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677D" w14:textId="1979C912" w:rsidR="000950BD" w:rsidRPr="000950BD" w:rsidRDefault="000950BD" w:rsidP="000950BD">
      <w:pPr>
        <w:shd w:val="clear" w:color="auto" w:fill="FFFFFF"/>
        <w:spacing w:before="600" w:after="600" w:line="240" w:lineRule="auto"/>
        <w:outlineLvl w:val="0"/>
        <w:rPr>
          <w:rFonts w:ascii="Source Sans Pro" w:eastAsia="Times New Roman" w:hAnsi="Source Sans Pro" w:cs="Times New Roman"/>
          <w:b/>
          <w:bCs/>
          <w:color w:val="003148"/>
          <w:kern w:val="36"/>
          <w:sz w:val="53"/>
          <w:szCs w:val="53"/>
          <w:lang w:eastAsia="en-GB"/>
          <w14:ligatures w14:val="none"/>
        </w:rPr>
      </w:pPr>
      <w:r w:rsidRPr="000950BD">
        <w:rPr>
          <w:rFonts w:ascii="Source Sans Pro" w:eastAsia="Times New Roman" w:hAnsi="Source Sans Pro" w:cs="Times New Roman"/>
          <w:b/>
          <w:bCs/>
          <w:color w:val="003148"/>
          <w:kern w:val="36"/>
          <w:sz w:val="53"/>
          <w:szCs w:val="53"/>
          <w:lang w:eastAsia="en-GB"/>
          <w14:ligatures w14:val="none"/>
        </w:rPr>
        <w:t xml:space="preserve">Elective </w:t>
      </w:r>
      <w:r>
        <w:rPr>
          <w:rFonts w:ascii="Source Sans Pro" w:eastAsia="Times New Roman" w:hAnsi="Source Sans Pro" w:cs="Times New Roman"/>
          <w:b/>
          <w:bCs/>
          <w:color w:val="003148"/>
          <w:kern w:val="36"/>
          <w:sz w:val="53"/>
          <w:szCs w:val="53"/>
          <w:lang w:eastAsia="en-GB"/>
          <w14:ligatures w14:val="none"/>
        </w:rPr>
        <w:t>H</w:t>
      </w:r>
      <w:r w:rsidRPr="000950BD">
        <w:rPr>
          <w:rFonts w:ascii="Source Sans Pro" w:eastAsia="Times New Roman" w:hAnsi="Source Sans Pro" w:cs="Times New Roman"/>
          <w:b/>
          <w:bCs/>
          <w:color w:val="003148"/>
          <w:kern w:val="36"/>
          <w:sz w:val="53"/>
          <w:szCs w:val="53"/>
          <w:lang w:eastAsia="en-GB"/>
          <w14:ligatures w14:val="none"/>
        </w:rPr>
        <w:t xml:space="preserve">ome </w:t>
      </w:r>
      <w:r>
        <w:rPr>
          <w:rFonts w:ascii="Source Sans Pro" w:eastAsia="Times New Roman" w:hAnsi="Source Sans Pro" w:cs="Times New Roman"/>
          <w:b/>
          <w:bCs/>
          <w:color w:val="003148"/>
          <w:kern w:val="36"/>
          <w:sz w:val="53"/>
          <w:szCs w:val="53"/>
          <w:lang w:eastAsia="en-GB"/>
          <w14:ligatures w14:val="none"/>
        </w:rPr>
        <w:t>E</w:t>
      </w:r>
      <w:r w:rsidRPr="000950BD">
        <w:rPr>
          <w:rFonts w:ascii="Source Sans Pro" w:eastAsia="Times New Roman" w:hAnsi="Source Sans Pro" w:cs="Times New Roman"/>
          <w:b/>
          <w:bCs/>
          <w:color w:val="003148"/>
          <w:kern w:val="36"/>
          <w:sz w:val="53"/>
          <w:szCs w:val="53"/>
          <w:lang w:eastAsia="en-GB"/>
          <w14:ligatures w14:val="none"/>
        </w:rPr>
        <w:t xml:space="preserve">ducation </w:t>
      </w:r>
      <w:r>
        <w:rPr>
          <w:rFonts w:ascii="Source Sans Pro" w:eastAsia="Times New Roman" w:hAnsi="Source Sans Pro" w:cs="Times New Roman"/>
          <w:b/>
          <w:bCs/>
          <w:color w:val="003148"/>
          <w:kern w:val="36"/>
          <w:sz w:val="53"/>
          <w:szCs w:val="53"/>
          <w:lang w:eastAsia="en-GB"/>
          <w14:ligatures w14:val="none"/>
        </w:rPr>
        <w:t>and Examinations</w:t>
      </w:r>
    </w:p>
    <w:p w14:paraId="605A1A7B" w14:textId="08CD17D1" w:rsidR="000950BD" w:rsidRPr="000950BD" w:rsidRDefault="000950BD" w:rsidP="000950BD">
      <w:pPr>
        <w:spacing w:before="100" w:beforeAutospacing="1" w:after="100" w:afterAutospacing="1" w:line="240" w:lineRule="auto"/>
        <w:outlineLvl w:val="1"/>
        <w:rPr>
          <w:rFonts w:ascii="Source Sans Pro" w:eastAsia="Times New Roman" w:hAnsi="Source Sans Pro" w:cs="Times New Roman"/>
          <w:b/>
          <w:bCs/>
          <w:color w:val="305566"/>
          <w:kern w:val="0"/>
          <w:sz w:val="36"/>
          <w:szCs w:val="36"/>
          <w:lang w:eastAsia="en-GB"/>
          <w14:ligatures w14:val="none"/>
        </w:rPr>
      </w:pPr>
      <w:r w:rsidRPr="000950BD">
        <w:rPr>
          <w:rFonts w:ascii="Source Sans Pro" w:eastAsia="Times New Roman" w:hAnsi="Source Sans Pro" w:cs="Times New Roman"/>
          <w:b/>
          <w:bCs/>
          <w:color w:val="305566"/>
          <w:kern w:val="0"/>
          <w:sz w:val="36"/>
          <w:szCs w:val="36"/>
          <w:lang w:eastAsia="en-GB"/>
          <w14:ligatures w14:val="none"/>
        </w:rPr>
        <w:t xml:space="preserve">Supporting private candidates to access GCSE, AS, and A level </w:t>
      </w:r>
      <w:proofErr w:type="gramStart"/>
      <w:r w:rsidRPr="000950BD">
        <w:rPr>
          <w:rFonts w:ascii="Source Sans Pro" w:eastAsia="Times New Roman" w:hAnsi="Source Sans Pro" w:cs="Times New Roman"/>
          <w:b/>
          <w:bCs/>
          <w:color w:val="305566"/>
          <w:kern w:val="0"/>
          <w:sz w:val="36"/>
          <w:szCs w:val="36"/>
          <w:lang w:eastAsia="en-GB"/>
          <w14:ligatures w14:val="none"/>
        </w:rPr>
        <w:t>grades</w:t>
      </w:r>
      <w:proofErr w:type="gramEnd"/>
      <w:r>
        <w:rPr>
          <w:rFonts w:ascii="Source Sans Pro" w:eastAsia="Times New Roman" w:hAnsi="Source Sans Pro" w:cs="Times New Roman"/>
          <w:b/>
          <w:bCs/>
          <w:color w:val="305566"/>
          <w:kern w:val="0"/>
          <w:sz w:val="36"/>
          <w:szCs w:val="36"/>
          <w:lang w:eastAsia="en-GB"/>
          <w14:ligatures w14:val="none"/>
        </w:rPr>
        <w:t xml:space="preserve"> </w:t>
      </w:r>
    </w:p>
    <w:p w14:paraId="7BB6C349" w14:textId="3EE30855" w:rsidR="000950BD" w:rsidRPr="000950BD" w:rsidRDefault="000950BD" w:rsidP="000950BD">
      <w:pPr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0950BD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The Joint Council for Qualifications (JCQ) has </w:t>
      </w:r>
      <w:hyperlink r:id="rId4" w:history="1">
        <w:r w:rsidRPr="000950BD">
          <w:rPr>
            <w:rFonts w:ascii="Arial" w:eastAsia="Times New Roman" w:hAnsi="Arial" w:cs="Arial"/>
            <w:color w:val="0000FF"/>
            <w:kern w:val="0"/>
            <w:sz w:val="26"/>
            <w:szCs w:val="26"/>
            <w:u w:val="single"/>
            <w:lang w:eastAsia="en-GB"/>
            <w14:ligatures w14:val="none"/>
          </w:rPr>
          <w:t>published a list of centres</w:t>
        </w:r>
      </w:hyperlink>
      <w:r w:rsidRPr="000950BD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 that are willing to support private candidates, including home educated students and adult learners, to access GCSE, AS, and A level grades this year.</w:t>
      </w:r>
    </w:p>
    <w:p w14:paraId="2D6EC939" w14:textId="77777777" w:rsidR="000950BD" w:rsidRPr="000950BD" w:rsidRDefault="000950BD" w:rsidP="000950BD">
      <w:pPr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0950BD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The Department for Education is providing a </w:t>
      </w:r>
      <w:hyperlink r:id="rId5" w:history="1">
        <w:r w:rsidRPr="000950BD">
          <w:rPr>
            <w:rFonts w:ascii="Arial" w:eastAsia="Times New Roman" w:hAnsi="Arial" w:cs="Arial"/>
            <w:color w:val="0000FF"/>
            <w:kern w:val="0"/>
            <w:sz w:val="26"/>
            <w:szCs w:val="26"/>
            <w:u w:val="single"/>
            <w:lang w:eastAsia="en-GB"/>
            <w14:ligatures w14:val="none"/>
          </w:rPr>
          <w:t>private candidate support grant</w:t>
        </w:r>
      </w:hyperlink>
      <w:r w:rsidRPr="000950BD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 to centres of £200 per private candidate entry, so that candidates can access a centre at a similar cost to a normal exam year. Private candidates who have not yet found a centre to work with are encouraged to use this list to find a centre and </w:t>
      </w:r>
      <w:proofErr w:type="gramStart"/>
      <w:r w:rsidRPr="000950BD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make arrangements</w:t>
      </w:r>
      <w:proofErr w:type="gramEnd"/>
      <w:r w:rsidRPr="000950BD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 xml:space="preserve"> before the entry deadline of Monday 26 April.</w:t>
      </w:r>
    </w:p>
    <w:p w14:paraId="0E2A535F" w14:textId="77777777" w:rsidR="000950BD" w:rsidRPr="000950BD" w:rsidRDefault="000950BD" w:rsidP="000950BD">
      <w:pPr>
        <w:spacing w:before="100" w:beforeAutospacing="1" w:after="100" w:afterAutospacing="1" w:line="384" w:lineRule="atLeast"/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</w:pPr>
      <w:r w:rsidRPr="000950BD">
        <w:rPr>
          <w:rFonts w:ascii="Arial" w:eastAsia="Times New Roman" w:hAnsi="Arial" w:cs="Arial"/>
          <w:color w:val="000000"/>
          <w:kern w:val="0"/>
          <w:sz w:val="26"/>
          <w:szCs w:val="26"/>
          <w:lang w:eastAsia="en-GB"/>
          <w14:ligatures w14:val="none"/>
        </w:rPr>
        <w:t>The list covers centres offering GCSE, AS, and A level, while for other general, vocational, and technical qualifications, candidates should approach the awarding organisation directly for assistance.</w:t>
      </w:r>
    </w:p>
    <w:p w14:paraId="5E70F142" w14:textId="77777777" w:rsidR="005D68EC" w:rsidRDefault="005D68EC"/>
    <w:sectPr w:rsidR="005D6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BD"/>
    <w:rsid w:val="000950BD"/>
    <w:rsid w:val="000B3D36"/>
    <w:rsid w:val="005D68EC"/>
    <w:rsid w:val="00A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9D4EB"/>
  <w15:chartTrackingRefBased/>
  <w15:docId w15:val="{B60BF050-CBAD-443D-96A6-1D1E8774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5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01.safelinks.protection.outlook.com/?url=https%3A%2F%2Fwww.gov.uk%2Fgovernment%2Fpublications%2Fprivate-candidate-support-grant-information-for-exam-centres%2Fprivate-candidate-support-grant%3Futm_source%3D31%2520March%25202021%2520C19%26utm_medium%3DDaily%2520Email%2520C19%26utm_campaign%3DDfE%2520C19&amp;data=04%7C01%7CHilary.Alford%40kent.gov.uk%7C14f3ca9b94c946ab356608d8f457725d%7C3253a20dc7354bfea8b73e6ab37f5f90%7C0%7C0%7C637528003733147773%7CUnknown%7CTWFpbGZsb3d8eyJWIjoiMC4wLjAwMDAiLCJQIjoiV2luMzIiLCJBTiI6Ik1haWwiLCJXVCI6Mn0%3D%7C1000&amp;sdata=AR0%2BHhGCHy9vLl7I8HGjpg%2B%2Fw1lmilG6aCiQZ2yzs7o%3D&amp;reserved=0" TargetMode="External"/><Relationship Id="rId4" Type="http://schemas.openxmlformats.org/officeDocument/2006/relationships/hyperlink" Target="https://eur01.safelinks.protection.outlook.com/?url=https%3A%2F%2Fwww.jcq.org.uk%2Fprivate-candidates-summer-2021%2F&amp;data=04%7C01%7CHilary.Alford%40kent.gov.uk%7C14f3ca9b94c946ab356608d8f457725d%7C3253a20dc7354bfea8b73e6ab37f5f90%7C0%7C0%7C637528003733137779%7CUnknown%7CTWFpbGZsb3d8eyJWIjoiMC4wLjAwMDAiLCJQIjoiV2luMzIiLCJBTiI6Ik1haWwiLCJXVCI6Mn0%3D%7C1000&amp;sdata=D18jAiFeRB2TPHO%2FIkYazG4%2BEXcv38As5VD0UcKLxF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Jones</dc:creator>
  <cp:keywords/>
  <dc:description/>
  <cp:lastModifiedBy>Jonathan Howie</cp:lastModifiedBy>
  <cp:revision>2</cp:revision>
  <dcterms:created xsi:type="dcterms:W3CDTF">2024-05-31T09:03:00Z</dcterms:created>
  <dcterms:modified xsi:type="dcterms:W3CDTF">2024-05-31T09:03:00Z</dcterms:modified>
</cp:coreProperties>
</file>