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1778" w14:textId="77777777" w:rsidR="00B873CF" w:rsidRDefault="00B873CF" w:rsidP="00B873CF">
      <w:pPr>
        <w:spacing w:after="0" w:line="240" w:lineRule="auto"/>
        <w:rPr>
          <w:rStyle w:val="Hyperlink"/>
          <w:rFonts w:eastAsia="Times New Roman" w:cstheme="minorHAnsi"/>
          <w:b/>
          <w:bCs/>
          <w:color w:val="auto"/>
          <w:sz w:val="24"/>
          <w:szCs w:val="24"/>
          <w:u w:val="none"/>
        </w:rPr>
      </w:pPr>
      <w:r>
        <w:rPr>
          <w:rStyle w:val="Hyperlink"/>
          <w:rFonts w:eastAsia="Times New Roman" w:cstheme="minorHAnsi"/>
          <w:b/>
          <w:bCs/>
          <w:color w:val="auto"/>
          <w:sz w:val="24"/>
          <w:szCs w:val="24"/>
          <w:u w:val="none"/>
        </w:rPr>
        <w:t xml:space="preserve">Derby Jobs Connect: </w:t>
      </w:r>
      <w:r w:rsidRPr="002318F4">
        <w:rPr>
          <w:rStyle w:val="Hyperlink"/>
          <w:rFonts w:eastAsia="Times New Roman" w:cstheme="minorHAnsi"/>
          <w:b/>
          <w:bCs/>
          <w:color w:val="auto"/>
          <w:sz w:val="24"/>
          <w:szCs w:val="24"/>
          <w:u w:val="none"/>
        </w:rPr>
        <w:t xml:space="preserve">GXO </w:t>
      </w:r>
      <w:r>
        <w:rPr>
          <w:rStyle w:val="Hyperlink"/>
          <w:rFonts w:eastAsia="Times New Roman" w:cstheme="minorHAnsi"/>
          <w:b/>
          <w:bCs/>
          <w:color w:val="auto"/>
          <w:sz w:val="24"/>
          <w:szCs w:val="24"/>
          <w:u w:val="none"/>
        </w:rPr>
        <w:t xml:space="preserve">and </w:t>
      </w:r>
      <w:r w:rsidRPr="002318F4">
        <w:rPr>
          <w:rStyle w:val="Hyperlink"/>
          <w:rFonts w:eastAsia="Times New Roman" w:cstheme="minorHAnsi"/>
          <w:b/>
          <w:bCs/>
          <w:color w:val="auto"/>
          <w:sz w:val="24"/>
          <w:szCs w:val="24"/>
          <w:u w:val="none"/>
        </w:rPr>
        <w:t>Derby Royal School for the Deaf</w:t>
      </w:r>
      <w:r>
        <w:rPr>
          <w:rStyle w:val="Hyperlink"/>
          <w:rFonts w:eastAsia="Times New Roman" w:cstheme="minorHAnsi"/>
          <w:b/>
          <w:bCs/>
          <w:color w:val="auto"/>
          <w:sz w:val="24"/>
          <w:szCs w:val="24"/>
          <w:u w:val="none"/>
        </w:rPr>
        <w:t xml:space="preserve"> </w:t>
      </w:r>
    </w:p>
    <w:p w14:paraId="7238346B" w14:textId="77777777" w:rsidR="002F7549" w:rsidRDefault="002F7549" w:rsidP="002F7549">
      <w:pPr>
        <w:rPr>
          <w:lang w:eastAsia="en-GB"/>
        </w:rPr>
      </w:pPr>
    </w:p>
    <w:p w14:paraId="177CE7C0" w14:textId="1338664D" w:rsidR="002F7549" w:rsidRDefault="002F7549" w:rsidP="002F7549">
      <w:pPr>
        <w:rPr>
          <w:lang w:eastAsia="en-GB"/>
        </w:rPr>
      </w:pPr>
      <w:r>
        <w:rPr>
          <w:lang w:eastAsia="en-GB"/>
        </w:rPr>
        <w:t xml:space="preserve">Derby has one of the highest populations of BSL (British Sign Language) users in the UK. </w:t>
      </w:r>
      <w:r w:rsidR="00900F7F">
        <w:rPr>
          <w:lang w:eastAsia="en-GB"/>
        </w:rPr>
        <w:t>Derby Jobs</w:t>
      </w:r>
      <w:r>
        <w:rPr>
          <w:lang w:eastAsia="en-GB"/>
        </w:rPr>
        <w:t xml:space="preserve"> support employers to recruit diversly and engage with this cohort.</w:t>
      </w:r>
    </w:p>
    <w:p w14:paraId="67D43FC7" w14:textId="75385EA4" w:rsidR="009D1AC2" w:rsidRDefault="009D1AC2" w:rsidP="009D1AC2">
      <w:pPr>
        <w:spacing w:after="120" w:line="240" w:lineRule="auto"/>
        <w:contextualSpacing/>
        <w:rPr>
          <w:rFonts w:ascii="Calibri" w:eastAsia="+mn-ea" w:hAnsi="Calibri" w:cs="+mn-cs"/>
          <w:kern w:val="24"/>
          <w:lang w:eastAsia="en-GB"/>
        </w:rPr>
      </w:pPr>
      <w:r>
        <w:rPr>
          <w:rFonts w:ascii="Calibri" w:eastAsia="+mn-ea" w:hAnsi="Calibri" w:cs="+mn-cs"/>
          <w:kern w:val="24"/>
          <w:lang w:eastAsia="en-GB"/>
        </w:rPr>
        <w:t>GXO Ted Baker are based in Derby. Derby Jobs have worked closely with GXO supporting recruitment in numerous ways</w:t>
      </w:r>
      <w:r w:rsidR="000D4A6C">
        <w:rPr>
          <w:rFonts w:ascii="Calibri" w:eastAsia="+mn-ea" w:hAnsi="Calibri" w:cs="+mn-cs"/>
          <w:kern w:val="24"/>
          <w:lang w:eastAsia="en-GB"/>
        </w:rPr>
        <w:t xml:space="preserve"> and </w:t>
      </w:r>
      <w:r>
        <w:rPr>
          <w:rFonts w:ascii="Calibri" w:eastAsia="+mn-ea" w:hAnsi="Calibri" w:cs="+mn-cs"/>
          <w:kern w:val="24"/>
          <w:lang w:eastAsia="en-GB"/>
        </w:rPr>
        <w:t>have facilitated a link with the Royal School for the Deaf</w:t>
      </w:r>
      <w:r w:rsidR="000D4A6C">
        <w:rPr>
          <w:rFonts w:ascii="Calibri" w:eastAsia="+mn-ea" w:hAnsi="Calibri" w:cs="+mn-cs"/>
          <w:kern w:val="24"/>
          <w:lang w:eastAsia="en-GB"/>
        </w:rPr>
        <w:t>.</w:t>
      </w:r>
    </w:p>
    <w:p w14:paraId="677D83C1" w14:textId="77777777" w:rsidR="000D4A6C" w:rsidRDefault="000D4A6C" w:rsidP="009D1AC2">
      <w:pPr>
        <w:spacing w:after="120" w:line="240" w:lineRule="auto"/>
        <w:contextualSpacing/>
        <w:rPr>
          <w:rFonts w:ascii="Calibri" w:eastAsia="+mn-ea" w:hAnsi="Calibri" w:cs="+mn-cs"/>
          <w:kern w:val="24"/>
          <w:lang w:eastAsia="en-GB"/>
        </w:rPr>
      </w:pPr>
    </w:p>
    <w:p w14:paraId="7086BF05" w14:textId="77777777" w:rsidR="000D4A6C" w:rsidRDefault="000D4A6C" w:rsidP="000D4A6C">
      <w:pPr>
        <w:spacing w:after="120" w:line="240" w:lineRule="auto"/>
        <w:contextualSpacing/>
        <w:rPr>
          <w:rFonts w:ascii="Calibri" w:eastAsia="+mn-ea" w:hAnsi="Calibri" w:cs="+mn-cs"/>
          <w:kern w:val="24"/>
          <w:lang w:eastAsia="en-GB"/>
        </w:rPr>
      </w:pPr>
      <w:r>
        <w:rPr>
          <w:rFonts w:ascii="Calibri" w:eastAsia="+mn-ea" w:hAnsi="Calibri" w:cs="+mn-cs"/>
          <w:kern w:val="24"/>
          <w:lang w:eastAsia="en-GB"/>
        </w:rPr>
        <w:t xml:space="preserve">Richard Woolley, Program Manager for Learning and Development at GXO, visited the Royal school for the Deaf who had brought students and alumni together to find out more about GXO and the opportunities available.  </w:t>
      </w:r>
    </w:p>
    <w:p w14:paraId="571234F7" w14:textId="77777777" w:rsidR="000D4A6C" w:rsidRDefault="000D4A6C" w:rsidP="009D1AC2">
      <w:pPr>
        <w:spacing w:after="120" w:line="240" w:lineRule="auto"/>
        <w:contextualSpacing/>
        <w:rPr>
          <w:rFonts w:ascii="Calibri" w:eastAsia="+mn-ea" w:hAnsi="Calibri" w:cs="+mn-cs"/>
          <w:kern w:val="24"/>
          <w:lang w:eastAsia="en-GB"/>
        </w:rPr>
      </w:pPr>
    </w:p>
    <w:p w14:paraId="1121A498" w14:textId="77777777" w:rsidR="002F7549" w:rsidRDefault="002F7549" w:rsidP="002F7549">
      <w:pPr>
        <w:rPr>
          <w:lang w:eastAsia="en-GB"/>
        </w:rPr>
      </w:pPr>
      <w:r>
        <w:rPr>
          <w:lang w:eastAsia="en-GB"/>
        </w:rPr>
        <w:t xml:space="preserve">“I am delighted to have the opportunity through Derby Jobs to connect with the Royal School for the Deaf and to discuss with the students the experience of working at GXO and show them how supportive and inclusive we are as an employer.” </w:t>
      </w:r>
    </w:p>
    <w:p w14:paraId="73D32C8D" w14:textId="4819DFF2" w:rsidR="000D4A6C" w:rsidRDefault="000D4A6C" w:rsidP="000D4A6C">
      <w:pPr>
        <w:rPr>
          <w:rFonts w:ascii="Calibri" w:eastAsia="+mn-ea" w:hAnsi="Calibri" w:cs="+mn-cs"/>
          <w:kern w:val="24"/>
          <w:lang w:eastAsia="en-GB"/>
        </w:rPr>
      </w:pPr>
      <w:r>
        <w:rPr>
          <w:rFonts w:ascii="Calibri" w:eastAsia="+mn-ea" w:hAnsi="Calibri" w:cs="+mn-cs"/>
          <w:kern w:val="24"/>
          <w:lang w:eastAsia="en-GB"/>
        </w:rPr>
        <w:t xml:space="preserve">Further events planned by Derby Jobs and GXO, is a work experience event for students at the Royal </w:t>
      </w:r>
      <w:r w:rsidR="00332DE3">
        <w:rPr>
          <w:rFonts w:ascii="Calibri" w:eastAsia="+mn-ea" w:hAnsi="Calibri" w:cs="+mn-cs"/>
          <w:kern w:val="24"/>
          <w:lang w:eastAsia="en-GB"/>
        </w:rPr>
        <w:t>School</w:t>
      </w:r>
      <w:r>
        <w:rPr>
          <w:rFonts w:ascii="Calibri" w:eastAsia="+mn-ea" w:hAnsi="Calibri" w:cs="+mn-cs"/>
          <w:kern w:val="24"/>
          <w:lang w:eastAsia="en-GB"/>
        </w:rPr>
        <w:t xml:space="preserve"> for the Deaf to see what it is like to work at GXO Ted Baker, Derby </w:t>
      </w:r>
    </w:p>
    <w:p w14:paraId="6E5C1F22" w14:textId="77777777" w:rsidR="009E4769" w:rsidRDefault="009E4769" w:rsidP="00B873CF">
      <w:pPr>
        <w:spacing w:after="120" w:line="240" w:lineRule="auto"/>
        <w:contextualSpacing/>
        <w:rPr>
          <w:rFonts w:ascii="Calibri" w:eastAsia="+mn-ea" w:hAnsi="Calibri" w:cs="+mn-cs"/>
          <w:kern w:val="24"/>
          <w:lang w:eastAsia="en-GB"/>
        </w:rPr>
      </w:pPr>
    </w:p>
    <w:p w14:paraId="3AAA62E9" w14:textId="095A1448" w:rsidR="0067337A" w:rsidRDefault="0067337A" w:rsidP="00B873CF">
      <w:pPr>
        <w:rPr>
          <w:rFonts w:ascii="Calibri" w:eastAsia="+mn-ea" w:hAnsi="Calibri" w:cs="+mn-cs"/>
          <w:kern w:val="24"/>
          <w:lang w:eastAsia="en-GB"/>
        </w:rPr>
      </w:pPr>
    </w:p>
    <w:p w14:paraId="0C9576FF" w14:textId="0DBC9856" w:rsidR="0067337A" w:rsidRDefault="00877578" w:rsidP="00B873CF">
      <w:r w:rsidRPr="00877578">
        <w:rPr>
          <w:noProof/>
        </w:rPr>
        <mc:AlternateContent>
          <mc:Choice Requires="wpg">
            <w:drawing>
              <wp:anchor distT="0" distB="0" distL="114300" distR="114300" simplePos="0" relativeHeight="251659264" behindDoc="0" locked="0" layoutInCell="1" allowOverlap="1" wp14:anchorId="68981450" wp14:editId="1A0DF5A2">
                <wp:simplePos x="0" y="0"/>
                <wp:positionH relativeFrom="page">
                  <wp:align>right</wp:align>
                </wp:positionH>
                <wp:positionV relativeFrom="paragraph">
                  <wp:posOffset>31750</wp:posOffset>
                </wp:positionV>
                <wp:extent cx="3216275" cy="908050"/>
                <wp:effectExtent l="0" t="0" r="0" b="6350"/>
                <wp:wrapNone/>
                <wp:docPr id="5" name="Group 1"/>
                <wp:cNvGraphicFramePr/>
                <a:graphic xmlns:a="http://schemas.openxmlformats.org/drawingml/2006/main">
                  <a:graphicData uri="http://schemas.microsoft.com/office/word/2010/wordprocessingGroup">
                    <wpg:wgp>
                      <wpg:cNvGrpSpPr/>
                      <wpg:grpSpPr>
                        <a:xfrm>
                          <a:off x="0" y="0"/>
                          <a:ext cx="3216275" cy="908050"/>
                          <a:chOff x="0" y="0"/>
                          <a:chExt cx="3216275" cy="908050"/>
                        </a:xfrm>
                      </wpg:grpSpPr>
                      <wps:wsp>
                        <wps:cNvPr id="6" name="Text Box 2"/>
                        <wps:cNvSpPr txBox="1">
                          <a:spLocks noChangeArrowheads="1"/>
                        </wps:cNvSpPr>
                        <wps:spPr bwMode="auto">
                          <a:xfrm>
                            <a:off x="1498600" y="546100"/>
                            <a:ext cx="1717675" cy="361950"/>
                          </a:xfrm>
                          <a:prstGeom prst="rect">
                            <a:avLst/>
                          </a:prstGeom>
                          <a:noFill/>
                          <a:ln w="9525">
                            <a:noFill/>
                            <a:miter lim="800000"/>
                            <a:headEnd/>
                            <a:tailEnd/>
                          </a:ln>
                        </wps:spPr>
                        <wps:txbx>
                          <w:txbxContent>
                            <w:p w14:paraId="03BDFD25" w14:textId="77777777" w:rsidR="00877578" w:rsidRDefault="00877578" w:rsidP="00877578">
                              <w:pPr>
                                <w:rPr>
                                  <w:rFonts w:ascii="Calibri" w:eastAsia="Calibri" w:hAnsi="Calibri"/>
                                  <w:color w:val="FFFFFF"/>
                                  <w:kern w:val="24"/>
                                  <w:sz w:val="36"/>
                                  <w:szCs w:val="36"/>
                                </w:rPr>
                              </w:pPr>
                            </w:p>
                          </w:txbxContent>
                        </wps:txbx>
                        <wps:bodyPr rot="0" vert="horz" wrap="square" lIns="91440" tIns="45720" rIns="91440" bIns="45720" anchor="t" anchorCtr="0">
                          <a:noAutofit/>
                        </wps:bodyPr>
                      </wps:wsp>
                      <pic:pic xmlns:pic="http://schemas.openxmlformats.org/drawingml/2006/picture">
                        <pic:nvPicPr>
                          <pic:cNvPr id="7" name="Picture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1860" cy="365760"/>
                          </a:xfrm>
                          <a:prstGeom prst="rect">
                            <a:avLst/>
                          </a:prstGeom>
                        </pic:spPr>
                      </pic:pic>
                    </wpg:wgp>
                  </a:graphicData>
                </a:graphic>
                <wp14:sizeRelV relativeFrom="margin">
                  <wp14:pctHeight>0</wp14:pctHeight>
                </wp14:sizeRelV>
              </wp:anchor>
            </w:drawing>
          </mc:Choice>
          <mc:Fallback>
            <w:pict>
              <v:group w14:anchorId="68981450" id="Group 1" o:spid="_x0000_s1026" style="position:absolute;margin-left:202.05pt;margin-top:2.5pt;width:253.25pt;height:71.5pt;z-index:251659264;mso-position-horizontal:right;mso-position-horizontal-relative:page;mso-height-relative:margin" coordsize="32162,9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">
                <v:shapetype id="_x0000_t202" coordsize="21600,21600" o:spt="202" path="m,l,21600r21600,l21600,xe">
                  <v:stroke joinstyle="miter"/>
                  <v:path gradientshapeok="t" o:connecttype="rect"/>
                </v:shapetype>
                <v:shape id="Text Box 2" o:spid="_x0000_s1027" type="#_x0000_t202" style="position:absolute;left:14986;top:5461;width:1717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3BDFD25" w14:textId="77777777" w:rsidR="00877578" w:rsidRDefault="00877578" w:rsidP="00877578">
                        <w:pPr>
                          <w:rPr>
                            <w:rFonts w:ascii="Calibri" w:eastAsia="Calibri" w:hAnsi="Calibri"/>
                            <w:color w:val="FFFFFF"/>
                            <w:kern w:val="24"/>
                            <w:sz w:val="36"/>
                            <w:szCs w:val="3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21818;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">
                  <v:imagedata r:id="rId5" o:title=""/>
                </v:shape>
                <w10:wrap anchorx="page"/>
              </v:group>
            </w:pict>
          </mc:Fallback>
        </mc:AlternateContent>
      </w:r>
      <w:r w:rsidR="009E4769">
        <w:rPr>
          <w:rFonts w:eastAsia="Times New Roman" w:cstheme="minorHAnsi"/>
          <w:b/>
          <w:bCs/>
          <w:noProof/>
          <w:sz w:val="24"/>
          <w:szCs w:val="24"/>
        </w:rPr>
        <w:drawing>
          <wp:inline distT="0" distB="0" distL="0" distR="0" wp14:anchorId="6D447C78" wp14:editId="0EBD5CF0">
            <wp:extent cx="1440000" cy="496800"/>
            <wp:effectExtent l="0" t="0" r="8255" b="0"/>
            <wp:docPr id="3" name="Picture 3" descr="A red x i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x in a black background&#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496800"/>
                    </a:xfrm>
                    <a:prstGeom prst="rect">
                      <a:avLst/>
                    </a:prstGeom>
                  </pic:spPr>
                </pic:pic>
              </a:graphicData>
            </a:graphic>
          </wp:inline>
        </w:drawing>
      </w:r>
    </w:p>
    <w:p w14:paraId="585A8F18" w14:textId="5437561A" w:rsidR="0067337A" w:rsidRDefault="0067337A" w:rsidP="00B873CF"/>
    <w:p w14:paraId="5BEF8372" w14:textId="61B96656" w:rsidR="0067337A" w:rsidRDefault="0067337A" w:rsidP="00B873CF"/>
    <w:sectPr w:rsidR="00673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83"/>
    <w:rsid w:val="000D4A6C"/>
    <w:rsid w:val="0024182D"/>
    <w:rsid w:val="002A2477"/>
    <w:rsid w:val="002F7549"/>
    <w:rsid w:val="00332DE3"/>
    <w:rsid w:val="005669B2"/>
    <w:rsid w:val="0067337A"/>
    <w:rsid w:val="00692673"/>
    <w:rsid w:val="006E7AAD"/>
    <w:rsid w:val="00811444"/>
    <w:rsid w:val="00877578"/>
    <w:rsid w:val="0089155A"/>
    <w:rsid w:val="00895C83"/>
    <w:rsid w:val="00900F7F"/>
    <w:rsid w:val="00940301"/>
    <w:rsid w:val="009D1AC2"/>
    <w:rsid w:val="009E4769"/>
    <w:rsid w:val="00B873CF"/>
    <w:rsid w:val="00BC21EF"/>
    <w:rsid w:val="00DB6393"/>
    <w:rsid w:val="00E05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E9F6"/>
  <w15:chartTrackingRefBased/>
  <w15:docId w15:val="{419988D3-FE80-42C2-8ED8-475A412B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3CF"/>
    <w:rPr>
      <w:color w:val="0563C1" w:themeColor="hyperlink"/>
      <w:u w:val="single"/>
    </w:rPr>
  </w:style>
  <w:style w:type="character" w:styleId="FollowedHyperlink">
    <w:name w:val="FollowedHyperlink"/>
    <w:basedOn w:val="DefaultParagraphFont"/>
    <w:uiPriority w:val="99"/>
    <w:semiHidden/>
    <w:unhideWhenUsed/>
    <w:rsid w:val="000D4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Bradley</dc:creator>
  <cp:keywords/>
  <dc:description/>
  <cp:lastModifiedBy>Chris Bradley</cp:lastModifiedBy>
  <cp:revision>3</cp:revision>
  <dcterms:created xsi:type="dcterms:W3CDTF">2023-09-22T14:26:00Z</dcterms:created>
  <dcterms:modified xsi:type="dcterms:W3CDTF">2023-09-22T14:31:00Z</dcterms:modified>
</cp:coreProperties>
</file>