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3E380C" w14:textId="5A5F4AB7" w:rsidR="00A968DE" w:rsidRPr="00F5743C" w:rsidRDefault="003A6482" w:rsidP="009F21B1">
      <w:pPr>
        <w:jc w:val="center"/>
        <w:rPr>
          <w:b/>
          <w:bCs/>
          <w:sz w:val="28"/>
          <w:szCs w:val="28"/>
        </w:rPr>
      </w:pPr>
      <w:r w:rsidRPr="00F5743C">
        <w:rPr>
          <w:b/>
          <w:bCs/>
          <w:sz w:val="28"/>
          <w:szCs w:val="28"/>
        </w:rPr>
        <w:t xml:space="preserve">Funded Early Education Entitlement </w:t>
      </w:r>
      <w:r w:rsidR="00863F32" w:rsidRPr="00F5743C">
        <w:rPr>
          <w:b/>
          <w:bCs/>
          <w:sz w:val="28"/>
          <w:szCs w:val="28"/>
        </w:rPr>
        <w:t>(FEEE)</w:t>
      </w:r>
    </w:p>
    <w:p w14:paraId="65E961A3" w14:textId="46EEF6A6" w:rsidR="003A6482" w:rsidRPr="00F5743C" w:rsidRDefault="003A6482" w:rsidP="009F21B1">
      <w:pPr>
        <w:jc w:val="center"/>
        <w:rPr>
          <w:b/>
          <w:bCs/>
          <w:sz w:val="28"/>
          <w:szCs w:val="28"/>
        </w:rPr>
      </w:pPr>
      <w:r w:rsidRPr="00F5743C">
        <w:rPr>
          <w:b/>
          <w:bCs/>
          <w:sz w:val="28"/>
          <w:szCs w:val="28"/>
        </w:rPr>
        <w:t>Funding Rates 202</w:t>
      </w:r>
      <w:r w:rsidR="00400048">
        <w:rPr>
          <w:b/>
          <w:bCs/>
          <w:sz w:val="28"/>
          <w:szCs w:val="28"/>
        </w:rPr>
        <w:t>6</w:t>
      </w:r>
      <w:r w:rsidRPr="00F5743C">
        <w:rPr>
          <w:b/>
          <w:bCs/>
          <w:sz w:val="28"/>
          <w:szCs w:val="28"/>
        </w:rPr>
        <w:t>-2</w:t>
      </w:r>
      <w:r w:rsidR="00400048">
        <w:rPr>
          <w:b/>
          <w:bCs/>
          <w:sz w:val="28"/>
          <w:szCs w:val="28"/>
        </w:rPr>
        <w:t>7</w:t>
      </w:r>
    </w:p>
    <w:p w14:paraId="66D4BE16" w14:textId="3CA8B89C" w:rsidR="005E0E74" w:rsidRPr="002D585B" w:rsidRDefault="007A42EA" w:rsidP="00AC7DB4">
      <w:pPr>
        <w:jc w:val="both"/>
        <w:rPr>
          <w:rFonts w:ascii="Calibri" w:hAnsi="Calibri" w:cs="Calibri"/>
          <w:sz w:val="20"/>
          <w:szCs w:val="20"/>
        </w:rPr>
      </w:pPr>
      <w:r w:rsidRPr="002D585B">
        <w:rPr>
          <w:rFonts w:ascii="Calibri" w:hAnsi="Calibri" w:cs="Calibri"/>
          <w:sz w:val="20"/>
          <w:szCs w:val="20"/>
        </w:rPr>
        <w:t xml:space="preserve">At the School Forums budget meeting on </w:t>
      </w:r>
      <w:r w:rsidR="00034040">
        <w:rPr>
          <w:rFonts w:ascii="Calibri" w:hAnsi="Calibri" w:cs="Calibri"/>
          <w:sz w:val="20"/>
          <w:szCs w:val="20"/>
        </w:rPr>
        <w:t>Thursday 12 February 2026</w:t>
      </w:r>
      <w:r w:rsidRPr="002D585B">
        <w:rPr>
          <w:rFonts w:ascii="Calibri" w:hAnsi="Calibri" w:cs="Calibri"/>
          <w:sz w:val="20"/>
          <w:szCs w:val="20"/>
        </w:rPr>
        <w:t xml:space="preserve"> the proposals for the Funded Early Education Entitlement (FEEE) hourly rates were proposed and agreed </w:t>
      </w:r>
      <w:r w:rsidR="003A6482" w:rsidRPr="002D585B">
        <w:rPr>
          <w:rFonts w:ascii="Calibri" w:hAnsi="Calibri" w:cs="Calibri"/>
          <w:sz w:val="20"/>
          <w:szCs w:val="20"/>
        </w:rPr>
        <w:t>for April 202</w:t>
      </w:r>
      <w:r w:rsidR="00400048">
        <w:rPr>
          <w:rFonts w:ascii="Calibri" w:hAnsi="Calibri" w:cs="Calibri"/>
          <w:sz w:val="20"/>
          <w:szCs w:val="20"/>
        </w:rPr>
        <w:t>6</w:t>
      </w:r>
      <w:r w:rsidR="003A6482" w:rsidRPr="002D585B">
        <w:rPr>
          <w:rFonts w:ascii="Calibri" w:hAnsi="Calibri" w:cs="Calibri"/>
          <w:sz w:val="20"/>
          <w:szCs w:val="20"/>
        </w:rPr>
        <w:t xml:space="preserve"> to March 202</w:t>
      </w:r>
      <w:r w:rsidR="00400048">
        <w:rPr>
          <w:rFonts w:ascii="Calibri" w:hAnsi="Calibri" w:cs="Calibri"/>
          <w:sz w:val="20"/>
          <w:szCs w:val="20"/>
        </w:rPr>
        <w:t>7</w:t>
      </w:r>
      <w:r w:rsidR="003A6482" w:rsidRPr="002D585B">
        <w:rPr>
          <w:rFonts w:ascii="Calibri" w:hAnsi="Calibri" w:cs="Calibri"/>
          <w:sz w:val="20"/>
          <w:szCs w:val="20"/>
        </w:rPr>
        <w:t xml:space="preserve">. These are the rates that the Local Authority will pay to each FEEE registered provider </w:t>
      </w:r>
      <w:r w:rsidR="00697382" w:rsidRPr="002D585B">
        <w:rPr>
          <w:rFonts w:ascii="Calibri" w:hAnsi="Calibri" w:cs="Calibri"/>
          <w:sz w:val="20"/>
          <w:szCs w:val="20"/>
        </w:rPr>
        <w:t xml:space="preserve">within Derby City </w:t>
      </w:r>
      <w:r w:rsidR="003A6482" w:rsidRPr="002D585B">
        <w:rPr>
          <w:rFonts w:ascii="Calibri" w:hAnsi="Calibri" w:cs="Calibri"/>
          <w:sz w:val="20"/>
          <w:szCs w:val="20"/>
        </w:rPr>
        <w:t>to fund the early years entitlements for children from the term after they turn 9 months</w:t>
      </w:r>
      <w:r w:rsidR="00FB1311" w:rsidRPr="002D585B">
        <w:rPr>
          <w:rFonts w:ascii="Calibri" w:hAnsi="Calibri" w:cs="Calibri"/>
          <w:sz w:val="20"/>
          <w:szCs w:val="20"/>
        </w:rPr>
        <w:t xml:space="preserve"> old</w:t>
      </w:r>
      <w:r w:rsidR="003A6482" w:rsidRPr="002D585B">
        <w:rPr>
          <w:rFonts w:ascii="Calibri" w:hAnsi="Calibri" w:cs="Calibri"/>
          <w:sz w:val="20"/>
          <w:szCs w:val="20"/>
        </w:rPr>
        <w:t xml:space="preserve"> until </w:t>
      </w:r>
      <w:r w:rsidR="00642FD3" w:rsidRPr="002D585B">
        <w:rPr>
          <w:rFonts w:ascii="Calibri" w:hAnsi="Calibri" w:cs="Calibri"/>
          <w:sz w:val="20"/>
          <w:szCs w:val="20"/>
        </w:rPr>
        <w:t>they take a place up a</w:t>
      </w:r>
      <w:r w:rsidR="00184F90">
        <w:rPr>
          <w:rFonts w:ascii="Calibri" w:hAnsi="Calibri" w:cs="Calibri"/>
          <w:sz w:val="20"/>
          <w:szCs w:val="20"/>
        </w:rPr>
        <w:t>t</w:t>
      </w:r>
      <w:r w:rsidR="00642FD3" w:rsidRPr="002D585B">
        <w:rPr>
          <w:rFonts w:ascii="Calibri" w:hAnsi="Calibri" w:cs="Calibri"/>
          <w:sz w:val="20"/>
          <w:szCs w:val="20"/>
        </w:rPr>
        <w:t xml:space="preserve"> school by </w:t>
      </w:r>
      <w:r w:rsidR="0041339C" w:rsidRPr="002D585B">
        <w:rPr>
          <w:rFonts w:ascii="Calibri" w:hAnsi="Calibri" w:cs="Calibri"/>
          <w:sz w:val="20"/>
          <w:szCs w:val="20"/>
        </w:rPr>
        <w:t xml:space="preserve">compulsory school </w:t>
      </w:r>
      <w:r w:rsidR="00642FD3" w:rsidRPr="002D585B">
        <w:rPr>
          <w:rFonts w:ascii="Calibri" w:hAnsi="Calibri" w:cs="Calibri"/>
          <w:sz w:val="20"/>
          <w:szCs w:val="20"/>
        </w:rPr>
        <w:t>age</w:t>
      </w:r>
      <w:r w:rsidR="004C234B">
        <w:rPr>
          <w:rFonts w:ascii="Calibri" w:hAnsi="Calibri" w:cs="Calibri"/>
          <w:sz w:val="20"/>
          <w:szCs w:val="20"/>
        </w:rPr>
        <w:t xml:space="preserve">, </w:t>
      </w:r>
      <w:r w:rsidR="00642FD3" w:rsidRPr="002D585B">
        <w:rPr>
          <w:rFonts w:ascii="Calibri" w:hAnsi="Calibri" w:cs="Calibri"/>
          <w:sz w:val="20"/>
          <w:szCs w:val="20"/>
        </w:rPr>
        <w:t xml:space="preserve">which </w:t>
      </w:r>
      <w:r w:rsidR="004C234B">
        <w:rPr>
          <w:rFonts w:ascii="Calibri" w:hAnsi="Calibri" w:cs="Calibri"/>
          <w:sz w:val="20"/>
          <w:szCs w:val="20"/>
        </w:rPr>
        <w:t xml:space="preserve">can be up to the </w:t>
      </w:r>
      <w:r w:rsidR="00642FD3" w:rsidRPr="002D585B">
        <w:rPr>
          <w:rFonts w:ascii="Calibri" w:hAnsi="Calibri" w:cs="Calibri"/>
          <w:sz w:val="20"/>
          <w:szCs w:val="20"/>
        </w:rPr>
        <w:t>term after they turn 5 years old.</w:t>
      </w:r>
    </w:p>
    <w:p w14:paraId="37B8CDF5" w14:textId="2935BDC8" w:rsidR="003A6482" w:rsidRPr="002D585B" w:rsidRDefault="003A6482" w:rsidP="00AC7DB4">
      <w:pPr>
        <w:jc w:val="both"/>
        <w:rPr>
          <w:rFonts w:ascii="Calibri" w:hAnsi="Calibri" w:cs="Calibri"/>
          <w:b/>
          <w:bCs/>
          <w:sz w:val="24"/>
          <w:szCs w:val="24"/>
        </w:rPr>
      </w:pPr>
      <w:r w:rsidRPr="002D585B">
        <w:rPr>
          <w:rFonts w:ascii="Calibri" w:hAnsi="Calibri" w:cs="Calibri"/>
          <w:b/>
          <w:bCs/>
          <w:sz w:val="24"/>
          <w:szCs w:val="24"/>
        </w:rPr>
        <w:t>How are childcare providers hourly funding rates determined?</w:t>
      </w:r>
    </w:p>
    <w:p w14:paraId="666F89AF" w14:textId="070A9F7D" w:rsidR="005E0E74" w:rsidRPr="002D585B" w:rsidRDefault="003A6482" w:rsidP="00AC7DB4">
      <w:pPr>
        <w:jc w:val="both"/>
        <w:rPr>
          <w:rFonts w:ascii="Calibri" w:hAnsi="Calibri" w:cs="Calibri"/>
          <w:sz w:val="20"/>
          <w:szCs w:val="20"/>
        </w:rPr>
      </w:pPr>
      <w:r w:rsidRPr="002D585B">
        <w:rPr>
          <w:rFonts w:ascii="Calibri" w:hAnsi="Calibri" w:cs="Calibri"/>
          <w:sz w:val="20"/>
          <w:szCs w:val="20"/>
        </w:rPr>
        <w:t>The rates are determined using Derby City’s Early Years Single Funding Formula (EYSFF). The formula considers the different costs of delivering FEEE provision, using a theoretical model.</w:t>
      </w:r>
    </w:p>
    <w:p w14:paraId="0BE58E1F" w14:textId="710653B8" w:rsidR="00052431" w:rsidRPr="002D585B" w:rsidRDefault="00863F32" w:rsidP="00AC7DB4">
      <w:pPr>
        <w:jc w:val="both"/>
        <w:rPr>
          <w:rFonts w:ascii="Calibri" w:hAnsi="Calibri" w:cs="Calibri"/>
          <w:b/>
          <w:bCs/>
          <w:sz w:val="24"/>
          <w:szCs w:val="24"/>
        </w:rPr>
      </w:pPr>
      <w:r w:rsidRPr="002D585B">
        <w:rPr>
          <w:rFonts w:ascii="Calibri" w:hAnsi="Calibri" w:cs="Calibri"/>
          <w:b/>
          <w:bCs/>
          <w:sz w:val="24"/>
          <w:szCs w:val="24"/>
        </w:rPr>
        <w:t xml:space="preserve">What are the FEEE Funding Rates </w:t>
      </w:r>
      <w:r w:rsidR="00A968DE" w:rsidRPr="002D585B">
        <w:rPr>
          <w:rFonts w:ascii="Calibri" w:hAnsi="Calibri" w:cs="Calibri"/>
          <w:b/>
          <w:bCs/>
          <w:sz w:val="24"/>
          <w:szCs w:val="24"/>
        </w:rPr>
        <w:t xml:space="preserve">that will be paid to providers </w:t>
      </w:r>
      <w:r w:rsidRPr="002D585B">
        <w:rPr>
          <w:rFonts w:ascii="Calibri" w:hAnsi="Calibri" w:cs="Calibri"/>
          <w:b/>
          <w:bCs/>
          <w:sz w:val="24"/>
          <w:szCs w:val="24"/>
        </w:rPr>
        <w:t>for 202</w:t>
      </w:r>
      <w:r w:rsidR="00B55A87">
        <w:rPr>
          <w:rFonts w:ascii="Calibri" w:hAnsi="Calibri" w:cs="Calibri"/>
          <w:b/>
          <w:bCs/>
          <w:sz w:val="24"/>
          <w:szCs w:val="24"/>
        </w:rPr>
        <w:t>6</w:t>
      </w:r>
      <w:r w:rsidRPr="002D585B">
        <w:rPr>
          <w:rFonts w:ascii="Calibri" w:hAnsi="Calibri" w:cs="Calibri"/>
          <w:b/>
          <w:bCs/>
          <w:sz w:val="24"/>
          <w:szCs w:val="24"/>
        </w:rPr>
        <w:t>-2</w:t>
      </w:r>
      <w:r w:rsidR="00B55A87">
        <w:rPr>
          <w:rFonts w:ascii="Calibri" w:hAnsi="Calibri" w:cs="Calibri"/>
          <w:b/>
          <w:bCs/>
          <w:sz w:val="24"/>
          <w:szCs w:val="24"/>
        </w:rPr>
        <w:t>7</w:t>
      </w:r>
      <w:r w:rsidRPr="002D585B">
        <w:rPr>
          <w:rFonts w:ascii="Calibri" w:hAnsi="Calibri" w:cs="Calibri"/>
          <w:b/>
          <w:bCs/>
          <w:sz w:val="24"/>
          <w:szCs w:val="24"/>
        </w:rPr>
        <w:t>?</w:t>
      </w:r>
    </w:p>
    <w:p w14:paraId="3A57ECE8" w14:textId="6A7E15AD" w:rsidR="00697382" w:rsidRPr="002D585B" w:rsidRDefault="00697382" w:rsidP="00AC7DB4">
      <w:pPr>
        <w:jc w:val="both"/>
        <w:rPr>
          <w:rFonts w:ascii="Calibri" w:hAnsi="Calibri" w:cs="Calibri"/>
          <w:b/>
          <w:bCs/>
          <w:sz w:val="24"/>
          <w:szCs w:val="24"/>
        </w:rPr>
      </w:pPr>
      <w:r w:rsidRPr="002D585B">
        <w:rPr>
          <w:rFonts w:ascii="Calibri" w:hAnsi="Calibri" w:cs="Calibri"/>
          <w:b/>
          <w:bCs/>
          <w:sz w:val="24"/>
          <w:szCs w:val="24"/>
        </w:rPr>
        <w:t xml:space="preserve">Base </w:t>
      </w:r>
      <w:r w:rsidR="007A42EA" w:rsidRPr="002D585B">
        <w:rPr>
          <w:rFonts w:ascii="Calibri" w:hAnsi="Calibri" w:cs="Calibri"/>
          <w:b/>
          <w:bCs/>
          <w:sz w:val="24"/>
          <w:szCs w:val="24"/>
        </w:rPr>
        <w:t xml:space="preserve">Hourly </w:t>
      </w:r>
      <w:r w:rsidRPr="002D585B">
        <w:rPr>
          <w:rFonts w:ascii="Calibri" w:hAnsi="Calibri" w:cs="Calibri"/>
          <w:b/>
          <w:bCs/>
          <w:sz w:val="24"/>
          <w:szCs w:val="24"/>
        </w:rPr>
        <w:t xml:space="preserve">Rates </w:t>
      </w:r>
    </w:p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7650"/>
        <w:gridCol w:w="1276"/>
      </w:tblGrid>
      <w:tr w:rsidR="00052431" w:rsidRPr="002D585B" w14:paraId="5481AE72" w14:textId="77777777" w:rsidTr="002D4508">
        <w:trPr>
          <w:trHeight w:val="272"/>
        </w:trPr>
        <w:tc>
          <w:tcPr>
            <w:tcW w:w="7650" w:type="dxa"/>
            <w:shd w:val="clear" w:color="auto" w:fill="D9D9D9" w:themeFill="background1" w:themeFillShade="D9"/>
          </w:tcPr>
          <w:p w14:paraId="1E281FB0" w14:textId="77777777" w:rsidR="00243BC4" w:rsidRPr="002D585B" w:rsidRDefault="00052431" w:rsidP="00AC7DB4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D585B">
              <w:rPr>
                <w:rFonts w:ascii="Calibri" w:hAnsi="Calibri" w:cs="Calibri"/>
                <w:b/>
                <w:bCs/>
                <w:sz w:val="20"/>
                <w:szCs w:val="20"/>
              </w:rPr>
              <w:t>9-23 months</w:t>
            </w:r>
            <w:r w:rsidR="000B69AA" w:rsidRPr="002D585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="00697382" w:rsidRPr="002D585B">
              <w:rPr>
                <w:rFonts w:ascii="Calibri" w:hAnsi="Calibri" w:cs="Calibri"/>
                <w:b/>
                <w:bCs/>
                <w:sz w:val="20"/>
                <w:szCs w:val="20"/>
              </w:rPr>
              <w:t>(Working Parents)</w:t>
            </w:r>
            <w:r w:rsidR="0097752E" w:rsidRPr="002D585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</w:p>
          <w:p w14:paraId="67FEE818" w14:textId="1AD85E32" w:rsidR="00052431" w:rsidRPr="002D585B" w:rsidRDefault="00184F90" w:rsidP="00AC7DB4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D585B">
              <w:rPr>
                <w:rFonts w:ascii="Calibri" w:hAnsi="Calibri" w:cs="Calibri"/>
                <w:b/>
                <w:bCs/>
                <w:sz w:val="20"/>
                <w:szCs w:val="20"/>
              </w:rPr>
              <w:t>A</w:t>
            </w:r>
            <w:r w:rsidR="0097752E" w:rsidRPr="002D585B">
              <w:rPr>
                <w:rFonts w:ascii="Calibri" w:hAnsi="Calibri" w:cs="Calibri"/>
                <w:b/>
                <w:bCs/>
                <w:sz w:val="20"/>
                <w:szCs w:val="20"/>
              </w:rPr>
              <w:t>pplies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the</w:t>
            </w:r>
            <w:r w:rsidR="0097752E" w:rsidRPr="002D585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term after children turn 9 months old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391ACEF0" w14:textId="209A7391" w:rsidR="00052431" w:rsidRPr="002D585B" w:rsidRDefault="00052431" w:rsidP="00AC7DB4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D585B">
              <w:rPr>
                <w:rFonts w:ascii="Calibri" w:hAnsi="Calibri" w:cs="Calibri"/>
                <w:b/>
                <w:bCs/>
                <w:sz w:val="20"/>
                <w:szCs w:val="20"/>
              </w:rPr>
              <w:t>Hourly Rate</w:t>
            </w:r>
          </w:p>
        </w:tc>
      </w:tr>
      <w:tr w:rsidR="00052431" w:rsidRPr="002D585B" w14:paraId="0C7AFAD0" w14:textId="77777777" w:rsidTr="00243BC4">
        <w:tc>
          <w:tcPr>
            <w:tcW w:w="7650" w:type="dxa"/>
          </w:tcPr>
          <w:p w14:paraId="2E64F5FB" w14:textId="26DAA276" w:rsidR="00052431" w:rsidRDefault="00052431" w:rsidP="00AC7DB4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2D585B">
              <w:rPr>
                <w:rFonts w:ascii="Calibri" w:hAnsi="Calibri" w:cs="Calibri"/>
                <w:sz w:val="20"/>
                <w:szCs w:val="20"/>
              </w:rPr>
              <w:t xml:space="preserve">Hourly Base Rate </w:t>
            </w:r>
            <w:r w:rsidR="001A2810">
              <w:rPr>
                <w:rFonts w:ascii="Calibri" w:hAnsi="Calibri" w:cs="Calibri"/>
                <w:sz w:val="20"/>
                <w:szCs w:val="20"/>
              </w:rPr>
              <w:t>(increase of £0.3</w:t>
            </w:r>
            <w:r w:rsidR="00C03F34">
              <w:rPr>
                <w:rFonts w:ascii="Calibri" w:hAnsi="Calibri" w:cs="Calibri"/>
                <w:sz w:val="20"/>
                <w:szCs w:val="20"/>
              </w:rPr>
              <w:t>0</w:t>
            </w:r>
            <w:r w:rsidR="0058556B">
              <w:rPr>
                <w:rFonts w:ascii="Calibri" w:hAnsi="Calibri" w:cs="Calibri"/>
                <w:sz w:val="20"/>
                <w:szCs w:val="20"/>
              </w:rPr>
              <w:t xml:space="preserve">, </w:t>
            </w:r>
            <w:r w:rsidR="00C03F34">
              <w:rPr>
                <w:rFonts w:ascii="Calibri" w:hAnsi="Calibri" w:cs="Calibri"/>
                <w:sz w:val="20"/>
                <w:szCs w:val="20"/>
              </w:rPr>
              <w:t>2,69</w:t>
            </w:r>
            <w:r w:rsidR="0058556B">
              <w:rPr>
                <w:rFonts w:ascii="Calibri" w:hAnsi="Calibri" w:cs="Calibri"/>
                <w:sz w:val="20"/>
                <w:szCs w:val="20"/>
              </w:rPr>
              <w:t>%)</w:t>
            </w:r>
          </w:p>
          <w:p w14:paraId="0E0E1C6A" w14:textId="2FBC4D4B" w:rsidR="005E0E74" w:rsidRPr="002D585B" w:rsidRDefault="005E0E74" w:rsidP="00AC7DB4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E64CF8C" w14:textId="609DF393" w:rsidR="00052431" w:rsidRPr="002D585B" w:rsidRDefault="00052431" w:rsidP="00AC7DB4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D585B">
              <w:rPr>
                <w:rFonts w:ascii="Calibri" w:hAnsi="Calibri" w:cs="Calibri"/>
                <w:b/>
                <w:bCs/>
                <w:sz w:val="20"/>
                <w:szCs w:val="20"/>
              </w:rPr>
              <w:t>£11.</w:t>
            </w:r>
            <w:r w:rsidR="00C03F34">
              <w:rPr>
                <w:rFonts w:ascii="Calibri" w:hAnsi="Calibri" w:cs="Calibri"/>
                <w:b/>
                <w:bCs/>
                <w:sz w:val="20"/>
                <w:szCs w:val="20"/>
              </w:rPr>
              <w:t>46</w:t>
            </w:r>
          </w:p>
        </w:tc>
      </w:tr>
    </w:tbl>
    <w:p w14:paraId="0BF06269" w14:textId="0D26252C" w:rsidR="00243BC4" w:rsidRDefault="00863F32" w:rsidP="006641AC">
      <w:pPr>
        <w:spacing w:before="120"/>
        <w:jc w:val="both"/>
        <w:rPr>
          <w:rFonts w:ascii="Calibri" w:hAnsi="Calibri" w:cs="Calibri"/>
          <w:sz w:val="20"/>
          <w:szCs w:val="20"/>
        </w:rPr>
      </w:pPr>
      <w:r w:rsidRPr="002D4508">
        <w:rPr>
          <w:rFonts w:ascii="Calibri" w:hAnsi="Calibri" w:cs="Calibri"/>
          <w:b/>
          <w:bCs/>
          <w:sz w:val="20"/>
          <w:szCs w:val="20"/>
        </w:rPr>
        <w:t xml:space="preserve">No extra deprivation </w:t>
      </w:r>
      <w:r w:rsidR="007A42EA" w:rsidRPr="002D585B">
        <w:rPr>
          <w:rFonts w:ascii="Calibri" w:hAnsi="Calibri" w:cs="Calibri"/>
          <w:b/>
          <w:bCs/>
          <w:sz w:val="20"/>
          <w:szCs w:val="20"/>
        </w:rPr>
        <w:t xml:space="preserve">weightings </w:t>
      </w:r>
      <w:r w:rsidRPr="002D585B">
        <w:rPr>
          <w:rFonts w:ascii="Calibri" w:hAnsi="Calibri" w:cs="Calibri"/>
          <w:sz w:val="20"/>
          <w:szCs w:val="20"/>
        </w:rPr>
        <w:t>will be applied to the formula for 9</w:t>
      </w:r>
      <w:r w:rsidR="00052431" w:rsidRPr="002D585B">
        <w:rPr>
          <w:rFonts w:ascii="Calibri" w:hAnsi="Calibri" w:cs="Calibri"/>
          <w:sz w:val="20"/>
          <w:szCs w:val="20"/>
        </w:rPr>
        <w:t>-23</w:t>
      </w:r>
      <w:r w:rsidRPr="002D585B">
        <w:rPr>
          <w:rFonts w:ascii="Calibri" w:hAnsi="Calibri" w:cs="Calibri"/>
          <w:sz w:val="20"/>
          <w:szCs w:val="20"/>
        </w:rPr>
        <w:t xml:space="preserve"> months. This is to maintain a higher base rate to support providers</w:t>
      </w:r>
      <w:r w:rsidR="000B69AA" w:rsidRPr="002D585B">
        <w:rPr>
          <w:rFonts w:ascii="Calibri" w:hAnsi="Calibri" w:cs="Calibri"/>
          <w:sz w:val="20"/>
          <w:szCs w:val="20"/>
        </w:rPr>
        <w:t>’</w:t>
      </w:r>
      <w:r w:rsidRPr="002D585B">
        <w:rPr>
          <w:rFonts w:ascii="Calibri" w:hAnsi="Calibri" w:cs="Calibri"/>
          <w:sz w:val="20"/>
          <w:szCs w:val="20"/>
        </w:rPr>
        <w:t xml:space="preserve"> delivery costs. </w:t>
      </w:r>
    </w:p>
    <w:p w14:paraId="0E335579" w14:textId="77777777" w:rsidR="005E0E74" w:rsidRPr="002D585B" w:rsidRDefault="005E0E74" w:rsidP="00AC7DB4">
      <w:pPr>
        <w:jc w:val="both"/>
        <w:rPr>
          <w:rFonts w:ascii="Calibri" w:hAnsi="Calibri" w:cs="Calibri"/>
          <w:sz w:val="20"/>
          <w:szCs w:val="20"/>
        </w:rPr>
      </w:pPr>
    </w:p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7650"/>
        <w:gridCol w:w="1276"/>
      </w:tblGrid>
      <w:tr w:rsidR="000B69AA" w:rsidRPr="002D585B" w14:paraId="49278BD7" w14:textId="77777777" w:rsidTr="00243BC4">
        <w:tc>
          <w:tcPr>
            <w:tcW w:w="7650" w:type="dxa"/>
            <w:shd w:val="clear" w:color="auto" w:fill="D9D9D9" w:themeFill="background1" w:themeFillShade="D9"/>
          </w:tcPr>
          <w:p w14:paraId="24B4CDC9" w14:textId="77777777" w:rsidR="00243BC4" w:rsidRPr="002D585B" w:rsidRDefault="000B69AA" w:rsidP="00AC7DB4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D585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2 Year Olds (Working Parents) </w:t>
            </w:r>
          </w:p>
          <w:p w14:paraId="026AEE9E" w14:textId="75223997" w:rsidR="000B69AA" w:rsidRPr="002D585B" w:rsidRDefault="00184F90" w:rsidP="00AC7DB4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D585B">
              <w:rPr>
                <w:rFonts w:ascii="Calibri" w:hAnsi="Calibri" w:cs="Calibri"/>
                <w:b/>
                <w:bCs/>
                <w:sz w:val="20"/>
                <w:szCs w:val="20"/>
              </w:rPr>
              <w:t>A</w:t>
            </w:r>
            <w:r w:rsidR="0097752E" w:rsidRPr="002D585B">
              <w:rPr>
                <w:rFonts w:ascii="Calibri" w:hAnsi="Calibri" w:cs="Calibri"/>
                <w:b/>
                <w:bCs/>
                <w:sz w:val="20"/>
                <w:szCs w:val="20"/>
              </w:rPr>
              <w:t>pplies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the</w:t>
            </w:r>
            <w:r w:rsidR="0097752E" w:rsidRPr="002D585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term after children turn 2 years old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5B50E329" w14:textId="55E20065" w:rsidR="000B69AA" w:rsidRPr="002D585B" w:rsidRDefault="00FB1311" w:rsidP="00AC7DB4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D585B">
              <w:rPr>
                <w:rFonts w:ascii="Calibri" w:hAnsi="Calibri" w:cs="Calibri"/>
                <w:b/>
                <w:bCs/>
                <w:sz w:val="20"/>
                <w:szCs w:val="20"/>
              </w:rPr>
              <w:t>Hourly Rate</w:t>
            </w:r>
          </w:p>
        </w:tc>
      </w:tr>
      <w:tr w:rsidR="000B69AA" w:rsidRPr="002D585B" w14:paraId="7D42D085" w14:textId="77777777" w:rsidTr="00243BC4">
        <w:tc>
          <w:tcPr>
            <w:tcW w:w="7650" w:type="dxa"/>
          </w:tcPr>
          <w:p w14:paraId="396384AC" w14:textId="4E991E9E" w:rsidR="000B69AA" w:rsidRDefault="00FB1311" w:rsidP="00AC7DB4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2D585B">
              <w:rPr>
                <w:rFonts w:ascii="Calibri" w:hAnsi="Calibri" w:cs="Calibri"/>
                <w:sz w:val="20"/>
                <w:szCs w:val="20"/>
              </w:rPr>
              <w:t xml:space="preserve">Hourly Base Rate </w:t>
            </w:r>
            <w:r w:rsidR="001A2810">
              <w:rPr>
                <w:rFonts w:ascii="Calibri" w:hAnsi="Calibri" w:cs="Calibri"/>
                <w:sz w:val="20"/>
                <w:szCs w:val="20"/>
              </w:rPr>
              <w:t>(increase of £0.3</w:t>
            </w:r>
            <w:r w:rsidR="00C03F34">
              <w:rPr>
                <w:rFonts w:ascii="Calibri" w:hAnsi="Calibri" w:cs="Calibri"/>
                <w:sz w:val="20"/>
                <w:szCs w:val="20"/>
              </w:rPr>
              <w:t>2</w:t>
            </w:r>
            <w:r w:rsidR="001A2810">
              <w:rPr>
                <w:rFonts w:ascii="Calibri" w:hAnsi="Calibri" w:cs="Calibri"/>
                <w:sz w:val="20"/>
                <w:szCs w:val="20"/>
              </w:rPr>
              <w:t xml:space="preserve">, </w:t>
            </w:r>
            <w:r w:rsidR="00C03F34">
              <w:rPr>
                <w:rFonts w:ascii="Calibri" w:hAnsi="Calibri" w:cs="Calibri"/>
                <w:sz w:val="20"/>
                <w:szCs w:val="20"/>
              </w:rPr>
              <w:t>3.95</w:t>
            </w:r>
            <w:r w:rsidR="001A2810">
              <w:rPr>
                <w:rFonts w:ascii="Calibri" w:hAnsi="Calibri" w:cs="Calibri"/>
                <w:sz w:val="20"/>
                <w:szCs w:val="20"/>
              </w:rPr>
              <w:t>%)</w:t>
            </w:r>
          </w:p>
          <w:p w14:paraId="0D2C8FD3" w14:textId="5A0DBC1E" w:rsidR="005E0E74" w:rsidRPr="002D585B" w:rsidRDefault="005E0E74" w:rsidP="00AC7DB4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1964788" w14:textId="76200847" w:rsidR="000B69AA" w:rsidRPr="002D585B" w:rsidRDefault="00FB1311" w:rsidP="00AC7DB4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D585B">
              <w:rPr>
                <w:rFonts w:ascii="Calibri" w:hAnsi="Calibri" w:cs="Calibri"/>
                <w:b/>
                <w:bCs/>
                <w:sz w:val="20"/>
                <w:szCs w:val="20"/>
              </w:rPr>
              <w:t>£8.</w:t>
            </w:r>
            <w:r w:rsidR="00C03F34">
              <w:rPr>
                <w:rFonts w:ascii="Calibri" w:hAnsi="Calibri" w:cs="Calibri"/>
                <w:b/>
                <w:bCs/>
                <w:sz w:val="20"/>
                <w:szCs w:val="20"/>
              </w:rPr>
              <w:t>42</w:t>
            </w:r>
          </w:p>
        </w:tc>
      </w:tr>
    </w:tbl>
    <w:p w14:paraId="4DDBFF15" w14:textId="0B6CCE4C" w:rsidR="00243BC4" w:rsidRDefault="007A42EA" w:rsidP="006641AC">
      <w:pPr>
        <w:spacing w:before="120"/>
        <w:jc w:val="both"/>
        <w:rPr>
          <w:rFonts w:ascii="Calibri" w:hAnsi="Calibri" w:cs="Calibri"/>
          <w:sz w:val="20"/>
          <w:szCs w:val="20"/>
        </w:rPr>
      </w:pPr>
      <w:r w:rsidRPr="002D585B">
        <w:rPr>
          <w:rFonts w:ascii="Calibri" w:hAnsi="Calibri" w:cs="Calibri"/>
          <w:b/>
          <w:bCs/>
          <w:sz w:val="20"/>
          <w:szCs w:val="20"/>
        </w:rPr>
        <w:t>No extra deprivation</w:t>
      </w:r>
      <w:r w:rsidRPr="002D4508">
        <w:rPr>
          <w:rFonts w:ascii="Calibri" w:hAnsi="Calibri" w:cs="Calibri"/>
          <w:b/>
          <w:bCs/>
          <w:sz w:val="20"/>
          <w:szCs w:val="20"/>
        </w:rPr>
        <w:t xml:space="preserve"> weightings</w:t>
      </w:r>
      <w:r w:rsidRPr="002D585B">
        <w:rPr>
          <w:rFonts w:ascii="Calibri" w:hAnsi="Calibri" w:cs="Calibri"/>
          <w:sz w:val="20"/>
          <w:szCs w:val="20"/>
        </w:rPr>
        <w:t xml:space="preserve"> will be applied to the formula for 2-year-olds. This is to maintain a higher base rate to support providers’ delivery costs. </w:t>
      </w:r>
    </w:p>
    <w:p w14:paraId="7EA1C1A4" w14:textId="77777777" w:rsidR="005E0E74" w:rsidRPr="002D585B" w:rsidRDefault="005E0E74" w:rsidP="007A42EA">
      <w:pPr>
        <w:jc w:val="both"/>
        <w:rPr>
          <w:rFonts w:ascii="Calibri" w:hAnsi="Calibri" w:cs="Calibri"/>
          <w:sz w:val="20"/>
          <w:szCs w:val="20"/>
        </w:rPr>
      </w:pPr>
    </w:p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7650"/>
        <w:gridCol w:w="1276"/>
      </w:tblGrid>
      <w:tr w:rsidR="000B69AA" w:rsidRPr="002D585B" w14:paraId="4C1281E7" w14:textId="77777777" w:rsidTr="00243BC4">
        <w:tc>
          <w:tcPr>
            <w:tcW w:w="7650" w:type="dxa"/>
            <w:shd w:val="clear" w:color="auto" w:fill="D9D9D9" w:themeFill="background1" w:themeFillShade="D9"/>
          </w:tcPr>
          <w:p w14:paraId="6F1FD734" w14:textId="77777777" w:rsidR="00243BC4" w:rsidRPr="002D585B" w:rsidRDefault="000B69AA" w:rsidP="00AC7DB4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D585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2 Year Olds (Flying Start </w:t>
            </w:r>
            <w:r w:rsidR="00376B79" w:rsidRPr="002D585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/ </w:t>
            </w:r>
            <w:r w:rsidRPr="002D585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Additional Support) </w:t>
            </w:r>
          </w:p>
          <w:p w14:paraId="54B6A99C" w14:textId="66FC4181" w:rsidR="00FB1311" w:rsidRPr="002D585B" w:rsidRDefault="00184F90" w:rsidP="00AC7DB4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D585B">
              <w:rPr>
                <w:rFonts w:ascii="Calibri" w:hAnsi="Calibri" w:cs="Calibri"/>
                <w:b/>
                <w:bCs/>
                <w:sz w:val="20"/>
                <w:szCs w:val="20"/>
              </w:rPr>
              <w:t>A</w:t>
            </w:r>
            <w:r w:rsidR="0097752E" w:rsidRPr="002D585B">
              <w:rPr>
                <w:rFonts w:ascii="Calibri" w:hAnsi="Calibri" w:cs="Calibri"/>
                <w:b/>
                <w:bCs/>
                <w:sz w:val="20"/>
                <w:szCs w:val="20"/>
              </w:rPr>
              <w:t>pplies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the</w:t>
            </w:r>
            <w:r w:rsidR="0097752E" w:rsidRPr="002D585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term after children turn 2 years old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7E9598C4" w14:textId="651F87B9" w:rsidR="000B69AA" w:rsidRPr="002D585B" w:rsidRDefault="00FB1311" w:rsidP="00AC7DB4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D585B">
              <w:rPr>
                <w:rFonts w:ascii="Calibri" w:hAnsi="Calibri" w:cs="Calibri"/>
                <w:b/>
                <w:bCs/>
                <w:sz w:val="20"/>
                <w:szCs w:val="20"/>
              </w:rPr>
              <w:t>Hourly Rate</w:t>
            </w:r>
          </w:p>
        </w:tc>
      </w:tr>
      <w:tr w:rsidR="000B69AA" w:rsidRPr="002D585B" w14:paraId="50FD8696" w14:textId="77777777" w:rsidTr="00243BC4">
        <w:tc>
          <w:tcPr>
            <w:tcW w:w="7650" w:type="dxa"/>
          </w:tcPr>
          <w:p w14:paraId="6427B44B" w14:textId="780BA885" w:rsidR="005E0E74" w:rsidRDefault="00FB1311" w:rsidP="00AC7DB4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2D585B">
              <w:rPr>
                <w:rFonts w:ascii="Calibri" w:hAnsi="Calibri" w:cs="Calibri"/>
                <w:sz w:val="20"/>
                <w:szCs w:val="20"/>
              </w:rPr>
              <w:t xml:space="preserve">Hourly Base Rate </w:t>
            </w:r>
            <w:r w:rsidR="001A2810">
              <w:rPr>
                <w:rFonts w:ascii="Calibri" w:hAnsi="Calibri" w:cs="Calibri"/>
                <w:sz w:val="20"/>
                <w:szCs w:val="20"/>
              </w:rPr>
              <w:t>(increase of £0.3</w:t>
            </w:r>
            <w:r w:rsidR="00C03F34">
              <w:rPr>
                <w:rFonts w:ascii="Calibri" w:hAnsi="Calibri" w:cs="Calibri"/>
                <w:sz w:val="20"/>
                <w:szCs w:val="20"/>
              </w:rPr>
              <w:t>2</w:t>
            </w:r>
            <w:r w:rsidR="001A2810">
              <w:rPr>
                <w:rFonts w:ascii="Calibri" w:hAnsi="Calibri" w:cs="Calibri"/>
                <w:sz w:val="20"/>
                <w:szCs w:val="20"/>
              </w:rPr>
              <w:t xml:space="preserve">, </w:t>
            </w:r>
            <w:r w:rsidR="00C03F34">
              <w:rPr>
                <w:rFonts w:ascii="Calibri" w:hAnsi="Calibri" w:cs="Calibri"/>
                <w:sz w:val="20"/>
                <w:szCs w:val="20"/>
              </w:rPr>
              <w:t>3.95</w:t>
            </w:r>
            <w:r w:rsidR="001A2810">
              <w:rPr>
                <w:rFonts w:ascii="Calibri" w:hAnsi="Calibri" w:cs="Calibri"/>
                <w:sz w:val="20"/>
                <w:szCs w:val="20"/>
              </w:rPr>
              <w:t>%)</w:t>
            </w:r>
          </w:p>
          <w:p w14:paraId="7D0E4791" w14:textId="06F29E32" w:rsidR="00B03594" w:rsidRPr="002D585B" w:rsidRDefault="00B03594" w:rsidP="00AC7DB4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7DC7EE9" w14:textId="2027C290" w:rsidR="000B69AA" w:rsidRPr="002D585B" w:rsidRDefault="00FB1311" w:rsidP="00AC7DB4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D585B">
              <w:rPr>
                <w:rFonts w:ascii="Calibri" w:hAnsi="Calibri" w:cs="Calibri"/>
                <w:b/>
                <w:bCs/>
                <w:sz w:val="20"/>
                <w:szCs w:val="20"/>
              </w:rPr>
              <w:t>£8.</w:t>
            </w:r>
            <w:r w:rsidR="00C03F34">
              <w:rPr>
                <w:rFonts w:ascii="Calibri" w:hAnsi="Calibri" w:cs="Calibri"/>
                <w:b/>
                <w:bCs/>
                <w:sz w:val="20"/>
                <w:szCs w:val="20"/>
              </w:rPr>
              <w:t>42</w:t>
            </w:r>
          </w:p>
        </w:tc>
      </w:tr>
    </w:tbl>
    <w:p w14:paraId="0F031E2E" w14:textId="6832EDC2" w:rsidR="00243BC4" w:rsidRDefault="00FB1311" w:rsidP="006641AC">
      <w:pPr>
        <w:spacing w:before="120"/>
        <w:jc w:val="both"/>
        <w:rPr>
          <w:rFonts w:ascii="Calibri" w:hAnsi="Calibri" w:cs="Calibri"/>
          <w:sz w:val="20"/>
          <w:szCs w:val="20"/>
        </w:rPr>
      </w:pPr>
      <w:r w:rsidRPr="002D4508">
        <w:rPr>
          <w:rFonts w:ascii="Calibri" w:hAnsi="Calibri" w:cs="Calibri"/>
          <w:b/>
          <w:bCs/>
          <w:sz w:val="20"/>
          <w:szCs w:val="20"/>
        </w:rPr>
        <w:t>No extra</w:t>
      </w:r>
      <w:r w:rsidR="007A42EA" w:rsidRPr="002D4508">
        <w:rPr>
          <w:rFonts w:ascii="Calibri" w:hAnsi="Calibri" w:cs="Calibri"/>
          <w:b/>
          <w:bCs/>
          <w:sz w:val="20"/>
          <w:szCs w:val="20"/>
        </w:rPr>
        <w:t xml:space="preserve"> deprivation weightings</w:t>
      </w:r>
      <w:r w:rsidR="007A42EA" w:rsidRPr="002D585B">
        <w:rPr>
          <w:rFonts w:ascii="Calibri" w:hAnsi="Calibri" w:cs="Calibri"/>
          <w:sz w:val="20"/>
          <w:szCs w:val="20"/>
        </w:rPr>
        <w:t xml:space="preserve"> </w:t>
      </w:r>
      <w:r w:rsidRPr="002D585B">
        <w:rPr>
          <w:rFonts w:ascii="Calibri" w:hAnsi="Calibri" w:cs="Calibri"/>
          <w:sz w:val="20"/>
          <w:szCs w:val="20"/>
        </w:rPr>
        <w:t xml:space="preserve">will be applied to the formula for 2-year-olds. This is to maintain a higher base rate to support providers’ delivery costs. </w:t>
      </w:r>
    </w:p>
    <w:p w14:paraId="630C9B3B" w14:textId="77777777" w:rsidR="005E0E74" w:rsidRPr="002D585B" w:rsidRDefault="005E0E74" w:rsidP="00AC7DB4">
      <w:pPr>
        <w:jc w:val="both"/>
        <w:rPr>
          <w:rFonts w:ascii="Calibri" w:hAnsi="Calibri" w:cs="Calibri"/>
          <w:sz w:val="20"/>
          <w:szCs w:val="20"/>
        </w:rPr>
      </w:pPr>
    </w:p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7650"/>
        <w:gridCol w:w="1276"/>
      </w:tblGrid>
      <w:tr w:rsidR="000B69AA" w:rsidRPr="002D585B" w14:paraId="294A691C" w14:textId="77777777" w:rsidTr="00243BC4">
        <w:tc>
          <w:tcPr>
            <w:tcW w:w="7650" w:type="dxa"/>
            <w:shd w:val="clear" w:color="auto" w:fill="D9D9D9" w:themeFill="background1" w:themeFillShade="D9"/>
          </w:tcPr>
          <w:p w14:paraId="2AF093F5" w14:textId="77777777" w:rsidR="00243BC4" w:rsidRPr="002D585B" w:rsidRDefault="000B69AA" w:rsidP="00037BAF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D585B">
              <w:rPr>
                <w:rFonts w:ascii="Calibri" w:hAnsi="Calibri" w:cs="Calibri"/>
                <w:b/>
                <w:bCs/>
                <w:sz w:val="20"/>
                <w:szCs w:val="20"/>
              </w:rPr>
              <w:t>3&amp;4 Year Olds Universal and</w:t>
            </w:r>
            <w:r w:rsidR="00D93FB3" w:rsidRPr="002D585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Extended</w:t>
            </w:r>
            <w:r w:rsidRPr="002D585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="00243BC4" w:rsidRPr="002D585B">
              <w:rPr>
                <w:rFonts w:ascii="Calibri" w:hAnsi="Calibri" w:cs="Calibri"/>
                <w:b/>
                <w:bCs/>
                <w:sz w:val="20"/>
                <w:szCs w:val="20"/>
              </w:rPr>
              <w:t>(</w:t>
            </w:r>
            <w:r w:rsidRPr="002D585B">
              <w:rPr>
                <w:rFonts w:ascii="Calibri" w:hAnsi="Calibri" w:cs="Calibri"/>
                <w:b/>
                <w:bCs/>
                <w:sz w:val="20"/>
                <w:szCs w:val="20"/>
              </w:rPr>
              <w:t>Working Parent</w:t>
            </w:r>
            <w:r w:rsidR="00243BC4" w:rsidRPr="002D585B">
              <w:rPr>
                <w:rFonts w:ascii="Calibri" w:hAnsi="Calibri" w:cs="Calibri"/>
                <w:b/>
                <w:bCs/>
                <w:sz w:val="20"/>
                <w:szCs w:val="20"/>
              </w:rPr>
              <w:t>s)</w:t>
            </w:r>
            <w:r w:rsidR="00D93FB3" w:rsidRPr="002D585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</w:p>
          <w:p w14:paraId="2F53F406" w14:textId="60526C61" w:rsidR="00AC7DB4" w:rsidRPr="002D585B" w:rsidRDefault="00184F90" w:rsidP="00037BAF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D585B">
              <w:rPr>
                <w:rFonts w:ascii="Calibri" w:hAnsi="Calibri" w:cs="Calibri"/>
                <w:b/>
                <w:bCs/>
                <w:sz w:val="20"/>
                <w:szCs w:val="20"/>
              </w:rPr>
              <w:t>A</w:t>
            </w:r>
            <w:r w:rsidR="00D93FB3" w:rsidRPr="002D585B">
              <w:rPr>
                <w:rFonts w:ascii="Calibri" w:hAnsi="Calibri" w:cs="Calibri"/>
                <w:b/>
                <w:bCs/>
                <w:sz w:val="20"/>
                <w:szCs w:val="20"/>
              </w:rPr>
              <w:t>pplies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the</w:t>
            </w:r>
            <w:r w:rsidR="00D93FB3" w:rsidRPr="002D585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term after children turn 3 years old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42C561EC" w14:textId="16EAF5B5" w:rsidR="000B69AA" w:rsidRPr="002D585B" w:rsidRDefault="00FB1311" w:rsidP="00AC7DB4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D585B">
              <w:rPr>
                <w:rFonts w:ascii="Calibri" w:hAnsi="Calibri" w:cs="Calibri"/>
                <w:b/>
                <w:bCs/>
                <w:sz w:val="20"/>
                <w:szCs w:val="20"/>
              </w:rPr>
              <w:t>Hourly Rate</w:t>
            </w:r>
          </w:p>
        </w:tc>
      </w:tr>
      <w:tr w:rsidR="000B69AA" w:rsidRPr="002D585B" w14:paraId="50416B73" w14:textId="77777777" w:rsidTr="00243BC4">
        <w:tc>
          <w:tcPr>
            <w:tcW w:w="7650" w:type="dxa"/>
          </w:tcPr>
          <w:p w14:paraId="5978B6D3" w14:textId="22C8DF4D" w:rsidR="000B69AA" w:rsidRDefault="00FB1311" w:rsidP="00AC7DB4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2D585B">
              <w:rPr>
                <w:rFonts w:ascii="Calibri" w:hAnsi="Calibri" w:cs="Calibri"/>
                <w:sz w:val="20"/>
                <w:szCs w:val="20"/>
              </w:rPr>
              <w:t xml:space="preserve">Hourly Base Rate </w:t>
            </w:r>
            <w:r w:rsidR="001A2810">
              <w:rPr>
                <w:rFonts w:ascii="Calibri" w:hAnsi="Calibri" w:cs="Calibri"/>
                <w:sz w:val="20"/>
                <w:szCs w:val="20"/>
              </w:rPr>
              <w:t xml:space="preserve">(increase of £0.27, </w:t>
            </w:r>
            <w:r w:rsidR="00C03F34">
              <w:rPr>
                <w:rFonts w:ascii="Calibri" w:hAnsi="Calibri" w:cs="Calibri"/>
                <w:sz w:val="20"/>
                <w:szCs w:val="20"/>
              </w:rPr>
              <w:t>4.89</w:t>
            </w:r>
            <w:r w:rsidR="001A2810">
              <w:rPr>
                <w:rFonts w:ascii="Calibri" w:hAnsi="Calibri" w:cs="Calibri"/>
                <w:sz w:val="20"/>
                <w:szCs w:val="20"/>
              </w:rPr>
              <w:t>%)</w:t>
            </w:r>
          </w:p>
          <w:p w14:paraId="26AF30DD" w14:textId="02055F61" w:rsidR="005E0E74" w:rsidRPr="002D585B" w:rsidRDefault="005E0E74" w:rsidP="00AC7DB4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9F25206" w14:textId="7068C5A9" w:rsidR="000B69AA" w:rsidRPr="002D585B" w:rsidRDefault="00FB1311" w:rsidP="00AC7DB4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D585B">
              <w:rPr>
                <w:rFonts w:ascii="Calibri" w:hAnsi="Calibri" w:cs="Calibri"/>
                <w:b/>
                <w:bCs/>
                <w:sz w:val="20"/>
                <w:szCs w:val="20"/>
              </w:rPr>
              <w:t>£5.</w:t>
            </w:r>
            <w:r w:rsidR="00C03F34">
              <w:rPr>
                <w:rFonts w:ascii="Calibri" w:hAnsi="Calibri" w:cs="Calibri"/>
                <w:b/>
                <w:bCs/>
                <w:sz w:val="20"/>
                <w:szCs w:val="20"/>
              </w:rPr>
              <w:t>79</w:t>
            </w:r>
          </w:p>
        </w:tc>
      </w:tr>
    </w:tbl>
    <w:p w14:paraId="0C94A21F" w14:textId="381FE2C5" w:rsidR="005E0E74" w:rsidRDefault="002D4508" w:rsidP="00AC7DB4">
      <w:pPr>
        <w:jc w:val="both"/>
        <w:rPr>
          <w:rFonts w:ascii="Calibri" w:hAnsi="Calibri" w:cs="Calibri"/>
          <w:b/>
          <w:bCs/>
          <w:sz w:val="4"/>
          <w:szCs w:val="4"/>
        </w:rPr>
      </w:pPr>
      <w:r>
        <w:rPr>
          <w:rFonts w:ascii="Calibri" w:hAnsi="Calibri" w:cs="Calibri"/>
          <w:b/>
          <w:bCs/>
          <w:noProof/>
          <w:sz w:val="4"/>
          <w:szCs w:val="4"/>
        </w:rPr>
        <mc:AlternateContent>
          <mc:Choice Requires="wpi">
            <w:drawing>
              <wp:anchor distT="0" distB="0" distL="114300" distR="114300" simplePos="0" relativeHeight="251668480" behindDoc="0" locked="0" layoutInCell="1" allowOverlap="1" wp14:anchorId="2015631A" wp14:editId="3DF755D8">
                <wp:simplePos x="0" y="0"/>
                <wp:positionH relativeFrom="column">
                  <wp:posOffset>1066800</wp:posOffset>
                </wp:positionH>
                <wp:positionV relativeFrom="paragraph">
                  <wp:posOffset>1206500</wp:posOffset>
                </wp:positionV>
                <wp:extent cx="360" cy="360"/>
                <wp:effectExtent l="38100" t="38100" r="38100" b="38100"/>
                <wp:wrapNone/>
                <wp:docPr id="1391567932" name="Ink 1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0133AD5B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10" o:spid="_x0000_s1026" type="#_x0000_t75" style="position:absolute;margin-left:83.5pt;margin-top:94.5pt;width:1.05pt;height:1.0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">
                <v:imagedata r:id="rId7" o:title=""/>
              </v:shape>
            </w:pict>
          </mc:Fallback>
        </mc:AlternateContent>
      </w:r>
      <w:r>
        <w:rPr>
          <w:rFonts w:ascii="Calibri" w:hAnsi="Calibri" w:cs="Calibri"/>
          <w:b/>
          <w:bCs/>
          <w:noProof/>
          <w:sz w:val="4"/>
          <w:szCs w:val="4"/>
        </w:rPr>
        <mc:AlternateContent>
          <mc:Choice Requires="wpi">
            <w:drawing>
              <wp:anchor distT="0" distB="0" distL="114300" distR="114300" simplePos="0" relativeHeight="251665408" behindDoc="0" locked="0" layoutInCell="1" allowOverlap="1" wp14:anchorId="3FB72706" wp14:editId="6ABEB5DE">
                <wp:simplePos x="0" y="0"/>
                <wp:positionH relativeFrom="column">
                  <wp:posOffset>5669460</wp:posOffset>
                </wp:positionH>
                <wp:positionV relativeFrom="paragraph">
                  <wp:posOffset>566420</wp:posOffset>
                </wp:positionV>
                <wp:extent cx="360" cy="360"/>
                <wp:effectExtent l="38100" t="38100" r="38100" b="38100"/>
                <wp:wrapNone/>
                <wp:docPr id="1918351513" name="Ink 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FA8E49C" id="Ink 7" o:spid="_x0000_s1026" type="#_x0000_t75" style="position:absolute;margin-left:445.9pt;margin-top:44.1pt;width:1.05pt;height:1.0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">
                <v:imagedata r:id="rId7" o:title=""/>
              </v:shape>
            </w:pict>
          </mc:Fallback>
        </mc:AlternateContent>
      </w:r>
      <w:r>
        <w:rPr>
          <w:rFonts w:ascii="Calibri" w:hAnsi="Calibri" w:cs="Calibri"/>
          <w:b/>
          <w:bCs/>
          <w:noProof/>
          <w:sz w:val="4"/>
          <w:szCs w:val="4"/>
        </w:rPr>
        <mc:AlternateContent>
          <mc:Choice Requires="wpi">
            <w:drawing>
              <wp:anchor distT="0" distB="0" distL="114300" distR="114300" simplePos="0" relativeHeight="251663360" behindDoc="0" locked="0" layoutInCell="1" allowOverlap="1" wp14:anchorId="427E6923" wp14:editId="6BF7BA50">
                <wp:simplePos x="0" y="0"/>
                <wp:positionH relativeFrom="column">
                  <wp:posOffset>1866265</wp:posOffset>
                </wp:positionH>
                <wp:positionV relativeFrom="paragraph">
                  <wp:posOffset>551180</wp:posOffset>
                </wp:positionV>
                <wp:extent cx="360" cy="360"/>
                <wp:effectExtent l="38100" t="38100" r="38100" b="38100"/>
                <wp:wrapNone/>
                <wp:docPr id="1400678836" name="Ink 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C7EC350" id="Ink 5" o:spid="_x0000_s1026" type="#_x0000_t75" style="position:absolute;margin-left:146.45pt;margin-top:42.9pt;width:1.05pt;height:1.0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">
                <v:imagedata r:id="rId7" o:title=""/>
              </v:shape>
            </w:pict>
          </mc:Fallback>
        </mc:AlternateContent>
      </w:r>
      <w:r>
        <w:rPr>
          <w:rFonts w:ascii="Calibri" w:hAnsi="Calibri" w:cs="Calibri"/>
          <w:b/>
          <w:bCs/>
          <w:noProof/>
          <w:sz w:val="4"/>
          <w:szCs w:val="4"/>
        </w:rPr>
        <mc:AlternateContent>
          <mc:Choice Requires="wpi">
            <w:drawing>
              <wp:anchor distT="0" distB="0" distL="114300" distR="114300" simplePos="0" relativeHeight="251664384" behindDoc="0" locked="0" layoutInCell="1" allowOverlap="1" wp14:anchorId="1DA72F53" wp14:editId="19B3715F">
                <wp:simplePos x="0" y="0"/>
                <wp:positionH relativeFrom="column">
                  <wp:posOffset>487045</wp:posOffset>
                </wp:positionH>
                <wp:positionV relativeFrom="paragraph">
                  <wp:posOffset>635000</wp:posOffset>
                </wp:positionV>
                <wp:extent cx="360" cy="360"/>
                <wp:effectExtent l="38100" t="38100" r="38100" b="38100"/>
                <wp:wrapNone/>
                <wp:docPr id="1862929619" name="Ink 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188D895" id="Ink 6" o:spid="_x0000_s1026" type="#_x0000_t75" style="position:absolute;margin-left:37.85pt;margin-top:49.5pt;width:1.05pt;height:1.0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">
                <v:imagedata r:id="rId11" o:title=""/>
              </v:shape>
            </w:pict>
          </mc:Fallback>
        </mc:AlternateContent>
      </w:r>
    </w:p>
    <w:p w14:paraId="62FD7DDC" w14:textId="77777777" w:rsidR="005E0E74" w:rsidRDefault="005E0E74" w:rsidP="00AC7DB4">
      <w:pPr>
        <w:jc w:val="both"/>
        <w:rPr>
          <w:rFonts w:ascii="Calibri" w:hAnsi="Calibri" w:cs="Calibri"/>
          <w:b/>
          <w:bCs/>
          <w:sz w:val="4"/>
          <w:szCs w:val="4"/>
        </w:rPr>
      </w:pPr>
    </w:p>
    <w:p w14:paraId="6C1BFA5E" w14:textId="77777777" w:rsidR="005E0E74" w:rsidRPr="002D585B" w:rsidRDefault="005E0E74" w:rsidP="00AC7DB4">
      <w:pPr>
        <w:jc w:val="both"/>
        <w:rPr>
          <w:rFonts w:ascii="Calibri" w:hAnsi="Calibri" w:cs="Calibri"/>
          <w:b/>
          <w:bCs/>
          <w:sz w:val="4"/>
          <w:szCs w:val="4"/>
        </w:rPr>
      </w:pPr>
    </w:p>
    <w:p w14:paraId="0D155904" w14:textId="52E0B55D" w:rsidR="00697382" w:rsidRPr="002D585B" w:rsidRDefault="002D4508" w:rsidP="00AC7DB4">
      <w:pPr>
        <w:jc w:val="both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Additional</w:t>
      </w:r>
      <w:r w:rsidR="007A42EA" w:rsidRPr="002D585B">
        <w:rPr>
          <w:rFonts w:ascii="Calibri" w:hAnsi="Calibri" w:cs="Calibri"/>
          <w:b/>
          <w:bCs/>
          <w:sz w:val="24"/>
          <w:szCs w:val="24"/>
        </w:rPr>
        <w:t xml:space="preserve"> Weightings </w:t>
      </w:r>
      <w:r w:rsidR="00697382" w:rsidRPr="002D585B">
        <w:rPr>
          <w:rFonts w:ascii="Calibri" w:hAnsi="Calibri" w:cs="Calibri"/>
          <w:b/>
          <w:bCs/>
          <w:sz w:val="24"/>
          <w:szCs w:val="24"/>
        </w:rPr>
        <w:t>–</w:t>
      </w:r>
      <w:r w:rsidR="00AC7DB4" w:rsidRPr="002D585B">
        <w:rPr>
          <w:rFonts w:ascii="Calibri" w:hAnsi="Calibri" w:cs="Calibri"/>
          <w:b/>
          <w:bCs/>
          <w:sz w:val="24"/>
          <w:szCs w:val="24"/>
        </w:rPr>
        <w:t>3 &amp; 4-year-olds</w:t>
      </w:r>
      <w:r w:rsidR="00697382" w:rsidRPr="002D585B">
        <w:rPr>
          <w:rFonts w:ascii="Calibri" w:hAnsi="Calibri" w:cs="Calibri"/>
          <w:b/>
          <w:bCs/>
          <w:sz w:val="24"/>
          <w:szCs w:val="24"/>
        </w:rPr>
        <w:t xml:space="preserve"> </w:t>
      </w:r>
    </w:p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7650"/>
        <w:gridCol w:w="1276"/>
      </w:tblGrid>
      <w:tr w:rsidR="0037514A" w:rsidRPr="002D585B" w14:paraId="37C01049" w14:textId="77777777" w:rsidTr="00243BC4">
        <w:tc>
          <w:tcPr>
            <w:tcW w:w="7650" w:type="dxa"/>
            <w:shd w:val="clear" w:color="auto" w:fill="D9D9D9" w:themeFill="background1" w:themeFillShade="D9"/>
          </w:tcPr>
          <w:p w14:paraId="477A6927" w14:textId="6434F85D" w:rsidR="0037514A" w:rsidRPr="002D585B" w:rsidRDefault="0037514A" w:rsidP="00AC7DB4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D585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Extra </w:t>
            </w:r>
            <w:r w:rsidR="002D4508">
              <w:rPr>
                <w:rFonts w:ascii="Calibri" w:hAnsi="Calibri" w:cs="Calibri"/>
                <w:b/>
                <w:bCs/>
                <w:sz w:val="20"/>
                <w:szCs w:val="20"/>
              </w:rPr>
              <w:t>weightings</w:t>
            </w:r>
            <w:r w:rsidRPr="002D585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applied to the formula for 3- &amp; 4-year-olds</w:t>
            </w:r>
            <w:r w:rsidR="004957EA" w:rsidRPr="002D585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only</w:t>
            </w:r>
            <w:r w:rsidRPr="002D585B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50839F26" w14:textId="38562225" w:rsidR="00243BC4" w:rsidRPr="002D585B" w:rsidRDefault="00243BC4" w:rsidP="00AC7DB4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14:paraId="647D58AF" w14:textId="264C82E3" w:rsidR="0037514A" w:rsidRPr="002D585B" w:rsidRDefault="0037514A" w:rsidP="00AC7DB4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D585B">
              <w:rPr>
                <w:rFonts w:ascii="Calibri" w:hAnsi="Calibri" w:cs="Calibri"/>
                <w:b/>
                <w:bCs/>
                <w:sz w:val="20"/>
                <w:szCs w:val="20"/>
              </w:rPr>
              <w:t>Hourly Rate</w:t>
            </w:r>
          </w:p>
        </w:tc>
      </w:tr>
      <w:tr w:rsidR="00FB1311" w:rsidRPr="002D585B" w14:paraId="66327E83" w14:textId="77777777" w:rsidTr="00243BC4">
        <w:tc>
          <w:tcPr>
            <w:tcW w:w="7650" w:type="dxa"/>
          </w:tcPr>
          <w:p w14:paraId="39525FAC" w14:textId="3C4B0115" w:rsidR="00FB1311" w:rsidRPr="002D585B" w:rsidRDefault="0037514A" w:rsidP="00AC7DB4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2D585B">
              <w:rPr>
                <w:rFonts w:ascii="Calibri" w:hAnsi="Calibri" w:cs="Calibri"/>
                <w:sz w:val="20"/>
                <w:szCs w:val="20"/>
              </w:rPr>
              <w:t>Children who have English as their second language (EAL)</w:t>
            </w:r>
          </w:p>
        </w:tc>
        <w:tc>
          <w:tcPr>
            <w:tcW w:w="1276" w:type="dxa"/>
          </w:tcPr>
          <w:p w14:paraId="282D2007" w14:textId="01DE17FE" w:rsidR="00FB1311" w:rsidRPr="002D585B" w:rsidRDefault="0037514A" w:rsidP="00AC7DB4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D585B">
              <w:rPr>
                <w:rFonts w:ascii="Calibri" w:hAnsi="Calibri" w:cs="Calibri"/>
                <w:b/>
                <w:bCs/>
                <w:sz w:val="20"/>
                <w:szCs w:val="20"/>
              </w:rPr>
              <w:t>£0.20</w:t>
            </w:r>
          </w:p>
        </w:tc>
      </w:tr>
      <w:tr w:rsidR="00FB1311" w:rsidRPr="002D585B" w14:paraId="4E9F8639" w14:textId="77777777" w:rsidTr="00243BC4">
        <w:tc>
          <w:tcPr>
            <w:tcW w:w="7650" w:type="dxa"/>
          </w:tcPr>
          <w:p w14:paraId="3A2C5CDA" w14:textId="2432B742" w:rsidR="00FB1311" w:rsidRPr="002D585B" w:rsidRDefault="0037514A" w:rsidP="00AC7DB4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2D585B">
              <w:rPr>
                <w:rFonts w:ascii="Calibri" w:hAnsi="Calibri" w:cs="Calibri"/>
                <w:sz w:val="20"/>
                <w:szCs w:val="20"/>
              </w:rPr>
              <w:t>Children living in in the highest deprived postcode area</w:t>
            </w:r>
            <w:r w:rsidR="00634B4E" w:rsidRPr="002D585B">
              <w:rPr>
                <w:rFonts w:ascii="Calibri" w:hAnsi="Calibri" w:cs="Calibri"/>
                <w:sz w:val="20"/>
                <w:szCs w:val="20"/>
              </w:rPr>
              <w:t>s</w:t>
            </w:r>
            <w:r w:rsidRPr="002D585B">
              <w:rPr>
                <w:rFonts w:ascii="Calibri" w:hAnsi="Calibri" w:cs="Calibri"/>
                <w:sz w:val="20"/>
                <w:szCs w:val="20"/>
              </w:rPr>
              <w:t xml:space="preserve"> (DEP 20%)</w:t>
            </w:r>
            <w:r w:rsidR="0041339C" w:rsidRPr="002D585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E849A7" w:rsidRPr="002D585B">
              <w:rPr>
                <w:rFonts w:ascii="Calibri" w:hAnsi="Calibri" w:cs="Calibri"/>
                <w:sz w:val="20"/>
                <w:szCs w:val="20"/>
              </w:rPr>
              <w:t>using IMD</w:t>
            </w:r>
            <w:r w:rsidR="0097752E" w:rsidRPr="002D585B">
              <w:rPr>
                <w:rFonts w:ascii="Calibri" w:hAnsi="Calibri" w:cs="Calibri"/>
                <w:sz w:val="20"/>
                <w:szCs w:val="20"/>
              </w:rPr>
              <w:t>*</w:t>
            </w:r>
          </w:p>
        </w:tc>
        <w:tc>
          <w:tcPr>
            <w:tcW w:w="1276" w:type="dxa"/>
          </w:tcPr>
          <w:p w14:paraId="52F2FB4C" w14:textId="75EC6C28" w:rsidR="00FB1311" w:rsidRPr="002D585B" w:rsidRDefault="0037514A" w:rsidP="00AC7DB4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D585B">
              <w:rPr>
                <w:rFonts w:ascii="Calibri" w:hAnsi="Calibri" w:cs="Calibri"/>
                <w:b/>
                <w:bCs/>
                <w:sz w:val="20"/>
                <w:szCs w:val="20"/>
              </w:rPr>
              <w:t>£0.60</w:t>
            </w:r>
          </w:p>
        </w:tc>
      </w:tr>
      <w:tr w:rsidR="00FB1311" w:rsidRPr="002D585B" w14:paraId="2158F79A" w14:textId="77777777" w:rsidTr="00243BC4">
        <w:tc>
          <w:tcPr>
            <w:tcW w:w="7650" w:type="dxa"/>
          </w:tcPr>
          <w:p w14:paraId="58ED1CF6" w14:textId="1A98BAC1" w:rsidR="00FB1311" w:rsidRPr="002D585B" w:rsidRDefault="0037514A" w:rsidP="00AC7DB4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2D585B">
              <w:rPr>
                <w:rFonts w:ascii="Calibri" w:hAnsi="Calibri" w:cs="Calibri"/>
                <w:sz w:val="20"/>
                <w:szCs w:val="20"/>
              </w:rPr>
              <w:t>Children living in the 2</w:t>
            </w:r>
            <w:r w:rsidRPr="002D585B">
              <w:rPr>
                <w:rFonts w:ascii="Calibri" w:hAnsi="Calibri" w:cs="Calibri"/>
                <w:sz w:val="20"/>
                <w:szCs w:val="20"/>
                <w:vertAlign w:val="superscript"/>
              </w:rPr>
              <w:t>nd</w:t>
            </w:r>
            <w:r w:rsidRPr="002D585B">
              <w:rPr>
                <w:rFonts w:ascii="Calibri" w:hAnsi="Calibri" w:cs="Calibri"/>
                <w:sz w:val="20"/>
                <w:szCs w:val="20"/>
              </w:rPr>
              <w:t xml:space="preserve"> highest deprived postcode area</w:t>
            </w:r>
            <w:r w:rsidR="00634B4E" w:rsidRPr="002D585B">
              <w:rPr>
                <w:rFonts w:ascii="Calibri" w:hAnsi="Calibri" w:cs="Calibri"/>
                <w:sz w:val="20"/>
                <w:szCs w:val="20"/>
              </w:rPr>
              <w:t>s</w:t>
            </w:r>
            <w:r w:rsidRPr="002D585B">
              <w:rPr>
                <w:rFonts w:ascii="Calibri" w:hAnsi="Calibri" w:cs="Calibri"/>
                <w:sz w:val="20"/>
                <w:szCs w:val="20"/>
              </w:rPr>
              <w:t xml:space="preserve"> (DEP 20-40%)</w:t>
            </w:r>
            <w:r w:rsidR="00E849A7" w:rsidRPr="002D585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97752E" w:rsidRPr="002D585B">
              <w:rPr>
                <w:rFonts w:ascii="Calibri" w:hAnsi="Calibri" w:cs="Calibri"/>
                <w:sz w:val="20"/>
                <w:szCs w:val="20"/>
              </w:rPr>
              <w:t>u</w:t>
            </w:r>
            <w:r w:rsidR="0041339C" w:rsidRPr="002D585B">
              <w:rPr>
                <w:rFonts w:ascii="Calibri" w:hAnsi="Calibri" w:cs="Calibri"/>
                <w:sz w:val="20"/>
                <w:szCs w:val="20"/>
              </w:rPr>
              <w:t>sing</w:t>
            </w:r>
            <w:r w:rsidR="00E849A7" w:rsidRPr="002D585B">
              <w:rPr>
                <w:rFonts w:ascii="Calibri" w:hAnsi="Calibri" w:cs="Calibri"/>
                <w:sz w:val="20"/>
                <w:szCs w:val="20"/>
              </w:rPr>
              <w:t xml:space="preserve"> IMD</w:t>
            </w:r>
            <w:r w:rsidR="0097752E" w:rsidRPr="002D585B">
              <w:rPr>
                <w:rFonts w:ascii="Calibri" w:hAnsi="Calibri" w:cs="Calibri"/>
                <w:sz w:val="20"/>
                <w:szCs w:val="20"/>
              </w:rPr>
              <w:t>*</w:t>
            </w:r>
          </w:p>
        </w:tc>
        <w:tc>
          <w:tcPr>
            <w:tcW w:w="1276" w:type="dxa"/>
          </w:tcPr>
          <w:p w14:paraId="1B7CE48F" w14:textId="30821B95" w:rsidR="00FB1311" w:rsidRPr="002D585B" w:rsidRDefault="0037514A" w:rsidP="00AC7DB4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D585B">
              <w:rPr>
                <w:rFonts w:ascii="Calibri" w:hAnsi="Calibri" w:cs="Calibri"/>
                <w:b/>
                <w:bCs/>
                <w:sz w:val="20"/>
                <w:szCs w:val="20"/>
              </w:rPr>
              <w:t>£0.20</w:t>
            </w:r>
          </w:p>
        </w:tc>
      </w:tr>
    </w:tbl>
    <w:p w14:paraId="6250CE48" w14:textId="1235D2BC" w:rsidR="0097752E" w:rsidRPr="002D585B" w:rsidRDefault="00634B4E" w:rsidP="006641AC">
      <w:pPr>
        <w:spacing w:before="120"/>
        <w:jc w:val="both"/>
        <w:rPr>
          <w:rFonts w:ascii="Calibri" w:hAnsi="Calibri" w:cs="Calibri"/>
          <w:sz w:val="20"/>
          <w:szCs w:val="20"/>
        </w:rPr>
      </w:pPr>
      <w:r w:rsidRPr="002D585B">
        <w:rPr>
          <w:rFonts w:ascii="Calibri" w:hAnsi="Calibri" w:cs="Calibri"/>
          <w:sz w:val="20"/>
          <w:szCs w:val="20"/>
        </w:rPr>
        <w:t xml:space="preserve">To claim EAL providers must submit the EAL form located in the forms tab of the funding portal.  </w:t>
      </w:r>
    </w:p>
    <w:p w14:paraId="4CBB8010" w14:textId="2CD5F9E4" w:rsidR="00243BC4" w:rsidRPr="005E0E74" w:rsidRDefault="00634B4E" w:rsidP="006641AC">
      <w:pPr>
        <w:spacing w:before="120"/>
        <w:jc w:val="both"/>
        <w:rPr>
          <w:rFonts w:ascii="Calibri" w:hAnsi="Calibri" w:cs="Calibri"/>
          <w:sz w:val="20"/>
          <w:szCs w:val="20"/>
        </w:rPr>
      </w:pPr>
      <w:r w:rsidRPr="002D585B">
        <w:rPr>
          <w:rFonts w:ascii="Calibri" w:hAnsi="Calibri" w:cs="Calibri"/>
          <w:sz w:val="20"/>
          <w:szCs w:val="20"/>
        </w:rPr>
        <w:t>The</w:t>
      </w:r>
      <w:r w:rsidR="001A2810">
        <w:rPr>
          <w:rFonts w:ascii="Calibri" w:hAnsi="Calibri" w:cs="Calibri"/>
          <w:sz w:val="20"/>
          <w:szCs w:val="20"/>
        </w:rPr>
        <w:t xml:space="preserve"> </w:t>
      </w:r>
      <w:r w:rsidRPr="002D585B">
        <w:rPr>
          <w:rFonts w:ascii="Calibri" w:hAnsi="Calibri" w:cs="Calibri"/>
          <w:sz w:val="20"/>
          <w:szCs w:val="20"/>
        </w:rPr>
        <w:t>deprivation</w:t>
      </w:r>
      <w:r w:rsidR="00AC7DB4" w:rsidRPr="002D585B">
        <w:rPr>
          <w:rFonts w:ascii="Calibri" w:hAnsi="Calibri" w:cs="Calibri"/>
          <w:sz w:val="20"/>
          <w:szCs w:val="20"/>
        </w:rPr>
        <w:t xml:space="preserve"> </w:t>
      </w:r>
      <w:r w:rsidR="005B2BFA" w:rsidRPr="002D585B">
        <w:rPr>
          <w:rFonts w:ascii="Calibri" w:hAnsi="Calibri" w:cs="Calibri"/>
          <w:sz w:val="20"/>
          <w:szCs w:val="20"/>
        </w:rPr>
        <w:t>weighting</w:t>
      </w:r>
      <w:r w:rsidR="001A2810">
        <w:rPr>
          <w:rFonts w:ascii="Calibri" w:hAnsi="Calibri" w:cs="Calibri"/>
          <w:sz w:val="20"/>
          <w:szCs w:val="20"/>
        </w:rPr>
        <w:t>s</w:t>
      </w:r>
      <w:r w:rsidR="005B2BFA" w:rsidRPr="002D585B">
        <w:rPr>
          <w:rFonts w:ascii="Calibri" w:hAnsi="Calibri" w:cs="Calibri"/>
          <w:sz w:val="20"/>
          <w:szCs w:val="20"/>
        </w:rPr>
        <w:t xml:space="preserve"> </w:t>
      </w:r>
      <w:r w:rsidRPr="002D585B">
        <w:rPr>
          <w:rFonts w:ascii="Calibri" w:hAnsi="Calibri" w:cs="Calibri"/>
          <w:sz w:val="20"/>
          <w:szCs w:val="20"/>
        </w:rPr>
        <w:t xml:space="preserve">will be calculated </w:t>
      </w:r>
      <w:r w:rsidR="00AC7DB4" w:rsidRPr="002D585B">
        <w:rPr>
          <w:rFonts w:ascii="Calibri" w:hAnsi="Calibri" w:cs="Calibri"/>
          <w:sz w:val="20"/>
          <w:szCs w:val="20"/>
        </w:rPr>
        <w:t xml:space="preserve">from children’s postcodes collected on termly actuals and paid against all </w:t>
      </w:r>
      <w:r w:rsidR="006641AC">
        <w:rPr>
          <w:rFonts w:ascii="Calibri" w:hAnsi="Calibri" w:cs="Calibri"/>
          <w:sz w:val="20"/>
          <w:szCs w:val="20"/>
        </w:rPr>
        <w:t xml:space="preserve">3&amp;4 year old </w:t>
      </w:r>
      <w:r w:rsidR="00AC7DB4" w:rsidRPr="002D585B">
        <w:rPr>
          <w:rFonts w:ascii="Calibri" w:hAnsi="Calibri" w:cs="Calibri"/>
          <w:sz w:val="20"/>
          <w:szCs w:val="20"/>
        </w:rPr>
        <w:t>funded hours for the term</w:t>
      </w:r>
      <w:r w:rsidR="005B2BFA" w:rsidRPr="002D585B">
        <w:rPr>
          <w:rFonts w:ascii="Calibri" w:hAnsi="Calibri" w:cs="Calibri"/>
          <w:sz w:val="20"/>
          <w:szCs w:val="20"/>
        </w:rPr>
        <w:t>,</w:t>
      </w:r>
      <w:r w:rsidR="0041339C" w:rsidRPr="002D585B">
        <w:rPr>
          <w:rFonts w:ascii="Calibri" w:hAnsi="Calibri" w:cs="Calibri"/>
          <w:sz w:val="20"/>
          <w:szCs w:val="20"/>
        </w:rPr>
        <w:t xml:space="preserve"> using </w:t>
      </w:r>
      <w:hyperlink r:id="rId12" w:history="1">
        <w:r w:rsidR="005B2BFA" w:rsidRPr="002D585B">
          <w:rPr>
            <w:rFonts w:ascii="Calibri" w:hAnsi="Calibri" w:cs="Calibri"/>
            <w:color w:val="0000FF"/>
            <w:sz w:val="20"/>
            <w:szCs w:val="20"/>
            <w:u w:val="single"/>
          </w:rPr>
          <w:t>English indices of deprivation 2019 - GOV.UK</w:t>
        </w:r>
      </w:hyperlink>
      <w:r w:rsidR="005B2BFA" w:rsidRPr="002D585B">
        <w:rPr>
          <w:rFonts w:ascii="Calibri" w:hAnsi="Calibri" w:cs="Calibri"/>
          <w:sz w:val="20"/>
          <w:szCs w:val="20"/>
        </w:rPr>
        <w:t xml:space="preserve"> *Index of Multiple Deprivation (IMD).</w:t>
      </w:r>
    </w:p>
    <w:p w14:paraId="2D9D5D34" w14:textId="1E3AB196" w:rsidR="00697382" w:rsidRPr="002D585B" w:rsidRDefault="00697382" w:rsidP="00AC7DB4">
      <w:pPr>
        <w:jc w:val="both"/>
        <w:rPr>
          <w:rFonts w:ascii="Calibri" w:hAnsi="Calibri" w:cs="Calibri"/>
          <w:b/>
          <w:bCs/>
          <w:sz w:val="24"/>
          <w:szCs w:val="24"/>
        </w:rPr>
      </w:pPr>
      <w:r w:rsidRPr="002D585B">
        <w:rPr>
          <w:rFonts w:ascii="Calibri" w:hAnsi="Calibri" w:cs="Calibri"/>
          <w:b/>
          <w:bCs/>
          <w:sz w:val="24"/>
          <w:szCs w:val="24"/>
        </w:rPr>
        <w:t>Early Years Pupil Premium (EYPP)</w:t>
      </w:r>
    </w:p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7650"/>
        <w:gridCol w:w="1276"/>
      </w:tblGrid>
      <w:tr w:rsidR="00697382" w:rsidRPr="002D585B" w14:paraId="34FC8359" w14:textId="77777777" w:rsidTr="008C1E62">
        <w:tc>
          <w:tcPr>
            <w:tcW w:w="7650" w:type="dxa"/>
            <w:shd w:val="clear" w:color="auto" w:fill="D9D9D9" w:themeFill="background1" w:themeFillShade="D9"/>
          </w:tcPr>
          <w:p w14:paraId="122719AE" w14:textId="1AD020D2" w:rsidR="00697382" w:rsidRDefault="00376B79" w:rsidP="00AC7DB4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D585B">
              <w:rPr>
                <w:rFonts w:ascii="Calibri" w:hAnsi="Calibri" w:cs="Calibri"/>
                <w:b/>
                <w:bCs/>
                <w:sz w:val="20"/>
                <w:szCs w:val="20"/>
              </w:rPr>
              <w:t>Eligible age</w:t>
            </w:r>
            <w:r w:rsidR="006641AC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range</w:t>
            </w:r>
            <w:r w:rsidRPr="002D585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to claim EYPP </w:t>
            </w:r>
          </w:p>
          <w:p w14:paraId="448F6F25" w14:textId="3D8BB165" w:rsidR="002D4508" w:rsidRPr="002D585B" w:rsidRDefault="00B03594" w:rsidP="00AC7DB4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D585B">
              <w:rPr>
                <w:rFonts w:ascii="Calibri" w:hAnsi="Calibri" w:cs="Calibri"/>
                <w:b/>
                <w:bCs/>
                <w:sz w:val="20"/>
                <w:szCs w:val="20"/>
              </w:rPr>
              <w:t>applies term after children turn 9 months old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4DA7AF4A" w14:textId="45C92960" w:rsidR="00697382" w:rsidRPr="002D585B" w:rsidRDefault="00697382" w:rsidP="00AC7DB4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D585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Hourly Rate </w:t>
            </w:r>
          </w:p>
        </w:tc>
      </w:tr>
      <w:tr w:rsidR="00697382" w:rsidRPr="002D585B" w14:paraId="5301C533" w14:textId="77777777" w:rsidTr="008C1E62">
        <w:tc>
          <w:tcPr>
            <w:tcW w:w="7650" w:type="dxa"/>
          </w:tcPr>
          <w:p w14:paraId="7BA388E7" w14:textId="12A41FA3" w:rsidR="00697382" w:rsidRPr="002D585B" w:rsidRDefault="004F1694" w:rsidP="00AC7DB4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2D585B">
              <w:rPr>
                <w:rFonts w:ascii="Calibri" w:hAnsi="Calibri" w:cs="Calibri"/>
                <w:sz w:val="20"/>
                <w:szCs w:val="20"/>
              </w:rPr>
              <w:t xml:space="preserve">9 </w:t>
            </w:r>
            <w:r w:rsidR="00634B4E" w:rsidRPr="002D585B">
              <w:rPr>
                <w:rFonts w:ascii="Calibri" w:hAnsi="Calibri" w:cs="Calibri"/>
                <w:sz w:val="20"/>
                <w:szCs w:val="20"/>
              </w:rPr>
              <w:t>months</w:t>
            </w:r>
            <w:r w:rsidRPr="002D585B">
              <w:rPr>
                <w:rFonts w:ascii="Calibri" w:hAnsi="Calibri" w:cs="Calibri"/>
                <w:sz w:val="20"/>
                <w:szCs w:val="20"/>
              </w:rPr>
              <w:t xml:space="preserve"> to </w:t>
            </w:r>
            <w:r w:rsidR="00AC7DB4" w:rsidRPr="002D585B">
              <w:rPr>
                <w:rFonts w:ascii="Calibri" w:hAnsi="Calibri" w:cs="Calibri"/>
                <w:sz w:val="20"/>
                <w:szCs w:val="20"/>
              </w:rPr>
              <w:t>4-year-olds</w:t>
            </w:r>
            <w:r w:rsidRPr="002D585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58556B">
              <w:rPr>
                <w:rFonts w:ascii="Calibri" w:hAnsi="Calibri" w:cs="Calibri"/>
                <w:sz w:val="20"/>
                <w:szCs w:val="20"/>
              </w:rPr>
              <w:t>(increase of £0.</w:t>
            </w:r>
            <w:r w:rsidR="00C03F34">
              <w:rPr>
                <w:rFonts w:ascii="Calibri" w:hAnsi="Calibri" w:cs="Calibri"/>
                <w:sz w:val="20"/>
                <w:szCs w:val="20"/>
              </w:rPr>
              <w:t>15</w:t>
            </w:r>
            <w:r w:rsidR="002543B9">
              <w:rPr>
                <w:rFonts w:ascii="Calibri" w:hAnsi="Calibri" w:cs="Calibri"/>
                <w:sz w:val="20"/>
                <w:szCs w:val="20"/>
              </w:rPr>
              <w:t xml:space="preserve">, </w:t>
            </w:r>
            <w:r w:rsidR="00C03F34">
              <w:rPr>
                <w:rFonts w:ascii="Calibri" w:hAnsi="Calibri" w:cs="Calibri"/>
                <w:sz w:val="20"/>
                <w:szCs w:val="20"/>
              </w:rPr>
              <w:t>15</w:t>
            </w:r>
            <w:r w:rsidR="008464C4">
              <w:rPr>
                <w:rFonts w:ascii="Calibri" w:hAnsi="Calibri" w:cs="Calibri"/>
                <w:sz w:val="20"/>
                <w:szCs w:val="20"/>
              </w:rPr>
              <w:t>%)</w:t>
            </w:r>
          </w:p>
          <w:p w14:paraId="5647C286" w14:textId="45D4361B" w:rsidR="00243BC4" w:rsidRPr="002D585B" w:rsidRDefault="00243BC4" w:rsidP="00AC7DB4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9FE7CAD" w14:textId="6B7E2F78" w:rsidR="00697382" w:rsidRPr="002D585B" w:rsidRDefault="00697382" w:rsidP="00AC7DB4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D585B">
              <w:rPr>
                <w:rFonts w:ascii="Calibri" w:hAnsi="Calibri" w:cs="Calibri"/>
                <w:b/>
                <w:bCs/>
                <w:sz w:val="20"/>
                <w:szCs w:val="20"/>
              </w:rPr>
              <w:t>£1</w:t>
            </w:r>
            <w:r w:rsidR="00C03F34">
              <w:rPr>
                <w:rFonts w:ascii="Calibri" w:hAnsi="Calibri" w:cs="Calibri"/>
                <w:b/>
                <w:bCs/>
                <w:sz w:val="20"/>
                <w:szCs w:val="20"/>
              </w:rPr>
              <w:t>.15</w:t>
            </w:r>
          </w:p>
        </w:tc>
      </w:tr>
    </w:tbl>
    <w:p w14:paraId="351AAE45" w14:textId="4610FB8E" w:rsidR="005E0E74" w:rsidRPr="005E0E74" w:rsidRDefault="00A968DE" w:rsidP="006641AC">
      <w:pPr>
        <w:spacing w:before="120"/>
        <w:jc w:val="both"/>
        <w:rPr>
          <w:rFonts w:ascii="Calibri" w:hAnsi="Calibri" w:cs="Calibri"/>
          <w:sz w:val="20"/>
          <w:szCs w:val="20"/>
        </w:rPr>
      </w:pPr>
      <w:r w:rsidRPr="002D585B">
        <w:rPr>
          <w:rFonts w:ascii="Calibri" w:hAnsi="Calibri" w:cs="Calibri"/>
          <w:sz w:val="20"/>
          <w:szCs w:val="20"/>
        </w:rPr>
        <w:t xml:space="preserve">The </w:t>
      </w:r>
      <w:r w:rsidR="004F1694" w:rsidRPr="002D585B">
        <w:rPr>
          <w:rFonts w:ascii="Calibri" w:hAnsi="Calibri" w:cs="Calibri"/>
          <w:sz w:val="20"/>
          <w:szCs w:val="20"/>
        </w:rPr>
        <w:t>maximum EYPP that can be claimed</w:t>
      </w:r>
      <w:r w:rsidR="00376B79" w:rsidRPr="002D585B">
        <w:rPr>
          <w:rFonts w:ascii="Calibri" w:hAnsi="Calibri" w:cs="Calibri"/>
          <w:sz w:val="20"/>
          <w:szCs w:val="20"/>
        </w:rPr>
        <w:t xml:space="preserve"> per</w:t>
      </w:r>
      <w:r w:rsidRPr="002D585B">
        <w:rPr>
          <w:rFonts w:ascii="Calibri" w:hAnsi="Calibri" w:cs="Calibri"/>
          <w:sz w:val="20"/>
          <w:szCs w:val="20"/>
        </w:rPr>
        <w:t xml:space="preserve"> eligible</w:t>
      </w:r>
      <w:r w:rsidR="00376B79" w:rsidRPr="002D585B">
        <w:rPr>
          <w:rFonts w:ascii="Calibri" w:hAnsi="Calibri" w:cs="Calibri"/>
          <w:sz w:val="20"/>
          <w:szCs w:val="20"/>
        </w:rPr>
        <w:t xml:space="preserve"> child</w:t>
      </w:r>
      <w:r w:rsidR="004F1694" w:rsidRPr="002D585B">
        <w:rPr>
          <w:rFonts w:ascii="Calibri" w:hAnsi="Calibri" w:cs="Calibri"/>
          <w:sz w:val="20"/>
          <w:szCs w:val="20"/>
        </w:rPr>
        <w:t xml:space="preserve"> is 570 hours / £570</w:t>
      </w:r>
      <w:r w:rsidRPr="002D585B">
        <w:rPr>
          <w:rFonts w:ascii="Calibri" w:hAnsi="Calibri" w:cs="Calibri"/>
          <w:sz w:val="20"/>
          <w:szCs w:val="20"/>
        </w:rPr>
        <w:t xml:space="preserve"> per year</w:t>
      </w:r>
      <w:r w:rsidR="00F5743C" w:rsidRPr="002D585B">
        <w:rPr>
          <w:rFonts w:ascii="Calibri" w:hAnsi="Calibri" w:cs="Calibri"/>
          <w:sz w:val="20"/>
          <w:szCs w:val="20"/>
        </w:rPr>
        <w:t xml:space="preserve">. </w:t>
      </w:r>
      <w:r w:rsidR="00634B4E" w:rsidRPr="002D585B">
        <w:rPr>
          <w:rFonts w:ascii="Calibri" w:hAnsi="Calibri" w:cs="Calibri"/>
          <w:sz w:val="20"/>
          <w:szCs w:val="20"/>
        </w:rPr>
        <w:t>Parent’s</w:t>
      </w:r>
      <w:r w:rsidR="00E849A7" w:rsidRPr="002D585B">
        <w:rPr>
          <w:rFonts w:ascii="Calibri" w:hAnsi="Calibri" w:cs="Calibri"/>
          <w:sz w:val="20"/>
          <w:szCs w:val="20"/>
        </w:rPr>
        <w:t xml:space="preserve"> full correct </w:t>
      </w:r>
      <w:r w:rsidR="00634B4E" w:rsidRPr="002D585B">
        <w:rPr>
          <w:rFonts w:ascii="Calibri" w:hAnsi="Calibri" w:cs="Calibri"/>
          <w:sz w:val="20"/>
          <w:szCs w:val="20"/>
        </w:rPr>
        <w:t xml:space="preserve">details and </w:t>
      </w:r>
      <w:r w:rsidR="00E849A7" w:rsidRPr="002D585B">
        <w:rPr>
          <w:rFonts w:ascii="Calibri" w:hAnsi="Calibri" w:cs="Calibri"/>
          <w:sz w:val="20"/>
          <w:szCs w:val="20"/>
        </w:rPr>
        <w:t xml:space="preserve">the </w:t>
      </w:r>
      <w:r w:rsidR="00634B4E" w:rsidRPr="002D585B">
        <w:rPr>
          <w:rFonts w:ascii="Calibri" w:hAnsi="Calibri" w:cs="Calibri"/>
          <w:sz w:val="20"/>
          <w:szCs w:val="20"/>
        </w:rPr>
        <w:t>consent</w:t>
      </w:r>
      <w:r w:rsidR="00E849A7" w:rsidRPr="002D585B">
        <w:rPr>
          <w:rFonts w:ascii="Calibri" w:hAnsi="Calibri" w:cs="Calibri"/>
          <w:sz w:val="20"/>
          <w:szCs w:val="20"/>
        </w:rPr>
        <w:t xml:space="preserve"> box ticked </w:t>
      </w:r>
      <w:r w:rsidR="00634B4E" w:rsidRPr="002D585B">
        <w:rPr>
          <w:rFonts w:ascii="Calibri" w:hAnsi="Calibri" w:cs="Calibri"/>
          <w:sz w:val="20"/>
          <w:szCs w:val="20"/>
        </w:rPr>
        <w:t>must be provided on the child’s parental contract to claim EYPP on the funding portal</w:t>
      </w:r>
      <w:r w:rsidR="00E849A7" w:rsidRPr="002D585B">
        <w:rPr>
          <w:rFonts w:ascii="Calibri" w:hAnsi="Calibri" w:cs="Calibri"/>
          <w:sz w:val="20"/>
          <w:szCs w:val="20"/>
        </w:rPr>
        <w:t>.</w:t>
      </w:r>
    </w:p>
    <w:p w14:paraId="21885104" w14:textId="6B68F8B8" w:rsidR="00376B79" w:rsidRPr="002D585B" w:rsidRDefault="00376B79" w:rsidP="00AC7DB4">
      <w:pPr>
        <w:jc w:val="both"/>
        <w:rPr>
          <w:rFonts w:ascii="Calibri" w:hAnsi="Calibri" w:cs="Calibri"/>
          <w:b/>
          <w:bCs/>
          <w:sz w:val="24"/>
          <w:szCs w:val="24"/>
        </w:rPr>
      </w:pPr>
      <w:r w:rsidRPr="002D585B">
        <w:rPr>
          <w:rFonts w:ascii="Calibri" w:hAnsi="Calibri" w:cs="Calibri"/>
          <w:b/>
          <w:bCs/>
          <w:sz w:val="24"/>
          <w:szCs w:val="24"/>
        </w:rPr>
        <w:t xml:space="preserve">Disability Access Funding (DAF) </w:t>
      </w:r>
    </w:p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7650"/>
        <w:gridCol w:w="1276"/>
      </w:tblGrid>
      <w:tr w:rsidR="00376B79" w:rsidRPr="002D585B" w14:paraId="6414AF70" w14:textId="77777777" w:rsidTr="008C1E62">
        <w:tc>
          <w:tcPr>
            <w:tcW w:w="7650" w:type="dxa"/>
            <w:shd w:val="clear" w:color="auto" w:fill="D9D9D9" w:themeFill="background1" w:themeFillShade="D9"/>
          </w:tcPr>
          <w:p w14:paraId="01DC5D2E" w14:textId="45054F3D" w:rsidR="00376B79" w:rsidRDefault="00376B79" w:rsidP="00AC7DB4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D585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Eligible age </w:t>
            </w:r>
            <w:r w:rsidR="006641AC">
              <w:rPr>
                <w:rFonts w:ascii="Calibri" w:hAnsi="Calibri" w:cs="Calibri"/>
                <w:b/>
                <w:bCs/>
                <w:sz w:val="20"/>
                <w:szCs w:val="20"/>
              </w:rPr>
              <w:t>range to</w:t>
            </w:r>
            <w:r w:rsidRPr="002D585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claim DAF </w:t>
            </w:r>
          </w:p>
          <w:p w14:paraId="59843E53" w14:textId="33214556" w:rsidR="002D4508" w:rsidRPr="002D585B" w:rsidRDefault="00B03594" w:rsidP="00AC7DB4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D585B">
              <w:rPr>
                <w:rFonts w:ascii="Calibri" w:hAnsi="Calibri" w:cs="Calibri"/>
                <w:b/>
                <w:bCs/>
                <w:sz w:val="20"/>
                <w:szCs w:val="20"/>
              </w:rPr>
              <w:t>applies term after children turn 9 months old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4157E5B9" w14:textId="18DF347E" w:rsidR="00376B79" w:rsidRPr="002D585B" w:rsidRDefault="00376B79" w:rsidP="00AC7DB4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D585B">
              <w:rPr>
                <w:rFonts w:ascii="Calibri" w:hAnsi="Calibri" w:cs="Calibri"/>
                <w:b/>
                <w:bCs/>
                <w:sz w:val="20"/>
                <w:szCs w:val="20"/>
              </w:rPr>
              <w:t>Annual Rate</w:t>
            </w:r>
          </w:p>
        </w:tc>
      </w:tr>
      <w:tr w:rsidR="00376B79" w:rsidRPr="002D585B" w14:paraId="1EA84813" w14:textId="77777777" w:rsidTr="008C1E62">
        <w:tc>
          <w:tcPr>
            <w:tcW w:w="7650" w:type="dxa"/>
          </w:tcPr>
          <w:p w14:paraId="12375F45" w14:textId="1EBC0112" w:rsidR="00376B79" w:rsidRPr="002D585B" w:rsidRDefault="00376B79" w:rsidP="00AC7DB4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2D585B">
              <w:rPr>
                <w:rFonts w:ascii="Calibri" w:hAnsi="Calibri" w:cs="Calibri"/>
                <w:sz w:val="20"/>
                <w:szCs w:val="20"/>
              </w:rPr>
              <w:t xml:space="preserve">9 </w:t>
            </w:r>
            <w:r w:rsidR="00634B4E" w:rsidRPr="002D585B">
              <w:rPr>
                <w:rFonts w:ascii="Calibri" w:hAnsi="Calibri" w:cs="Calibri"/>
                <w:sz w:val="20"/>
                <w:szCs w:val="20"/>
              </w:rPr>
              <w:t>months</w:t>
            </w:r>
            <w:r w:rsidRPr="002D585B">
              <w:rPr>
                <w:rFonts w:ascii="Calibri" w:hAnsi="Calibri" w:cs="Calibri"/>
                <w:sz w:val="20"/>
                <w:szCs w:val="20"/>
              </w:rPr>
              <w:t xml:space="preserve"> to </w:t>
            </w:r>
            <w:r w:rsidR="00634B4E" w:rsidRPr="002D585B">
              <w:rPr>
                <w:rFonts w:ascii="Calibri" w:hAnsi="Calibri" w:cs="Calibri"/>
                <w:sz w:val="20"/>
                <w:szCs w:val="20"/>
              </w:rPr>
              <w:t>4-year-olds</w:t>
            </w:r>
            <w:r w:rsidR="0058556B">
              <w:rPr>
                <w:rFonts w:ascii="Calibri" w:hAnsi="Calibri" w:cs="Calibri"/>
                <w:sz w:val="20"/>
                <w:szCs w:val="20"/>
              </w:rPr>
              <w:t xml:space="preserve"> (increase of £</w:t>
            </w:r>
            <w:r w:rsidR="00C03F34">
              <w:rPr>
                <w:rFonts w:ascii="Calibri" w:hAnsi="Calibri" w:cs="Calibri"/>
                <w:sz w:val="20"/>
                <w:szCs w:val="20"/>
              </w:rPr>
              <w:t>37</w:t>
            </w:r>
            <w:r w:rsidR="002543B9">
              <w:rPr>
                <w:rFonts w:ascii="Calibri" w:hAnsi="Calibri" w:cs="Calibri"/>
                <w:sz w:val="20"/>
                <w:szCs w:val="20"/>
              </w:rPr>
              <w:t>,</w:t>
            </w:r>
            <w:r w:rsidR="008464C4">
              <w:rPr>
                <w:rFonts w:ascii="Calibri" w:hAnsi="Calibri" w:cs="Calibri"/>
                <w:sz w:val="20"/>
                <w:szCs w:val="20"/>
              </w:rPr>
              <w:t xml:space="preserve"> 3.</w:t>
            </w:r>
            <w:r w:rsidR="00C03F34">
              <w:rPr>
                <w:rFonts w:ascii="Calibri" w:hAnsi="Calibri" w:cs="Calibri"/>
                <w:sz w:val="20"/>
                <w:szCs w:val="20"/>
              </w:rPr>
              <w:t>94</w:t>
            </w:r>
            <w:r w:rsidR="008464C4">
              <w:rPr>
                <w:rFonts w:ascii="Calibri" w:hAnsi="Calibri" w:cs="Calibri"/>
                <w:sz w:val="20"/>
                <w:szCs w:val="20"/>
              </w:rPr>
              <w:t>%</w:t>
            </w:r>
            <w:r w:rsidR="0058556B">
              <w:rPr>
                <w:rFonts w:ascii="Calibri" w:hAnsi="Calibri" w:cs="Calibri"/>
                <w:sz w:val="20"/>
                <w:szCs w:val="20"/>
              </w:rPr>
              <w:t>)</w:t>
            </w:r>
          </w:p>
          <w:p w14:paraId="089B5599" w14:textId="30A67153" w:rsidR="00243BC4" w:rsidRPr="002D585B" w:rsidRDefault="00243BC4" w:rsidP="00243BC4">
            <w:pPr>
              <w:tabs>
                <w:tab w:val="left" w:pos="1332"/>
              </w:tabs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A2F965D" w14:textId="7D6382AC" w:rsidR="00376B79" w:rsidRPr="002D585B" w:rsidRDefault="00376B79" w:rsidP="00AC7DB4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D585B">
              <w:rPr>
                <w:rFonts w:ascii="Calibri" w:hAnsi="Calibri" w:cs="Calibri"/>
                <w:b/>
                <w:bCs/>
                <w:sz w:val="20"/>
                <w:szCs w:val="20"/>
              </w:rPr>
              <w:t>£9</w:t>
            </w:r>
            <w:r w:rsidR="00C03F34">
              <w:rPr>
                <w:rFonts w:ascii="Calibri" w:hAnsi="Calibri" w:cs="Calibri"/>
                <w:b/>
                <w:bCs/>
                <w:sz w:val="20"/>
                <w:szCs w:val="20"/>
              </w:rPr>
              <w:t>75</w:t>
            </w:r>
          </w:p>
        </w:tc>
      </w:tr>
    </w:tbl>
    <w:p w14:paraId="5645362D" w14:textId="2FA9A8C4" w:rsidR="00A968DE" w:rsidRDefault="00376B79" w:rsidP="006641AC">
      <w:pPr>
        <w:spacing w:before="120"/>
        <w:jc w:val="both"/>
        <w:rPr>
          <w:rFonts w:ascii="Calibri" w:hAnsi="Calibri" w:cs="Calibri"/>
          <w:sz w:val="20"/>
          <w:szCs w:val="20"/>
        </w:rPr>
      </w:pPr>
      <w:r w:rsidRPr="002D585B">
        <w:rPr>
          <w:rFonts w:ascii="Calibri" w:hAnsi="Calibri" w:cs="Calibri"/>
          <w:sz w:val="20"/>
          <w:szCs w:val="20"/>
        </w:rPr>
        <w:t xml:space="preserve">DAF </w:t>
      </w:r>
      <w:r w:rsidR="00634B4E" w:rsidRPr="002D585B">
        <w:rPr>
          <w:rFonts w:ascii="Calibri" w:hAnsi="Calibri" w:cs="Calibri"/>
          <w:sz w:val="20"/>
          <w:szCs w:val="20"/>
        </w:rPr>
        <w:t>is paid</w:t>
      </w:r>
      <w:r w:rsidRPr="002D585B">
        <w:rPr>
          <w:rFonts w:ascii="Calibri" w:hAnsi="Calibri" w:cs="Calibri"/>
          <w:sz w:val="20"/>
          <w:szCs w:val="20"/>
        </w:rPr>
        <w:t xml:space="preserve"> as a lump sum for </w:t>
      </w:r>
      <w:r w:rsidR="00E849A7" w:rsidRPr="002D585B">
        <w:rPr>
          <w:rFonts w:ascii="Calibri" w:hAnsi="Calibri" w:cs="Calibri"/>
          <w:sz w:val="20"/>
          <w:szCs w:val="20"/>
        </w:rPr>
        <w:t xml:space="preserve">a </w:t>
      </w:r>
      <w:r w:rsidR="009F15B7" w:rsidRPr="002D585B">
        <w:rPr>
          <w:rFonts w:ascii="Calibri" w:hAnsi="Calibri" w:cs="Calibri"/>
          <w:sz w:val="20"/>
          <w:szCs w:val="20"/>
        </w:rPr>
        <w:t>12-month</w:t>
      </w:r>
      <w:r w:rsidR="00E849A7" w:rsidRPr="002D585B">
        <w:rPr>
          <w:rFonts w:ascii="Calibri" w:hAnsi="Calibri" w:cs="Calibri"/>
          <w:sz w:val="20"/>
          <w:szCs w:val="20"/>
        </w:rPr>
        <w:t xml:space="preserve"> p</w:t>
      </w:r>
      <w:r w:rsidR="009F15B7" w:rsidRPr="002D585B">
        <w:rPr>
          <w:rFonts w:ascii="Calibri" w:hAnsi="Calibri" w:cs="Calibri"/>
          <w:sz w:val="20"/>
          <w:szCs w:val="20"/>
        </w:rPr>
        <w:t>e</w:t>
      </w:r>
      <w:r w:rsidR="00E849A7" w:rsidRPr="002D585B">
        <w:rPr>
          <w:rFonts w:ascii="Calibri" w:hAnsi="Calibri" w:cs="Calibri"/>
          <w:sz w:val="20"/>
          <w:szCs w:val="20"/>
        </w:rPr>
        <w:t xml:space="preserve">riod </w:t>
      </w:r>
      <w:r w:rsidRPr="002D585B">
        <w:rPr>
          <w:rFonts w:ascii="Calibri" w:hAnsi="Calibri" w:cs="Calibri"/>
          <w:sz w:val="20"/>
          <w:szCs w:val="20"/>
        </w:rPr>
        <w:t>and can only be paid to one provider</w:t>
      </w:r>
      <w:r w:rsidR="00A968DE" w:rsidRPr="002D585B">
        <w:rPr>
          <w:rFonts w:ascii="Calibri" w:hAnsi="Calibri" w:cs="Calibri"/>
          <w:sz w:val="20"/>
          <w:szCs w:val="20"/>
        </w:rPr>
        <w:t xml:space="preserve"> for the year</w:t>
      </w:r>
      <w:r w:rsidR="00E849A7" w:rsidRPr="002D585B">
        <w:rPr>
          <w:rFonts w:ascii="Calibri" w:hAnsi="Calibri" w:cs="Calibri"/>
          <w:sz w:val="20"/>
          <w:szCs w:val="20"/>
        </w:rPr>
        <w:t xml:space="preserve"> nominated by the parent on the FEEE Parental Contract.  </w:t>
      </w:r>
      <w:r w:rsidR="00A968DE" w:rsidRPr="002D585B">
        <w:rPr>
          <w:rFonts w:ascii="Calibri" w:hAnsi="Calibri" w:cs="Calibri"/>
          <w:sz w:val="20"/>
          <w:szCs w:val="20"/>
        </w:rPr>
        <w:t xml:space="preserve">Childcare </w:t>
      </w:r>
      <w:r w:rsidR="00863F32" w:rsidRPr="002D585B">
        <w:rPr>
          <w:rFonts w:ascii="Calibri" w:hAnsi="Calibri" w:cs="Calibri"/>
          <w:sz w:val="20"/>
          <w:szCs w:val="20"/>
        </w:rPr>
        <w:t xml:space="preserve">providers are responsible for identifying eligible children by adding </w:t>
      </w:r>
      <w:r w:rsidR="00A968DE" w:rsidRPr="002D585B">
        <w:rPr>
          <w:rFonts w:ascii="Calibri" w:hAnsi="Calibri" w:cs="Calibri"/>
          <w:sz w:val="20"/>
          <w:szCs w:val="20"/>
        </w:rPr>
        <w:t>evidence of child’s Disability Living Allowance on the funding portal</w:t>
      </w:r>
      <w:r w:rsidR="00634B4E" w:rsidRPr="002D585B">
        <w:rPr>
          <w:rFonts w:ascii="Calibri" w:hAnsi="Calibri" w:cs="Calibri"/>
          <w:sz w:val="20"/>
          <w:szCs w:val="20"/>
        </w:rPr>
        <w:t>.</w:t>
      </w:r>
    </w:p>
    <w:p w14:paraId="17DA3E57" w14:textId="77777777" w:rsidR="005E0E74" w:rsidRDefault="005E0E74" w:rsidP="00AC7DB4">
      <w:pPr>
        <w:jc w:val="both"/>
        <w:rPr>
          <w:rFonts w:ascii="Calibri" w:hAnsi="Calibri" w:cs="Calibri"/>
          <w:sz w:val="20"/>
          <w:szCs w:val="20"/>
        </w:rPr>
      </w:pPr>
    </w:p>
    <w:p w14:paraId="12440ADC" w14:textId="77777777" w:rsidR="005E0E74" w:rsidRDefault="005E0E74" w:rsidP="00AC7DB4">
      <w:pPr>
        <w:jc w:val="both"/>
        <w:rPr>
          <w:rFonts w:ascii="Calibri" w:hAnsi="Calibri" w:cs="Calibri"/>
          <w:sz w:val="20"/>
          <w:szCs w:val="20"/>
        </w:rPr>
      </w:pPr>
    </w:p>
    <w:p w14:paraId="610894C4" w14:textId="431D9028" w:rsidR="005E0E74" w:rsidRPr="006641AC" w:rsidRDefault="005E0E74" w:rsidP="00AC7DB4">
      <w:pPr>
        <w:jc w:val="both"/>
        <w:rPr>
          <w:rFonts w:ascii="Calibri" w:hAnsi="Calibri" w:cs="Calibri"/>
          <w:b/>
          <w:bCs/>
          <w:sz w:val="20"/>
          <w:szCs w:val="20"/>
        </w:rPr>
      </w:pPr>
      <w:r w:rsidRPr="006641AC">
        <w:rPr>
          <w:rFonts w:ascii="Calibri" w:hAnsi="Calibri" w:cs="Calibri"/>
          <w:b/>
          <w:bCs/>
          <w:sz w:val="20"/>
          <w:szCs w:val="20"/>
        </w:rPr>
        <w:t xml:space="preserve">If you have any queries regarding the funding rates above, please email </w:t>
      </w:r>
      <w:hyperlink r:id="rId13" w:history="1">
        <w:r w:rsidRPr="006641AC">
          <w:rPr>
            <w:rStyle w:val="Hyperlink"/>
            <w:rFonts w:ascii="Calibri" w:hAnsi="Calibri" w:cs="Calibri"/>
            <w:b/>
            <w:bCs/>
            <w:sz w:val="20"/>
            <w:szCs w:val="20"/>
          </w:rPr>
          <w:t>Earlyyearsfunding@derby.gov.uk</w:t>
        </w:r>
      </w:hyperlink>
      <w:r w:rsidRPr="006641AC">
        <w:rPr>
          <w:rFonts w:ascii="Calibri" w:hAnsi="Calibri" w:cs="Calibri"/>
          <w:b/>
          <w:bCs/>
          <w:sz w:val="20"/>
          <w:szCs w:val="20"/>
        </w:rPr>
        <w:t xml:space="preserve"> </w:t>
      </w:r>
    </w:p>
    <w:p w14:paraId="19BBAA7B" w14:textId="77777777" w:rsidR="008C1E62" w:rsidRPr="005E0E74" w:rsidRDefault="008C1E62" w:rsidP="00AC7DB4">
      <w:pPr>
        <w:jc w:val="both"/>
        <w:rPr>
          <w:rFonts w:ascii="Calibri" w:hAnsi="Calibri" w:cs="Calibri"/>
          <w:b/>
          <w:bCs/>
        </w:rPr>
      </w:pPr>
    </w:p>
    <w:p w14:paraId="1C3E4519" w14:textId="205D9752" w:rsidR="00863F32" w:rsidRPr="002D585B" w:rsidRDefault="00863F32" w:rsidP="00AC7DB4">
      <w:pPr>
        <w:jc w:val="both"/>
        <w:rPr>
          <w:rFonts w:ascii="Calibri" w:hAnsi="Calibri" w:cs="Calibri"/>
          <w:b/>
          <w:bCs/>
        </w:rPr>
      </w:pPr>
    </w:p>
    <w:sectPr w:rsidR="00863F32" w:rsidRPr="002D585B" w:rsidSect="00243BC4">
      <w:headerReference w:type="default" r:id="rId14"/>
      <w:footerReference w:type="defaul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B2DDDB" w14:textId="77777777" w:rsidR="00266684" w:rsidRDefault="00266684" w:rsidP="00376B79">
      <w:pPr>
        <w:spacing w:after="0" w:line="240" w:lineRule="auto"/>
      </w:pPr>
      <w:r>
        <w:separator/>
      </w:r>
    </w:p>
  </w:endnote>
  <w:endnote w:type="continuationSeparator" w:id="0">
    <w:p w14:paraId="326ED898" w14:textId="77777777" w:rsidR="00266684" w:rsidRDefault="00266684" w:rsidP="00376B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09E67" w14:textId="3F6CDC1B" w:rsidR="008C1E62" w:rsidRDefault="002D4508" w:rsidP="002D4508">
    <w:r>
      <w:rPr>
        <w:noProof/>
      </w:rPr>
      <w:drawing>
        <wp:anchor distT="0" distB="0" distL="114300" distR="114300" simplePos="0" relativeHeight="251659264" behindDoc="0" locked="0" layoutInCell="1" allowOverlap="1" wp14:anchorId="39E40C06" wp14:editId="725A00CC">
          <wp:simplePos x="0" y="0"/>
          <wp:positionH relativeFrom="margin">
            <wp:align>left</wp:align>
          </wp:positionH>
          <wp:positionV relativeFrom="paragraph">
            <wp:posOffset>10795</wp:posOffset>
          </wp:positionV>
          <wp:extent cx="830580" cy="830580"/>
          <wp:effectExtent l="0" t="0" r="7620" b="7620"/>
          <wp:wrapSquare wrapText="bothSides"/>
          <wp:docPr id="14" name="Picture 14" descr="J:\CCU\COMMS\CREATIVE\DESIGN TEAM WIP 2019\CDT19-062 DCC PowerPoint slide deck\Icons\NEW\questio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J:\CCU\COMMS\CREATIVE\DESIGN TEAM WIP 2019\CDT19-062 DCC PowerPoint slide deck\Icons\NEW\question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0580" cy="830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D4508">
      <w:rPr>
        <w:noProof/>
      </w:rPr>
      <w:drawing>
        <wp:anchor distT="0" distB="0" distL="114300" distR="114300" simplePos="0" relativeHeight="251663360" behindDoc="0" locked="0" layoutInCell="1" allowOverlap="1" wp14:anchorId="2ED3179A" wp14:editId="42CE3878">
          <wp:simplePos x="0" y="0"/>
          <wp:positionH relativeFrom="column">
            <wp:posOffset>2575560</wp:posOffset>
          </wp:positionH>
          <wp:positionV relativeFrom="paragraph">
            <wp:posOffset>21590</wp:posOffset>
          </wp:positionV>
          <wp:extent cx="822960" cy="822960"/>
          <wp:effectExtent l="0" t="0" r="0" b="0"/>
          <wp:wrapSquare wrapText="bothSides"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duotone>
                      <a:prstClr val="black"/>
                      <a:srgbClr val="CC0000">
                        <a:tint val="45000"/>
                        <a:satMod val="400000"/>
                      </a:srgbClr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 r:embed="rId3">
                            <a14:imgEffect>
                              <a14:colorTemperature colorTemp="63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2960" cy="822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143958E1" wp14:editId="01DD8534">
          <wp:simplePos x="0" y="0"/>
          <wp:positionH relativeFrom="column">
            <wp:posOffset>1325880</wp:posOffset>
          </wp:positionH>
          <wp:positionV relativeFrom="paragraph">
            <wp:posOffset>12065</wp:posOffset>
          </wp:positionV>
          <wp:extent cx="730885" cy="725170"/>
          <wp:effectExtent l="0" t="0" r="0" b="0"/>
          <wp:wrapSquare wrapText="bothSides"/>
          <wp:docPr id="527543883" name="Picture 5275438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30885" cy="725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5408" behindDoc="0" locked="0" layoutInCell="1" allowOverlap="1" wp14:anchorId="7E49C057" wp14:editId="2A4BCF5E">
          <wp:simplePos x="0" y="0"/>
          <wp:positionH relativeFrom="column">
            <wp:posOffset>3878580</wp:posOffset>
          </wp:positionH>
          <wp:positionV relativeFrom="paragraph">
            <wp:posOffset>8890</wp:posOffset>
          </wp:positionV>
          <wp:extent cx="784860" cy="784860"/>
          <wp:effectExtent l="0" t="0" r="0" b="0"/>
          <wp:wrapSquare wrapText="bothSides"/>
          <wp:docPr id="652283904" name="Picture 6522839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84860" cy="7848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7456" behindDoc="1" locked="0" layoutInCell="1" allowOverlap="1" wp14:anchorId="51C20E64" wp14:editId="395F1AD3">
          <wp:simplePos x="0" y="0"/>
          <wp:positionH relativeFrom="margin">
            <wp:posOffset>5053330</wp:posOffset>
          </wp:positionH>
          <wp:positionV relativeFrom="paragraph">
            <wp:posOffset>23495</wp:posOffset>
          </wp:positionV>
          <wp:extent cx="891540" cy="741680"/>
          <wp:effectExtent l="38100" t="133350" r="60960" b="134620"/>
          <wp:wrapTight wrapText="bothSides">
            <wp:wrapPolygon edited="0">
              <wp:start x="7385" y="-3884"/>
              <wp:lineTo x="-923" y="-3329"/>
              <wp:lineTo x="-462" y="23301"/>
              <wp:lineTo x="923" y="24966"/>
              <wp:lineTo x="20308" y="24966"/>
              <wp:lineTo x="21692" y="23301"/>
              <wp:lineTo x="22615" y="1110"/>
              <wp:lineTo x="18462" y="-3329"/>
              <wp:lineTo x="13846" y="-3884"/>
              <wp:lineTo x="7385" y="-3884"/>
            </wp:wrapPolygon>
          </wp:wrapTight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1540" cy="74168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>
                    <a:glow rad="127000">
                      <a:schemeClr val="bg1"/>
                    </a:glow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F45E3D1" w14:textId="07BC942C" w:rsidR="008C1E62" w:rsidRDefault="008C1E62" w:rsidP="00FF1DF4"/>
  <w:p w14:paraId="06B3B91E" w14:textId="3C43B49A" w:rsidR="008C1E62" w:rsidRDefault="008C1E62" w:rsidP="008C1E62">
    <w:pPr>
      <w:pStyle w:val="Footer"/>
      <w:tabs>
        <w:tab w:val="clear" w:pos="4513"/>
        <w:tab w:val="clear" w:pos="9026"/>
        <w:tab w:val="left" w:pos="1416"/>
      </w:tabs>
    </w:pPr>
  </w:p>
  <w:p w14:paraId="78A6DBD8" w14:textId="300220E3" w:rsidR="008C1E62" w:rsidRDefault="008C1E62" w:rsidP="008C1E62">
    <w:pPr>
      <w:pStyle w:val="Footer"/>
      <w:tabs>
        <w:tab w:val="clear" w:pos="4513"/>
        <w:tab w:val="clear" w:pos="9026"/>
        <w:tab w:val="left" w:pos="1416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F1E851" w14:textId="77777777" w:rsidR="00266684" w:rsidRDefault="00266684" w:rsidP="00376B79">
      <w:pPr>
        <w:spacing w:after="0" w:line="240" w:lineRule="auto"/>
      </w:pPr>
      <w:r>
        <w:separator/>
      </w:r>
    </w:p>
  </w:footnote>
  <w:footnote w:type="continuationSeparator" w:id="0">
    <w:p w14:paraId="58B9CCDA" w14:textId="77777777" w:rsidR="00266684" w:rsidRDefault="00266684" w:rsidP="00376B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7A6A22" w14:textId="4FC76037" w:rsidR="00C77F74" w:rsidRDefault="002D4508" w:rsidP="002D4508">
    <w:pPr>
      <w:pStyle w:val="Header"/>
      <w:tabs>
        <w:tab w:val="clear" w:pos="4513"/>
        <w:tab w:val="left" w:pos="6492"/>
      </w:tabs>
    </w:pPr>
    <w:r>
      <w:rPr>
        <w:noProof/>
      </w:rPr>
      <mc:AlternateContent>
        <mc:Choice Requires="wpg">
          <w:drawing>
            <wp:anchor distT="0" distB="0" distL="0" distR="0" simplePos="0" relativeHeight="251669504" behindDoc="1" locked="0" layoutInCell="1" allowOverlap="1" wp14:anchorId="02AD8443" wp14:editId="0B2E7CCE">
              <wp:simplePos x="0" y="0"/>
              <wp:positionH relativeFrom="margin">
                <wp:posOffset>4823460</wp:posOffset>
              </wp:positionH>
              <wp:positionV relativeFrom="paragraph">
                <wp:posOffset>-25515</wp:posOffset>
              </wp:positionV>
              <wp:extent cx="1051560" cy="701040"/>
              <wp:effectExtent l="0" t="0" r="0" b="3810"/>
              <wp:wrapTopAndBottom/>
              <wp:docPr id="41" name="Group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051560" cy="701040"/>
                        <a:chOff x="0" y="0"/>
                        <a:chExt cx="1397000" cy="753745"/>
                      </a:xfrm>
                    </wpg:grpSpPr>
                    <pic:pic xmlns:pic="http://schemas.openxmlformats.org/drawingml/2006/picture">
                      <pic:nvPicPr>
                        <pic:cNvPr id="42" name="Image 42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6222" cy="753483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43" name="Graphic 43"/>
                      <wps:cNvSpPr/>
                      <wps:spPr>
                        <a:xfrm>
                          <a:off x="1316094" y="595226"/>
                          <a:ext cx="80645" cy="1238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0645" h="123825">
                              <a:moveTo>
                                <a:pt x="18122" y="35941"/>
                              </a:moveTo>
                              <a:lnTo>
                                <a:pt x="508" y="35941"/>
                              </a:lnTo>
                              <a:lnTo>
                                <a:pt x="508" y="123532"/>
                              </a:lnTo>
                              <a:lnTo>
                                <a:pt x="18122" y="123532"/>
                              </a:lnTo>
                              <a:lnTo>
                                <a:pt x="18122" y="35941"/>
                              </a:lnTo>
                              <a:close/>
                            </a:path>
                            <a:path w="80645" h="123825">
                              <a:moveTo>
                                <a:pt x="18656" y="0"/>
                              </a:moveTo>
                              <a:lnTo>
                                <a:pt x="0" y="0"/>
                              </a:lnTo>
                              <a:lnTo>
                                <a:pt x="0" y="18656"/>
                              </a:lnTo>
                              <a:lnTo>
                                <a:pt x="18656" y="18656"/>
                              </a:lnTo>
                              <a:lnTo>
                                <a:pt x="18656" y="0"/>
                              </a:lnTo>
                              <a:close/>
                            </a:path>
                            <a:path w="80645" h="123825">
                              <a:moveTo>
                                <a:pt x="80492" y="108508"/>
                              </a:moveTo>
                              <a:lnTo>
                                <a:pt x="69138" y="108508"/>
                              </a:lnTo>
                              <a:lnTo>
                                <a:pt x="66662" y="107632"/>
                              </a:lnTo>
                              <a:lnTo>
                                <a:pt x="63906" y="104190"/>
                              </a:lnTo>
                              <a:lnTo>
                                <a:pt x="63220" y="101650"/>
                              </a:lnTo>
                              <a:lnTo>
                                <a:pt x="63220" y="533"/>
                              </a:lnTo>
                              <a:lnTo>
                                <a:pt x="45593" y="533"/>
                              </a:lnTo>
                              <a:lnTo>
                                <a:pt x="45593" y="102577"/>
                              </a:lnTo>
                              <a:lnTo>
                                <a:pt x="46050" y="105651"/>
                              </a:lnTo>
                              <a:lnTo>
                                <a:pt x="65455" y="123532"/>
                              </a:lnTo>
                              <a:lnTo>
                                <a:pt x="69608" y="123532"/>
                              </a:lnTo>
                              <a:lnTo>
                                <a:pt x="80492" y="123532"/>
                              </a:lnTo>
                              <a:lnTo>
                                <a:pt x="80492" y="1085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1446E63" id="Group 41" o:spid="_x0000_s1026" style="position:absolute;margin-left:379.8pt;margin-top:-2pt;width:82.8pt;height:55.2pt;z-index:-251646976;mso-wrap-distance-left:0;mso-wrap-distance-right:0;mso-position-horizontal-relative:margin;mso-width-relative:margin;mso-height-relative:margin" coordsize="13970,753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42" o:spid="_x0000_s1027" type="#_x0000_t75" style="position:absolute;width:12962;height:75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">
                <v:imagedata r:id="rId2" o:title=""/>
              </v:shape>
              <v:shape id="Graphic 43" o:spid="_x0000_s1028" style="position:absolute;left:13160;top:5952;width:807;height:1238;visibility:visible;mso-wrap-style:square;v-text-anchor:top" coordsize="80645,123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" path="m18122,35941r-17614,l508,123532r17614,l18122,35941xem18656,l,,,18656r18656,l18656,xem80492,108508r-11354,l66662,107632r-2756,-3442l63220,101650r,-101117l45593,533r,102044l46050,105651r19405,17881l69608,123532r10884,l80492,108508xe" fillcolor="black" stroked="f">
                <v:path arrowok="t"/>
              </v:shape>
              <w10:wrap type="topAndBottom" anchorx="margin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482"/>
    <w:rsid w:val="00034040"/>
    <w:rsid w:val="00037BAF"/>
    <w:rsid w:val="00052431"/>
    <w:rsid w:val="00055D41"/>
    <w:rsid w:val="00056B90"/>
    <w:rsid w:val="000B69AA"/>
    <w:rsid w:val="00104F48"/>
    <w:rsid w:val="00184F90"/>
    <w:rsid w:val="001970DC"/>
    <w:rsid w:val="001A2810"/>
    <w:rsid w:val="00243BC4"/>
    <w:rsid w:val="002543B9"/>
    <w:rsid w:val="00266684"/>
    <w:rsid w:val="00276410"/>
    <w:rsid w:val="00282BA2"/>
    <w:rsid w:val="002D4508"/>
    <w:rsid w:val="002D585B"/>
    <w:rsid w:val="002E72E8"/>
    <w:rsid w:val="002E781A"/>
    <w:rsid w:val="003225E1"/>
    <w:rsid w:val="0037514A"/>
    <w:rsid w:val="00376B79"/>
    <w:rsid w:val="00394676"/>
    <w:rsid w:val="003A6482"/>
    <w:rsid w:val="00400048"/>
    <w:rsid w:val="00400B0E"/>
    <w:rsid w:val="0041339C"/>
    <w:rsid w:val="004957EA"/>
    <w:rsid w:val="004C234B"/>
    <w:rsid w:val="004F1694"/>
    <w:rsid w:val="005135C2"/>
    <w:rsid w:val="0058556B"/>
    <w:rsid w:val="005B2BFA"/>
    <w:rsid w:val="005E0E74"/>
    <w:rsid w:val="00634B4E"/>
    <w:rsid w:val="00642FD3"/>
    <w:rsid w:val="006641AC"/>
    <w:rsid w:val="00696274"/>
    <w:rsid w:val="00697382"/>
    <w:rsid w:val="00786617"/>
    <w:rsid w:val="007A42EA"/>
    <w:rsid w:val="007E66DC"/>
    <w:rsid w:val="008464C4"/>
    <w:rsid w:val="00863F32"/>
    <w:rsid w:val="00881EF1"/>
    <w:rsid w:val="00883A46"/>
    <w:rsid w:val="008C1E62"/>
    <w:rsid w:val="0094083B"/>
    <w:rsid w:val="0097752E"/>
    <w:rsid w:val="009E3F10"/>
    <w:rsid w:val="009F15B7"/>
    <w:rsid w:val="009F21B1"/>
    <w:rsid w:val="00A40DFF"/>
    <w:rsid w:val="00A4480F"/>
    <w:rsid w:val="00A968DE"/>
    <w:rsid w:val="00AC7DB4"/>
    <w:rsid w:val="00B03594"/>
    <w:rsid w:val="00B371AC"/>
    <w:rsid w:val="00B55A87"/>
    <w:rsid w:val="00B9208E"/>
    <w:rsid w:val="00C03F34"/>
    <w:rsid w:val="00C77F74"/>
    <w:rsid w:val="00D93FB3"/>
    <w:rsid w:val="00DA0906"/>
    <w:rsid w:val="00E849A7"/>
    <w:rsid w:val="00E84AD0"/>
    <w:rsid w:val="00E874FE"/>
    <w:rsid w:val="00EA3436"/>
    <w:rsid w:val="00F5743C"/>
    <w:rsid w:val="00F66694"/>
    <w:rsid w:val="00F672EB"/>
    <w:rsid w:val="00FB1311"/>
    <w:rsid w:val="00FF1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F05518"/>
  <w15:chartTrackingRefBased/>
  <w15:docId w15:val="{11999DE6-A6FA-4AB1-B157-C1488F59E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A64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64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64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64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64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64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64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64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64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64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64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64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648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648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648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648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648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648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A64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A64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64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A64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A64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A648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A648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A648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64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648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A648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524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76B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6B79"/>
  </w:style>
  <w:style w:type="paragraph" w:styleId="Footer">
    <w:name w:val="footer"/>
    <w:basedOn w:val="Normal"/>
    <w:link w:val="FooterChar"/>
    <w:uiPriority w:val="99"/>
    <w:unhideWhenUsed/>
    <w:rsid w:val="00376B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6B79"/>
  </w:style>
  <w:style w:type="character" w:styleId="Hyperlink">
    <w:name w:val="Hyperlink"/>
    <w:basedOn w:val="DefaultParagraphFont"/>
    <w:uiPriority w:val="99"/>
    <w:unhideWhenUsed/>
    <w:rsid w:val="00A968D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968DE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7A42E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A42E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A42E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42E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42E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A42E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2.xml"/><Relationship Id="rId13" Type="http://schemas.openxmlformats.org/officeDocument/2006/relationships/hyperlink" Target="mailto:Earlyyearsfunding@derby.gov.uk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hyperlink" Target="https://www.gov.uk/government/statistics/english-indices-of-deprivation-2019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customXml" Target="ink/ink1.xml"/><Relationship Id="rId11" Type="http://schemas.openxmlformats.org/officeDocument/2006/relationships/image" Target="media/image2.png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customXml" Target="ink/ink4.xml"/><Relationship Id="rId4" Type="http://schemas.openxmlformats.org/officeDocument/2006/relationships/footnotes" Target="footnotes.xml"/><Relationship Id="rId9" Type="http://schemas.openxmlformats.org/officeDocument/2006/relationships/customXml" Target="ink/ink3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6.png"/><Relationship Id="rId1" Type="http://schemas.openxmlformats.org/officeDocument/2006/relationships/image" Target="media/image5.png"/><Relationship Id="rId6" Type="http://schemas.openxmlformats.org/officeDocument/2006/relationships/image" Target="media/image9.png"/><Relationship Id="rId5" Type="http://schemas.openxmlformats.org/officeDocument/2006/relationships/image" Target="media/image8.png"/><Relationship Id="rId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2-14T15:09:06.031"/>
    </inkml:context>
    <inkml:brush xml:id="br0">
      <inkml:brushProperty name="width" value="0.035" units="cm"/>
      <inkml:brushProperty name="height" value="0.035" units="cm"/>
      <inkml:brushProperty name="color" value="#E71224"/>
    </inkml:brush>
  </inkml:definitions>
  <inkml:trace contextRef="#ctx0" brushRef="#br0">0 0 24575,'0'0'-8191</inkml:trace>
  <inkml:trace contextRef="#ctx0" brushRef="#br0" timeOffset="362.76">0 0 24575,'0'0'-8191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2-14T15:09:04.382"/>
    </inkml:context>
    <inkml:brush xml:id="br0">
      <inkml:brushProperty name="width" value="0.035" units="cm"/>
      <inkml:brushProperty name="height" value="0.035" units="cm"/>
      <inkml:brushProperty name="color" value="#E71224"/>
    </inkml:brush>
  </inkml:definitions>
  <inkml:trace contextRef="#ctx0" brushRef="#br0">0 0 24575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2-14T15:09:02.889"/>
    </inkml:context>
    <inkml:brush xml:id="br0">
      <inkml:brushProperty name="width" value="0.035" units="cm"/>
      <inkml:brushProperty name="height" value="0.035" units="cm"/>
      <inkml:brushProperty name="color" value="#E71224"/>
    </inkml:brush>
  </inkml:definitions>
  <inkml:trace contextRef="#ctx0" brushRef="#br0">0 0 24575,'0'0'-8191</inkml:trace>
  <inkml:trace contextRef="#ctx0" brushRef="#br0" timeOffset="361.02">0 0 24575,'0'0'-8191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2-14T15:09:01.977"/>
    </inkml:context>
    <inkml:brush xml:id="br0">
      <inkml:brushProperty name="width" value="0.035" units="cm"/>
      <inkml:brushProperty name="height" value="0.035" units="cm"/>
      <inkml:brushProperty name="color" value="#E71224"/>
    </inkml:brush>
  </inkml:definitions>
  <inkml:trace contextRef="#ctx0" brushRef="#br0">1 0 24575,'0'0'-8191</inkml:trace>
  <inkml:trace contextRef="#ctx0" brushRef="#br0" timeOffset="345.53">1 0 24575,'0'0'-8191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581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Funding rates 2026/27</vt:lpstr>
    </vt:vector>
  </TitlesOfParts>
  <Company/>
  <LinksUpToDate>false</LinksUpToDate>
  <CharactersWithSpaces>3886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Funding rates 2026/2027</dc:title>
  <dc:subject/>
  <dc:creator>Stacey De Abreu</dc:creator>
  <cp:keywords/>
  <dc:description/>
  <cp:lastModifiedBy>Liz Booth</cp:lastModifiedBy>
  <cp:revision>3</cp:revision>
  <dcterms:created xsi:type="dcterms:W3CDTF">2026-02-27T10:20:00Z</dcterms:created>
  <dcterms:modified xsi:type="dcterms:W3CDTF">2026-02-27T11:09:00Z</dcterms:modified>
</cp:coreProperties>
</file>