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06518" w:rsidRDefault="0067354C">
      <w:pPr>
        <w:sectPr w:rsidR="00906518" w:rsidSect="00874FA2">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0" w:left="0" w:header="709" w:footer="709" w:gutter="0"/>
          <w:pgNumType w:start="1"/>
          <w:cols w:space="360"/>
          <w:titlePg/>
          <w:docGrid w:linePitch="360"/>
        </w:sectPr>
      </w:pP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1080135</wp:posOffset>
                </wp:positionH>
                <wp:positionV relativeFrom="paragraph">
                  <wp:posOffset>3821430</wp:posOffset>
                </wp:positionV>
                <wp:extent cx="5939790" cy="4636770"/>
                <wp:effectExtent l="381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3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D7A" w:rsidRDefault="002B1D7A" w:rsidP="00EE142C">
                            <w:pPr>
                              <w:pStyle w:val="BodyText"/>
                              <w:rPr>
                                <w:b/>
                                <w:sz w:val="40"/>
                                <w:szCs w:val="40"/>
                              </w:rPr>
                            </w:pPr>
                            <w:r>
                              <w:rPr>
                                <w:b/>
                                <w:sz w:val="40"/>
                                <w:szCs w:val="40"/>
                              </w:rPr>
                              <w:t xml:space="preserve">Directorate - </w:t>
                            </w:r>
                            <w:r w:rsidRPr="00B07A65">
                              <w:rPr>
                                <w:sz w:val="40"/>
                                <w:szCs w:val="40"/>
                              </w:rPr>
                              <w:t>Neighbourhoods</w:t>
                            </w:r>
                          </w:p>
                          <w:p w:rsidR="002B1D7A" w:rsidRDefault="002B1D7A" w:rsidP="00EE142C">
                            <w:pPr>
                              <w:pStyle w:val="BodyText"/>
                              <w:rPr>
                                <w:b/>
                                <w:sz w:val="40"/>
                                <w:szCs w:val="40"/>
                              </w:rPr>
                            </w:pPr>
                          </w:p>
                          <w:p w:rsidR="002B1D7A" w:rsidRDefault="002B1D7A" w:rsidP="00EE142C">
                            <w:pPr>
                              <w:pStyle w:val="BodyText"/>
                              <w:rPr>
                                <w:b/>
                                <w:sz w:val="40"/>
                                <w:szCs w:val="40"/>
                              </w:rPr>
                            </w:pPr>
                            <w:r>
                              <w:rPr>
                                <w:b/>
                                <w:sz w:val="40"/>
                                <w:szCs w:val="40"/>
                              </w:rPr>
                              <w:t xml:space="preserve">Service area </w:t>
                            </w:r>
                            <w:r w:rsidR="008642AA">
                              <w:rPr>
                                <w:sz w:val="40"/>
                                <w:szCs w:val="40"/>
                              </w:rPr>
                              <w:t>-</w:t>
                            </w:r>
                            <w:r w:rsidRPr="00B07A65">
                              <w:rPr>
                                <w:sz w:val="40"/>
                                <w:szCs w:val="40"/>
                              </w:rPr>
                              <w:t xml:space="preserve"> Health and Safety Team</w:t>
                            </w:r>
                          </w:p>
                          <w:p w:rsidR="002B1D7A" w:rsidRDefault="002B1D7A" w:rsidP="00EE142C">
                            <w:pPr>
                              <w:pStyle w:val="BodyText"/>
                              <w:rPr>
                                <w:b/>
                                <w:sz w:val="40"/>
                                <w:szCs w:val="40"/>
                              </w:rPr>
                            </w:pPr>
                          </w:p>
                          <w:p w:rsidR="002B1D7A" w:rsidRPr="00B07A65" w:rsidRDefault="002B1D7A" w:rsidP="00EE142C">
                            <w:pPr>
                              <w:pStyle w:val="BodyText"/>
                              <w:rPr>
                                <w:sz w:val="40"/>
                                <w:szCs w:val="40"/>
                              </w:rPr>
                            </w:pPr>
                            <w:r w:rsidRPr="009A09A7">
                              <w:rPr>
                                <w:b/>
                                <w:sz w:val="40"/>
                                <w:szCs w:val="40"/>
                              </w:rPr>
                              <w:t>Name of policy, strategy, review or function being assessed</w:t>
                            </w:r>
                            <w:r>
                              <w:rPr>
                                <w:b/>
                                <w:sz w:val="40"/>
                                <w:szCs w:val="40"/>
                              </w:rPr>
                              <w:t xml:space="preserve"> </w:t>
                            </w:r>
                            <w:r w:rsidR="008642AA">
                              <w:rPr>
                                <w:sz w:val="40"/>
                                <w:szCs w:val="40"/>
                              </w:rPr>
                              <w:t>-</w:t>
                            </w:r>
                            <w:r w:rsidRPr="00B07A65">
                              <w:rPr>
                                <w:sz w:val="40"/>
                                <w:szCs w:val="40"/>
                              </w:rPr>
                              <w:t xml:space="preserve"> Noise at Work Policy</w:t>
                            </w:r>
                          </w:p>
                          <w:p w:rsidR="002B1D7A" w:rsidRPr="00B07A65" w:rsidRDefault="002B1D7A" w:rsidP="00EE142C">
                            <w:pPr>
                              <w:pStyle w:val="BodyText"/>
                              <w:rPr>
                                <w:sz w:val="40"/>
                                <w:szCs w:val="40"/>
                              </w:rPr>
                            </w:pPr>
                          </w:p>
                          <w:p w:rsidR="002B1D7A" w:rsidRPr="00B07A65" w:rsidRDefault="002B1D7A" w:rsidP="00EE142C">
                            <w:pPr>
                              <w:pStyle w:val="BodyText"/>
                              <w:rPr>
                                <w:sz w:val="40"/>
                                <w:szCs w:val="40"/>
                              </w:rPr>
                            </w:pPr>
                            <w:r w:rsidRPr="009A09A7">
                              <w:rPr>
                                <w:b/>
                                <w:sz w:val="40"/>
                                <w:szCs w:val="40"/>
                              </w:rPr>
                              <w:t>Date of assessment</w:t>
                            </w:r>
                            <w:r>
                              <w:rPr>
                                <w:b/>
                                <w:sz w:val="40"/>
                                <w:szCs w:val="40"/>
                              </w:rPr>
                              <w:t xml:space="preserve"> </w:t>
                            </w:r>
                            <w:r w:rsidR="008642AA">
                              <w:rPr>
                                <w:sz w:val="40"/>
                                <w:szCs w:val="40"/>
                              </w:rPr>
                              <w:t>-</w:t>
                            </w:r>
                            <w:r w:rsidRPr="00B07A65">
                              <w:rPr>
                                <w:sz w:val="40"/>
                                <w:szCs w:val="40"/>
                              </w:rPr>
                              <w:t xml:space="preserve"> Ju</w:t>
                            </w:r>
                            <w:r>
                              <w:rPr>
                                <w:sz w:val="40"/>
                                <w:szCs w:val="40"/>
                              </w:rPr>
                              <w:t>ly</w:t>
                            </w:r>
                            <w:r w:rsidRPr="00B07A65">
                              <w:rPr>
                                <w:sz w:val="40"/>
                                <w:szCs w:val="40"/>
                              </w:rPr>
                              <w:t xml:space="preserve"> 2015</w:t>
                            </w:r>
                          </w:p>
                          <w:p w:rsidR="002B1D7A" w:rsidRDefault="002B1D7A" w:rsidP="00EE142C">
                            <w:pPr>
                              <w:pStyle w:val="BodyText"/>
                              <w:rPr>
                                <w:b/>
                                <w:sz w:val="40"/>
                                <w:szCs w:val="40"/>
                              </w:rPr>
                            </w:pPr>
                          </w:p>
                          <w:p w:rsidR="002B1D7A" w:rsidRDefault="002B1D7A" w:rsidP="00EE142C">
                            <w:pPr>
                              <w:pStyle w:val="BodyText"/>
                              <w:rPr>
                                <w:b/>
                                <w:sz w:val="40"/>
                                <w:szCs w:val="40"/>
                              </w:rPr>
                            </w:pPr>
                            <w:r>
                              <w:rPr>
                                <w:b/>
                                <w:sz w:val="40"/>
                                <w:szCs w:val="40"/>
                              </w:rPr>
                              <w:t xml:space="preserve">Signed off by </w:t>
                            </w:r>
                            <w:r w:rsidR="008642AA">
                              <w:rPr>
                                <w:sz w:val="40"/>
                                <w:szCs w:val="40"/>
                              </w:rPr>
                              <w:t>-</w:t>
                            </w:r>
                            <w:r w:rsidRPr="00B07A65">
                              <w:rPr>
                                <w:sz w:val="40"/>
                                <w:szCs w:val="40"/>
                              </w:rPr>
                              <w:t xml:space="preserve"> Wendy Johnson</w:t>
                            </w:r>
                          </w:p>
                          <w:p w:rsidR="002B1D7A" w:rsidRDefault="002B1D7A" w:rsidP="00EE142C">
                            <w:pPr>
                              <w:pStyle w:val="BodyText"/>
                              <w:rPr>
                                <w:b/>
                                <w:sz w:val="40"/>
                                <w:szCs w:val="40"/>
                              </w:rPr>
                            </w:pPr>
                          </w:p>
                          <w:p w:rsidR="002B1D7A" w:rsidRDefault="002B1D7A" w:rsidP="00EE142C">
                            <w:pPr>
                              <w:pStyle w:val="BodyText"/>
                              <w:rPr>
                                <w:b/>
                                <w:sz w:val="40"/>
                                <w:szCs w:val="40"/>
                              </w:rPr>
                            </w:pPr>
                            <w:r>
                              <w:rPr>
                                <w:b/>
                                <w:sz w:val="40"/>
                                <w:szCs w:val="40"/>
                              </w:rPr>
                              <w:t>Cabinet, Personnel Committee or Chief Officer Group’s decision</w:t>
                            </w:r>
                          </w:p>
                          <w:p w:rsidR="002B1D7A" w:rsidRDefault="002B1D7A" w:rsidP="00EE142C">
                            <w:pPr>
                              <w:pStyle w:val="BodyText"/>
                              <w:rPr>
                                <w:b/>
                                <w:sz w:val="40"/>
                                <w:szCs w:val="40"/>
                              </w:rPr>
                            </w:pPr>
                          </w:p>
                          <w:p w:rsidR="002B1D7A" w:rsidRPr="009A09A7" w:rsidRDefault="002B1D7A" w:rsidP="00EE142C">
                            <w:pPr>
                              <w:pStyle w:val="BodyText"/>
                              <w:rPr>
                                <w:b/>
                                <w:sz w:val="40"/>
                                <w:szCs w:val="40"/>
                              </w:rPr>
                            </w:pPr>
                            <w:r>
                              <w:rPr>
                                <w:b/>
                                <w:sz w:val="40"/>
                                <w:szCs w:val="40"/>
                              </w:rPr>
                              <w:t>Date published on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05pt;margin-top:300.9pt;width:467.7pt;height:3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89tw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" filled="f" stroked="f">
                <v:textbox>
                  <w:txbxContent>
                    <w:p w:rsidR="002B1D7A" w:rsidRDefault="002B1D7A" w:rsidP="00EE142C">
                      <w:pPr>
                        <w:pStyle w:val="BodyText"/>
                        <w:rPr>
                          <w:b/>
                          <w:sz w:val="40"/>
                          <w:szCs w:val="40"/>
                        </w:rPr>
                      </w:pPr>
                      <w:r>
                        <w:rPr>
                          <w:b/>
                          <w:sz w:val="40"/>
                          <w:szCs w:val="40"/>
                        </w:rPr>
                        <w:t xml:space="preserve">Directorate - </w:t>
                      </w:r>
                      <w:r w:rsidRPr="00B07A65">
                        <w:rPr>
                          <w:sz w:val="40"/>
                          <w:szCs w:val="40"/>
                        </w:rPr>
                        <w:t>Neighbourhoods</w:t>
                      </w:r>
                    </w:p>
                    <w:p w:rsidR="002B1D7A" w:rsidRDefault="002B1D7A" w:rsidP="00EE142C">
                      <w:pPr>
                        <w:pStyle w:val="BodyText"/>
                        <w:rPr>
                          <w:b/>
                          <w:sz w:val="40"/>
                          <w:szCs w:val="40"/>
                        </w:rPr>
                      </w:pPr>
                    </w:p>
                    <w:p w:rsidR="002B1D7A" w:rsidRDefault="002B1D7A" w:rsidP="00EE142C">
                      <w:pPr>
                        <w:pStyle w:val="BodyText"/>
                        <w:rPr>
                          <w:b/>
                          <w:sz w:val="40"/>
                          <w:szCs w:val="40"/>
                        </w:rPr>
                      </w:pPr>
                      <w:r>
                        <w:rPr>
                          <w:b/>
                          <w:sz w:val="40"/>
                          <w:szCs w:val="40"/>
                        </w:rPr>
                        <w:t xml:space="preserve">Service area </w:t>
                      </w:r>
                      <w:r w:rsidR="008642AA">
                        <w:rPr>
                          <w:sz w:val="40"/>
                          <w:szCs w:val="40"/>
                        </w:rPr>
                        <w:t>-</w:t>
                      </w:r>
                      <w:r w:rsidRPr="00B07A65">
                        <w:rPr>
                          <w:sz w:val="40"/>
                          <w:szCs w:val="40"/>
                        </w:rPr>
                        <w:t xml:space="preserve"> Health and Safety Team</w:t>
                      </w:r>
                    </w:p>
                    <w:p w:rsidR="002B1D7A" w:rsidRDefault="002B1D7A" w:rsidP="00EE142C">
                      <w:pPr>
                        <w:pStyle w:val="BodyText"/>
                        <w:rPr>
                          <w:b/>
                          <w:sz w:val="40"/>
                          <w:szCs w:val="40"/>
                        </w:rPr>
                      </w:pPr>
                    </w:p>
                    <w:p w:rsidR="002B1D7A" w:rsidRPr="00B07A65" w:rsidRDefault="002B1D7A" w:rsidP="00EE142C">
                      <w:pPr>
                        <w:pStyle w:val="BodyText"/>
                        <w:rPr>
                          <w:sz w:val="40"/>
                          <w:szCs w:val="40"/>
                        </w:rPr>
                      </w:pPr>
                      <w:r w:rsidRPr="009A09A7">
                        <w:rPr>
                          <w:b/>
                          <w:sz w:val="40"/>
                          <w:szCs w:val="40"/>
                        </w:rPr>
                        <w:t>Name of policy, strategy, review or function being assessed</w:t>
                      </w:r>
                      <w:r>
                        <w:rPr>
                          <w:b/>
                          <w:sz w:val="40"/>
                          <w:szCs w:val="40"/>
                        </w:rPr>
                        <w:t xml:space="preserve"> </w:t>
                      </w:r>
                      <w:r w:rsidR="008642AA">
                        <w:rPr>
                          <w:sz w:val="40"/>
                          <w:szCs w:val="40"/>
                        </w:rPr>
                        <w:t>-</w:t>
                      </w:r>
                      <w:r w:rsidRPr="00B07A65">
                        <w:rPr>
                          <w:sz w:val="40"/>
                          <w:szCs w:val="40"/>
                        </w:rPr>
                        <w:t xml:space="preserve"> Noise at Work Policy</w:t>
                      </w:r>
                    </w:p>
                    <w:p w:rsidR="002B1D7A" w:rsidRPr="00B07A65" w:rsidRDefault="002B1D7A" w:rsidP="00EE142C">
                      <w:pPr>
                        <w:pStyle w:val="BodyText"/>
                        <w:rPr>
                          <w:sz w:val="40"/>
                          <w:szCs w:val="40"/>
                        </w:rPr>
                      </w:pPr>
                    </w:p>
                    <w:p w:rsidR="002B1D7A" w:rsidRPr="00B07A65" w:rsidRDefault="002B1D7A" w:rsidP="00EE142C">
                      <w:pPr>
                        <w:pStyle w:val="BodyText"/>
                        <w:rPr>
                          <w:sz w:val="40"/>
                          <w:szCs w:val="40"/>
                        </w:rPr>
                      </w:pPr>
                      <w:r w:rsidRPr="009A09A7">
                        <w:rPr>
                          <w:b/>
                          <w:sz w:val="40"/>
                          <w:szCs w:val="40"/>
                        </w:rPr>
                        <w:t>Date of assessment</w:t>
                      </w:r>
                      <w:r>
                        <w:rPr>
                          <w:b/>
                          <w:sz w:val="40"/>
                          <w:szCs w:val="40"/>
                        </w:rPr>
                        <w:t xml:space="preserve"> </w:t>
                      </w:r>
                      <w:r w:rsidR="008642AA">
                        <w:rPr>
                          <w:sz w:val="40"/>
                          <w:szCs w:val="40"/>
                        </w:rPr>
                        <w:t>-</w:t>
                      </w:r>
                      <w:r w:rsidRPr="00B07A65">
                        <w:rPr>
                          <w:sz w:val="40"/>
                          <w:szCs w:val="40"/>
                        </w:rPr>
                        <w:t xml:space="preserve"> Ju</w:t>
                      </w:r>
                      <w:r>
                        <w:rPr>
                          <w:sz w:val="40"/>
                          <w:szCs w:val="40"/>
                        </w:rPr>
                        <w:t>ly</w:t>
                      </w:r>
                      <w:r w:rsidRPr="00B07A65">
                        <w:rPr>
                          <w:sz w:val="40"/>
                          <w:szCs w:val="40"/>
                        </w:rPr>
                        <w:t xml:space="preserve"> 2015</w:t>
                      </w:r>
                    </w:p>
                    <w:p w:rsidR="002B1D7A" w:rsidRDefault="002B1D7A" w:rsidP="00EE142C">
                      <w:pPr>
                        <w:pStyle w:val="BodyText"/>
                        <w:rPr>
                          <w:b/>
                          <w:sz w:val="40"/>
                          <w:szCs w:val="40"/>
                        </w:rPr>
                      </w:pPr>
                    </w:p>
                    <w:p w:rsidR="002B1D7A" w:rsidRDefault="002B1D7A" w:rsidP="00EE142C">
                      <w:pPr>
                        <w:pStyle w:val="BodyText"/>
                        <w:rPr>
                          <w:b/>
                          <w:sz w:val="40"/>
                          <w:szCs w:val="40"/>
                        </w:rPr>
                      </w:pPr>
                      <w:r>
                        <w:rPr>
                          <w:b/>
                          <w:sz w:val="40"/>
                          <w:szCs w:val="40"/>
                        </w:rPr>
                        <w:t xml:space="preserve">Signed off by </w:t>
                      </w:r>
                      <w:r w:rsidR="008642AA">
                        <w:rPr>
                          <w:sz w:val="40"/>
                          <w:szCs w:val="40"/>
                        </w:rPr>
                        <w:t>-</w:t>
                      </w:r>
                      <w:bookmarkStart w:id="1" w:name="_GoBack"/>
                      <w:bookmarkEnd w:id="1"/>
                      <w:r w:rsidRPr="00B07A65">
                        <w:rPr>
                          <w:sz w:val="40"/>
                          <w:szCs w:val="40"/>
                        </w:rPr>
                        <w:t xml:space="preserve"> Wendy Johnson</w:t>
                      </w:r>
                    </w:p>
                    <w:p w:rsidR="002B1D7A" w:rsidRDefault="002B1D7A" w:rsidP="00EE142C">
                      <w:pPr>
                        <w:pStyle w:val="BodyText"/>
                        <w:rPr>
                          <w:b/>
                          <w:sz w:val="40"/>
                          <w:szCs w:val="40"/>
                        </w:rPr>
                      </w:pPr>
                    </w:p>
                    <w:p w:rsidR="002B1D7A" w:rsidRDefault="002B1D7A" w:rsidP="00EE142C">
                      <w:pPr>
                        <w:pStyle w:val="BodyText"/>
                        <w:rPr>
                          <w:b/>
                          <w:sz w:val="40"/>
                          <w:szCs w:val="40"/>
                        </w:rPr>
                      </w:pPr>
                      <w:r>
                        <w:rPr>
                          <w:b/>
                          <w:sz w:val="40"/>
                          <w:szCs w:val="40"/>
                        </w:rPr>
                        <w:t>Cabinet, Personnel Committee or Chief Officer Group’s decision</w:t>
                      </w:r>
                    </w:p>
                    <w:p w:rsidR="002B1D7A" w:rsidRDefault="002B1D7A" w:rsidP="00EE142C">
                      <w:pPr>
                        <w:pStyle w:val="BodyText"/>
                        <w:rPr>
                          <w:b/>
                          <w:sz w:val="40"/>
                          <w:szCs w:val="40"/>
                        </w:rPr>
                      </w:pPr>
                    </w:p>
                    <w:p w:rsidR="002B1D7A" w:rsidRPr="009A09A7" w:rsidRDefault="002B1D7A" w:rsidP="00EE142C">
                      <w:pPr>
                        <w:pStyle w:val="BodyText"/>
                        <w:rPr>
                          <w:b/>
                          <w:sz w:val="40"/>
                          <w:szCs w:val="40"/>
                        </w:rPr>
                      </w:pPr>
                      <w:r>
                        <w:rPr>
                          <w:b/>
                          <w:sz w:val="40"/>
                          <w:szCs w:val="40"/>
                        </w:rPr>
                        <w:t>Date published on website</w:t>
                      </w:r>
                    </w:p>
                  </w:txbxContent>
                </v:textbox>
              </v:shape>
            </w:pict>
          </mc:Fallback>
        </mc:AlternateContent>
      </w:r>
      <w:r>
        <w:rPr>
          <w:noProof/>
          <w:lang w:eastAsia="en-GB"/>
        </w:rPr>
        <w:drawing>
          <wp:inline distT="0" distB="0" distL="0" distR="0">
            <wp:extent cx="7560945" cy="10692765"/>
            <wp:effectExtent l="0" t="0" r="1905" b="0"/>
            <wp:docPr id="1" name="Picture 1" descr="DCC Achieving por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 Achieving port templa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0945" cy="10692765"/>
                    </a:xfrm>
                    <a:prstGeom prst="rect">
                      <a:avLst/>
                    </a:prstGeom>
                    <a:noFill/>
                    <a:ln>
                      <a:noFill/>
                    </a:ln>
                  </pic:spPr>
                </pic:pic>
              </a:graphicData>
            </a:graphic>
          </wp:inline>
        </w:drawing>
      </w:r>
      <w:r>
        <w:rPr>
          <w:noProof/>
          <w:sz w:val="20"/>
          <w:lang w:eastAsia="en-GB"/>
        </w:rPr>
        <mc:AlternateContent>
          <mc:Choice Requires="wps">
            <w:drawing>
              <wp:anchor distT="0" distB="0" distL="114300" distR="114300" simplePos="0" relativeHeight="251657216" behindDoc="0" locked="0" layoutInCell="1" allowOverlap="1" wp14:anchorId="4C86813E" wp14:editId="5F190987">
                <wp:simplePos x="0" y="0"/>
                <wp:positionH relativeFrom="column">
                  <wp:posOffset>2160270</wp:posOffset>
                </wp:positionH>
                <wp:positionV relativeFrom="paragraph">
                  <wp:posOffset>914400</wp:posOffset>
                </wp:positionV>
                <wp:extent cx="4860290" cy="1259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D7A" w:rsidRDefault="002B1D7A"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0.1pt;margin-top:1in;width:382.7pt;height:9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" filled="f" stroked="f">
                <v:textbox>
                  <w:txbxContent>
                    <w:p w:rsidR="000449E4" w:rsidRDefault="000449E4"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v:textbox>
              </v:shape>
            </w:pict>
          </mc:Fallback>
        </mc:AlternateContent>
      </w:r>
    </w:p>
    <w:p w:rsidR="009A09A7" w:rsidRDefault="00416205" w:rsidP="00416205">
      <w:pPr>
        <w:rPr>
          <w:rFonts w:ascii="Arial" w:hAnsi="Arial" w:cs="Arial"/>
          <w:b/>
          <w:sz w:val="28"/>
          <w:szCs w:val="28"/>
        </w:rPr>
      </w:pPr>
      <w:r>
        <w:rPr>
          <w:rFonts w:ascii="Arial" w:hAnsi="Arial" w:cs="Arial"/>
          <w:b/>
          <w:sz w:val="28"/>
          <w:szCs w:val="28"/>
        </w:rPr>
        <w:lastRenderedPageBreak/>
        <w:t>W</w:t>
      </w:r>
      <w:r w:rsidR="009A09A7" w:rsidRPr="00A27181">
        <w:rPr>
          <w:rFonts w:ascii="Arial" w:hAnsi="Arial" w:cs="Arial"/>
          <w:b/>
          <w:sz w:val="28"/>
          <w:szCs w:val="28"/>
        </w:rPr>
        <w:t>hat</w:t>
      </w:r>
      <w:r w:rsidR="00F54B53">
        <w:rPr>
          <w:rFonts w:ascii="Arial" w:hAnsi="Arial" w:cs="Arial"/>
          <w:b/>
          <w:sz w:val="28"/>
          <w:szCs w:val="28"/>
        </w:rPr>
        <w:t>’s the name of the policy you are a</w:t>
      </w:r>
      <w:r w:rsidR="009A09A7" w:rsidRPr="00A27181">
        <w:rPr>
          <w:rFonts w:ascii="Arial" w:hAnsi="Arial" w:cs="Arial"/>
          <w:b/>
          <w:sz w:val="28"/>
          <w:szCs w:val="28"/>
        </w:rPr>
        <w:t>ssessing?</w:t>
      </w:r>
    </w:p>
    <w:p w:rsidR="00675804" w:rsidRDefault="00675804" w:rsidP="00675804">
      <w:pPr>
        <w:rPr>
          <w:rFonts w:ascii="Arial" w:hAnsi="Arial" w:cs="Arial"/>
          <w:b/>
          <w:sz w:val="28"/>
          <w:szCs w:val="28"/>
        </w:rPr>
      </w:pPr>
    </w:p>
    <w:p w:rsidR="009A3488" w:rsidRPr="00B07A65" w:rsidRDefault="00B07A65" w:rsidP="009A3488">
      <w:pPr>
        <w:rPr>
          <w:rFonts w:ascii="Arial" w:hAnsi="Arial" w:cs="Arial"/>
          <w:sz w:val="28"/>
          <w:szCs w:val="28"/>
        </w:rPr>
      </w:pPr>
      <w:r w:rsidRPr="00B07A65">
        <w:rPr>
          <w:rFonts w:ascii="Arial" w:hAnsi="Arial" w:cs="Arial"/>
          <w:sz w:val="28"/>
          <w:szCs w:val="28"/>
        </w:rPr>
        <w:t>Noise at Work Policy</w:t>
      </w:r>
    </w:p>
    <w:p w:rsidR="009A3488" w:rsidRDefault="009A3488" w:rsidP="009A3488">
      <w:pPr>
        <w:rPr>
          <w:rFonts w:ascii="Arial" w:hAnsi="Arial" w:cs="Arial"/>
          <w:b/>
          <w:sz w:val="28"/>
          <w:szCs w:val="28"/>
        </w:rPr>
      </w:pPr>
    </w:p>
    <w:p w:rsidR="009A3488" w:rsidRPr="00A27181" w:rsidRDefault="009A3488" w:rsidP="00416205">
      <w:pPr>
        <w:tabs>
          <w:tab w:val="num" w:pos="2662"/>
        </w:tabs>
        <w:rPr>
          <w:rFonts w:ascii="Arial" w:hAnsi="Arial" w:cs="Arial"/>
          <w:b/>
          <w:sz w:val="28"/>
          <w:szCs w:val="28"/>
        </w:rPr>
      </w:pPr>
      <w:r w:rsidRPr="00A27181">
        <w:rPr>
          <w:rFonts w:ascii="Arial" w:hAnsi="Arial" w:cs="Arial"/>
          <w:b/>
          <w:sz w:val="28"/>
          <w:szCs w:val="28"/>
        </w:rPr>
        <w:t>The assessment team</w:t>
      </w:r>
    </w:p>
    <w:p w:rsidR="009A3488" w:rsidRPr="00C96BE4" w:rsidRDefault="009A3488" w:rsidP="009A3488">
      <w:pPr>
        <w:rPr>
          <w:rFonts w:ascii="Arial" w:hAnsi="Arial" w:cs="Arial"/>
          <w:sz w:val="28"/>
          <w:szCs w:val="28"/>
        </w:rPr>
      </w:pPr>
    </w:p>
    <w:p w:rsidR="009A3488" w:rsidRPr="00C96BE4" w:rsidRDefault="009A3488" w:rsidP="009A3488">
      <w:pPr>
        <w:rPr>
          <w:rFonts w:ascii="Arial" w:hAnsi="Arial" w:cs="Arial"/>
          <w:sz w:val="28"/>
          <w:szCs w:val="28"/>
        </w:rPr>
      </w:pPr>
      <w:r w:rsidRPr="00C96BE4">
        <w:rPr>
          <w:rFonts w:ascii="Arial" w:hAnsi="Arial" w:cs="Arial"/>
          <w:sz w:val="28"/>
          <w:szCs w:val="28"/>
        </w:rPr>
        <w:t xml:space="preserve">Team leader’s name and job title – </w:t>
      </w:r>
      <w:r w:rsidR="00B07A65">
        <w:rPr>
          <w:rFonts w:ascii="Arial" w:hAnsi="Arial" w:cs="Arial"/>
          <w:sz w:val="28"/>
          <w:szCs w:val="28"/>
        </w:rPr>
        <w:t>Sue Kelly, Policy and Training Development Officer</w:t>
      </w:r>
    </w:p>
    <w:p w:rsidR="009A3488" w:rsidRPr="00C96BE4" w:rsidRDefault="009A3488" w:rsidP="009A3488">
      <w:pPr>
        <w:rPr>
          <w:rFonts w:ascii="Arial" w:hAnsi="Arial" w:cs="Arial"/>
          <w:sz w:val="28"/>
          <w:szCs w:val="28"/>
        </w:rPr>
      </w:pPr>
    </w:p>
    <w:p w:rsidR="009A3488" w:rsidRDefault="009A3488" w:rsidP="009A3488">
      <w:pPr>
        <w:rPr>
          <w:rFonts w:ascii="Arial" w:hAnsi="Arial" w:cs="Arial"/>
          <w:sz w:val="28"/>
          <w:szCs w:val="28"/>
        </w:rPr>
      </w:pPr>
      <w:r w:rsidRPr="00C96BE4">
        <w:rPr>
          <w:rFonts w:ascii="Arial" w:hAnsi="Arial" w:cs="Arial"/>
          <w:sz w:val="28"/>
          <w:szCs w:val="28"/>
        </w:rPr>
        <w:t>Other team members</w:t>
      </w:r>
    </w:p>
    <w:p w:rsidR="009A3488" w:rsidRPr="00C96BE4" w:rsidRDefault="009A3488" w:rsidP="009A348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9A3488" w:rsidRPr="00E01B98" w:rsidTr="00014BD8">
        <w:tc>
          <w:tcPr>
            <w:tcW w:w="2463" w:type="dxa"/>
            <w:shd w:val="clear" w:color="auto" w:fill="D9D9D9" w:themeFill="background1" w:themeFillShade="D9"/>
          </w:tcPr>
          <w:p w:rsidR="009A3488" w:rsidRPr="00E01B98" w:rsidRDefault="009A3488" w:rsidP="00E06D98">
            <w:pPr>
              <w:rPr>
                <w:rFonts w:ascii="Arial" w:hAnsi="Arial" w:cs="Arial"/>
                <w:b/>
                <w:sz w:val="28"/>
                <w:szCs w:val="28"/>
              </w:rPr>
            </w:pPr>
            <w:r w:rsidRPr="00E01B98">
              <w:rPr>
                <w:rFonts w:ascii="Arial" w:hAnsi="Arial" w:cs="Arial"/>
                <w:b/>
                <w:sz w:val="28"/>
                <w:szCs w:val="28"/>
              </w:rPr>
              <w:t>Name</w:t>
            </w:r>
          </w:p>
        </w:tc>
        <w:tc>
          <w:tcPr>
            <w:tcW w:w="2463" w:type="dxa"/>
            <w:shd w:val="clear" w:color="auto" w:fill="D9D9D9" w:themeFill="background1" w:themeFillShade="D9"/>
          </w:tcPr>
          <w:p w:rsidR="009A3488" w:rsidRPr="00E01B98" w:rsidRDefault="009A3488" w:rsidP="00E06D98">
            <w:pPr>
              <w:rPr>
                <w:rFonts w:ascii="Arial" w:hAnsi="Arial" w:cs="Arial"/>
                <w:b/>
                <w:sz w:val="28"/>
                <w:szCs w:val="28"/>
              </w:rPr>
            </w:pPr>
            <w:r w:rsidRPr="00E01B98">
              <w:rPr>
                <w:rFonts w:ascii="Arial" w:hAnsi="Arial" w:cs="Arial"/>
                <w:b/>
                <w:sz w:val="28"/>
                <w:szCs w:val="28"/>
              </w:rPr>
              <w:t>Job title</w:t>
            </w:r>
          </w:p>
        </w:tc>
        <w:tc>
          <w:tcPr>
            <w:tcW w:w="2464" w:type="dxa"/>
            <w:shd w:val="clear" w:color="auto" w:fill="D9D9D9" w:themeFill="background1" w:themeFillShade="D9"/>
          </w:tcPr>
          <w:p w:rsidR="009A3488" w:rsidRPr="00E01B98" w:rsidRDefault="009A3488" w:rsidP="00E06D98">
            <w:pPr>
              <w:rPr>
                <w:rFonts w:ascii="Arial" w:hAnsi="Arial" w:cs="Arial"/>
                <w:b/>
                <w:sz w:val="28"/>
                <w:szCs w:val="28"/>
              </w:rPr>
            </w:pPr>
            <w:r w:rsidRPr="00E01B98">
              <w:rPr>
                <w:rFonts w:ascii="Arial" w:hAnsi="Arial" w:cs="Arial"/>
                <w:b/>
                <w:sz w:val="28"/>
                <w:szCs w:val="28"/>
              </w:rPr>
              <w:t xml:space="preserve">Organisation </w:t>
            </w:r>
          </w:p>
        </w:tc>
        <w:tc>
          <w:tcPr>
            <w:tcW w:w="2464" w:type="dxa"/>
            <w:shd w:val="clear" w:color="auto" w:fill="D9D9D9" w:themeFill="background1" w:themeFillShade="D9"/>
          </w:tcPr>
          <w:p w:rsidR="009A3488" w:rsidRPr="00E01B98" w:rsidRDefault="00F94B0F" w:rsidP="00E06D98">
            <w:pPr>
              <w:rPr>
                <w:rFonts w:ascii="Arial" w:hAnsi="Arial" w:cs="Arial"/>
                <w:b/>
                <w:sz w:val="28"/>
                <w:szCs w:val="28"/>
              </w:rPr>
            </w:pPr>
            <w:r>
              <w:rPr>
                <w:rFonts w:ascii="Arial" w:hAnsi="Arial" w:cs="Arial"/>
                <w:b/>
                <w:sz w:val="28"/>
                <w:szCs w:val="28"/>
              </w:rPr>
              <w:t>Area of e</w:t>
            </w:r>
            <w:r w:rsidR="009A3488" w:rsidRPr="00E01B98">
              <w:rPr>
                <w:rFonts w:ascii="Arial" w:hAnsi="Arial" w:cs="Arial"/>
                <w:b/>
                <w:sz w:val="28"/>
                <w:szCs w:val="28"/>
              </w:rPr>
              <w:t>xpertise</w:t>
            </w:r>
          </w:p>
        </w:tc>
      </w:tr>
      <w:tr w:rsidR="00A72D22" w:rsidRPr="00E01B98" w:rsidTr="00E06D98">
        <w:tc>
          <w:tcPr>
            <w:tcW w:w="2463" w:type="dxa"/>
            <w:shd w:val="clear" w:color="auto" w:fill="auto"/>
          </w:tcPr>
          <w:p w:rsidR="00A72D22" w:rsidRDefault="00A72D22" w:rsidP="00E06D98">
            <w:pPr>
              <w:rPr>
                <w:rFonts w:ascii="Arial" w:hAnsi="Arial" w:cs="Arial"/>
                <w:sz w:val="28"/>
                <w:szCs w:val="28"/>
              </w:rPr>
            </w:pPr>
            <w:r>
              <w:rPr>
                <w:rFonts w:ascii="Arial" w:hAnsi="Arial" w:cs="Arial"/>
                <w:sz w:val="28"/>
                <w:szCs w:val="28"/>
              </w:rPr>
              <w:t>Wendy Johnson</w:t>
            </w:r>
          </w:p>
        </w:tc>
        <w:tc>
          <w:tcPr>
            <w:tcW w:w="2463" w:type="dxa"/>
            <w:shd w:val="clear" w:color="auto" w:fill="auto"/>
          </w:tcPr>
          <w:p w:rsidR="00A72D22" w:rsidRDefault="00A72D22" w:rsidP="00E06D98">
            <w:pPr>
              <w:rPr>
                <w:rFonts w:ascii="Arial" w:hAnsi="Arial" w:cs="Arial"/>
                <w:sz w:val="28"/>
                <w:szCs w:val="28"/>
              </w:rPr>
            </w:pPr>
            <w:r>
              <w:rPr>
                <w:rFonts w:ascii="Arial" w:hAnsi="Arial" w:cs="Arial"/>
                <w:sz w:val="28"/>
                <w:szCs w:val="28"/>
              </w:rPr>
              <w:t>Head of Health, Safety and Wellbeing</w:t>
            </w:r>
          </w:p>
        </w:tc>
        <w:tc>
          <w:tcPr>
            <w:tcW w:w="2464" w:type="dxa"/>
            <w:shd w:val="clear" w:color="auto" w:fill="auto"/>
          </w:tcPr>
          <w:p w:rsidR="00A72D22" w:rsidRDefault="00A72D22"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A72D22" w:rsidRDefault="00A72D22" w:rsidP="00E06D98">
            <w:pPr>
              <w:rPr>
                <w:rFonts w:ascii="Arial" w:hAnsi="Arial" w:cs="Arial"/>
                <w:sz w:val="28"/>
                <w:szCs w:val="28"/>
              </w:rPr>
            </w:pPr>
            <w:r>
              <w:rPr>
                <w:rFonts w:ascii="Arial" w:hAnsi="Arial" w:cs="Arial"/>
                <w:sz w:val="28"/>
                <w:szCs w:val="28"/>
              </w:rPr>
              <w:t>Occupational Health</w:t>
            </w:r>
          </w:p>
        </w:tc>
      </w:tr>
      <w:tr w:rsidR="009A3488" w:rsidRPr="00E01B98" w:rsidTr="00E06D98">
        <w:tc>
          <w:tcPr>
            <w:tcW w:w="2463"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 xml:space="preserve">Adrian </w:t>
            </w:r>
            <w:proofErr w:type="spellStart"/>
            <w:r>
              <w:rPr>
                <w:rFonts w:ascii="Arial" w:hAnsi="Arial" w:cs="Arial"/>
                <w:sz w:val="28"/>
                <w:szCs w:val="28"/>
              </w:rPr>
              <w:t>Jeffs</w:t>
            </w:r>
            <w:proofErr w:type="spellEnd"/>
          </w:p>
        </w:tc>
        <w:tc>
          <w:tcPr>
            <w:tcW w:w="2463"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Health and Safety Team Leader</w:t>
            </w:r>
          </w:p>
        </w:tc>
        <w:tc>
          <w:tcPr>
            <w:tcW w:w="2464"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Health and Safety</w:t>
            </w:r>
          </w:p>
        </w:tc>
      </w:tr>
      <w:tr w:rsidR="009A3488" w:rsidRPr="00E01B98" w:rsidTr="00E06D98">
        <w:tc>
          <w:tcPr>
            <w:tcW w:w="2463"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Paul Richardson</w:t>
            </w:r>
          </w:p>
        </w:tc>
        <w:tc>
          <w:tcPr>
            <w:tcW w:w="2463"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Health and Safety Adviser</w:t>
            </w:r>
          </w:p>
        </w:tc>
        <w:tc>
          <w:tcPr>
            <w:tcW w:w="2464"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B07A65" w:rsidP="00A72D22">
            <w:pPr>
              <w:rPr>
                <w:rFonts w:ascii="Arial" w:hAnsi="Arial" w:cs="Arial"/>
                <w:sz w:val="28"/>
                <w:szCs w:val="28"/>
              </w:rPr>
            </w:pPr>
            <w:r>
              <w:rPr>
                <w:rFonts w:ascii="Arial" w:hAnsi="Arial" w:cs="Arial"/>
                <w:sz w:val="28"/>
                <w:szCs w:val="28"/>
              </w:rPr>
              <w:t xml:space="preserve">Health and Safety </w:t>
            </w:r>
            <w:r w:rsidR="00A72D22">
              <w:rPr>
                <w:rFonts w:ascii="Arial" w:hAnsi="Arial" w:cs="Arial"/>
                <w:sz w:val="28"/>
                <w:szCs w:val="28"/>
              </w:rPr>
              <w:t>-</w:t>
            </w:r>
            <w:r>
              <w:rPr>
                <w:rFonts w:ascii="Arial" w:hAnsi="Arial" w:cs="Arial"/>
                <w:sz w:val="28"/>
                <w:szCs w:val="28"/>
              </w:rPr>
              <w:t xml:space="preserve"> noise specialist</w:t>
            </w:r>
          </w:p>
        </w:tc>
      </w:tr>
      <w:tr w:rsidR="009A3488" w:rsidRPr="00E01B98" w:rsidTr="00E06D98">
        <w:tc>
          <w:tcPr>
            <w:tcW w:w="2463"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Tina Holmes</w:t>
            </w:r>
          </w:p>
        </w:tc>
        <w:tc>
          <w:tcPr>
            <w:tcW w:w="2463"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HR Adviser</w:t>
            </w:r>
          </w:p>
        </w:tc>
        <w:tc>
          <w:tcPr>
            <w:tcW w:w="2464"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B07A65" w:rsidP="00E06D98">
            <w:pPr>
              <w:rPr>
                <w:rFonts w:ascii="Arial" w:hAnsi="Arial" w:cs="Arial"/>
                <w:sz w:val="28"/>
                <w:szCs w:val="28"/>
              </w:rPr>
            </w:pPr>
            <w:r>
              <w:rPr>
                <w:rFonts w:ascii="Arial" w:hAnsi="Arial" w:cs="Arial"/>
                <w:sz w:val="28"/>
                <w:szCs w:val="28"/>
              </w:rPr>
              <w:t>HR policy</w:t>
            </w:r>
          </w:p>
        </w:tc>
      </w:tr>
      <w:tr w:rsidR="009A3488" w:rsidRPr="00E01B98" w:rsidTr="00E06D98">
        <w:tc>
          <w:tcPr>
            <w:tcW w:w="2463"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Wayne Sills</w:t>
            </w:r>
          </w:p>
        </w:tc>
        <w:tc>
          <w:tcPr>
            <w:tcW w:w="2463"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 xml:space="preserve">Facilities Development Manager </w:t>
            </w:r>
          </w:p>
        </w:tc>
        <w:tc>
          <w:tcPr>
            <w:tcW w:w="2464"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Operational manager; ESN representative</w:t>
            </w:r>
          </w:p>
        </w:tc>
      </w:tr>
      <w:tr w:rsidR="009A3488" w:rsidRPr="00E01B98" w:rsidTr="00E06D98">
        <w:tc>
          <w:tcPr>
            <w:tcW w:w="2463" w:type="dxa"/>
            <w:shd w:val="clear" w:color="auto" w:fill="auto"/>
          </w:tcPr>
          <w:p w:rsidR="009A3488" w:rsidRPr="00E01B98" w:rsidRDefault="00A72D22" w:rsidP="00E06D98">
            <w:pPr>
              <w:rPr>
                <w:rFonts w:ascii="Arial" w:hAnsi="Arial" w:cs="Arial"/>
                <w:sz w:val="28"/>
                <w:szCs w:val="28"/>
              </w:rPr>
            </w:pPr>
            <w:r>
              <w:rPr>
                <w:rFonts w:ascii="Arial" w:hAnsi="Arial" w:cs="Arial"/>
                <w:sz w:val="28"/>
                <w:szCs w:val="28"/>
              </w:rPr>
              <w:t>Ann Webster</w:t>
            </w:r>
          </w:p>
        </w:tc>
        <w:tc>
          <w:tcPr>
            <w:tcW w:w="2463" w:type="dxa"/>
            <w:shd w:val="clear" w:color="auto" w:fill="auto"/>
          </w:tcPr>
          <w:p w:rsidR="009A3488" w:rsidRPr="00E01B98" w:rsidRDefault="00180DC7" w:rsidP="00E06D98">
            <w:pPr>
              <w:rPr>
                <w:rFonts w:ascii="Arial" w:hAnsi="Arial" w:cs="Arial"/>
                <w:sz w:val="28"/>
                <w:szCs w:val="28"/>
              </w:rPr>
            </w:pPr>
            <w:r>
              <w:rPr>
                <w:rFonts w:ascii="Arial" w:hAnsi="Arial" w:cs="Arial"/>
                <w:sz w:val="28"/>
                <w:szCs w:val="28"/>
              </w:rPr>
              <w:t>Lead on Equality and Diversity</w:t>
            </w:r>
          </w:p>
        </w:tc>
        <w:tc>
          <w:tcPr>
            <w:tcW w:w="2464" w:type="dxa"/>
            <w:shd w:val="clear" w:color="auto" w:fill="auto"/>
          </w:tcPr>
          <w:p w:rsidR="009A3488" w:rsidRPr="00E01B98" w:rsidRDefault="00A72D22"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A72D22" w:rsidP="00E06D98">
            <w:pPr>
              <w:rPr>
                <w:rFonts w:ascii="Arial" w:hAnsi="Arial" w:cs="Arial"/>
                <w:sz w:val="28"/>
                <w:szCs w:val="28"/>
              </w:rPr>
            </w:pPr>
            <w:r>
              <w:rPr>
                <w:rFonts w:ascii="Arial" w:hAnsi="Arial" w:cs="Arial"/>
                <w:sz w:val="28"/>
                <w:szCs w:val="28"/>
              </w:rPr>
              <w:t>Equality and diversity</w:t>
            </w:r>
          </w:p>
        </w:tc>
      </w:tr>
      <w:tr w:rsidR="009A3488" w:rsidRPr="00E01B98" w:rsidTr="00E06D98">
        <w:tc>
          <w:tcPr>
            <w:tcW w:w="2463" w:type="dxa"/>
            <w:shd w:val="clear" w:color="auto" w:fill="auto"/>
          </w:tcPr>
          <w:p w:rsidR="009A3488" w:rsidRPr="00E01B98" w:rsidRDefault="00A72D22" w:rsidP="00E06D98">
            <w:pPr>
              <w:rPr>
                <w:rFonts w:ascii="Arial" w:hAnsi="Arial" w:cs="Arial"/>
                <w:sz w:val="28"/>
                <w:szCs w:val="28"/>
              </w:rPr>
            </w:pPr>
            <w:r>
              <w:rPr>
                <w:rFonts w:ascii="Arial" w:hAnsi="Arial" w:cs="Arial"/>
                <w:sz w:val="28"/>
                <w:szCs w:val="28"/>
              </w:rPr>
              <w:t>Maggie Fennell</w:t>
            </w:r>
          </w:p>
        </w:tc>
        <w:tc>
          <w:tcPr>
            <w:tcW w:w="2463" w:type="dxa"/>
            <w:shd w:val="clear" w:color="auto" w:fill="auto"/>
          </w:tcPr>
          <w:p w:rsidR="009A3488" w:rsidRPr="00E01B98" w:rsidRDefault="009A3488" w:rsidP="00E06D98">
            <w:pPr>
              <w:rPr>
                <w:rFonts w:ascii="Arial" w:hAnsi="Arial" w:cs="Arial"/>
                <w:sz w:val="28"/>
                <w:szCs w:val="28"/>
              </w:rPr>
            </w:pPr>
          </w:p>
        </w:tc>
        <w:tc>
          <w:tcPr>
            <w:tcW w:w="2464" w:type="dxa"/>
            <w:shd w:val="clear" w:color="auto" w:fill="auto"/>
          </w:tcPr>
          <w:p w:rsidR="009A3488" w:rsidRPr="00E01B98" w:rsidRDefault="00A72D22"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A72D22" w:rsidP="00E06D98">
            <w:pPr>
              <w:rPr>
                <w:rFonts w:ascii="Arial" w:hAnsi="Arial" w:cs="Arial"/>
                <w:sz w:val="28"/>
                <w:szCs w:val="28"/>
              </w:rPr>
            </w:pPr>
            <w:r>
              <w:rPr>
                <w:rFonts w:ascii="Arial" w:hAnsi="Arial" w:cs="Arial"/>
                <w:sz w:val="28"/>
                <w:szCs w:val="28"/>
              </w:rPr>
              <w:t>Equality and diversity</w:t>
            </w:r>
          </w:p>
        </w:tc>
      </w:tr>
      <w:tr w:rsidR="009A3488" w:rsidRPr="00E01B98" w:rsidTr="00E06D98">
        <w:tc>
          <w:tcPr>
            <w:tcW w:w="2463"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 xml:space="preserve">Steven </w:t>
            </w:r>
            <w:proofErr w:type="spellStart"/>
            <w:r>
              <w:rPr>
                <w:rFonts w:ascii="Arial" w:hAnsi="Arial" w:cs="Arial"/>
                <w:sz w:val="28"/>
                <w:szCs w:val="28"/>
              </w:rPr>
              <w:t>MacNamara</w:t>
            </w:r>
            <w:proofErr w:type="spellEnd"/>
          </w:p>
        </w:tc>
        <w:tc>
          <w:tcPr>
            <w:tcW w:w="2463"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Project Manager</w:t>
            </w:r>
          </w:p>
        </w:tc>
        <w:tc>
          <w:tcPr>
            <w:tcW w:w="2464"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2B1D7A" w:rsidP="00E06D98">
            <w:pPr>
              <w:rPr>
                <w:rFonts w:ascii="Arial" w:hAnsi="Arial" w:cs="Arial"/>
                <w:sz w:val="28"/>
                <w:szCs w:val="28"/>
              </w:rPr>
            </w:pPr>
            <w:r>
              <w:rPr>
                <w:rFonts w:ascii="Arial" w:hAnsi="Arial" w:cs="Arial"/>
                <w:sz w:val="28"/>
                <w:szCs w:val="28"/>
              </w:rPr>
              <w:t>ESN representative</w:t>
            </w:r>
          </w:p>
        </w:tc>
      </w:tr>
    </w:tbl>
    <w:p w:rsidR="00C313C9" w:rsidRDefault="00C313C9" w:rsidP="00C313C9">
      <w:pPr>
        <w:ind w:left="142"/>
        <w:rPr>
          <w:rFonts w:ascii="Arial" w:hAnsi="Arial" w:cs="Arial"/>
          <w:b/>
          <w:sz w:val="28"/>
          <w:szCs w:val="28"/>
        </w:rPr>
      </w:pPr>
    </w:p>
    <w:p w:rsidR="00416205" w:rsidRDefault="00416205" w:rsidP="00416205">
      <w:pPr>
        <w:rPr>
          <w:rFonts w:ascii="Arial" w:hAnsi="Arial" w:cs="Arial"/>
          <w:b/>
          <w:sz w:val="28"/>
          <w:szCs w:val="28"/>
        </w:rPr>
      </w:pPr>
      <w:proofErr w:type="gramStart"/>
      <w:r w:rsidRPr="00416205">
        <w:rPr>
          <w:rFonts w:ascii="Arial" w:hAnsi="Arial" w:cs="Arial"/>
          <w:b/>
          <w:sz w:val="28"/>
          <w:szCs w:val="28"/>
        </w:rPr>
        <w:t>Step</w:t>
      </w:r>
      <w:proofErr w:type="gramEnd"/>
      <w:r w:rsidRPr="00416205">
        <w:rPr>
          <w:rFonts w:ascii="Arial" w:hAnsi="Arial" w:cs="Arial"/>
          <w:b/>
          <w:sz w:val="28"/>
          <w:szCs w:val="28"/>
        </w:rPr>
        <w:t xml:space="preserve"> 1</w:t>
      </w:r>
      <w:r>
        <w:rPr>
          <w:rFonts w:ascii="Arial" w:hAnsi="Arial" w:cs="Arial"/>
          <w:b/>
          <w:sz w:val="28"/>
          <w:szCs w:val="28"/>
        </w:rPr>
        <w:t xml:space="preserve"> – setting the scene</w:t>
      </w:r>
    </w:p>
    <w:p w:rsidR="00416205" w:rsidRDefault="00416205" w:rsidP="00DC5C77">
      <w:pPr>
        <w:ind w:left="-180"/>
        <w:rPr>
          <w:rFonts w:ascii="Arial" w:hAnsi="Arial" w:cs="Arial"/>
          <w:b/>
          <w:sz w:val="28"/>
          <w:szCs w:val="28"/>
        </w:rPr>
      </w:pPr>
    </w:p>
    <w:p w:rsidR="00416205" w:rsidRDefault="00416205" w:rsidP="00416205">
      <w:pPr>
        <w:rPr>
          <w:rFonts w:ascii="Arial" w:hAnsi="Arial" w:cs="Arial"/>
          <w:sz w:val="28"/>
          <w:szCs w:val="28"/>
        </w:rPr>
      </w:pPr>
      <w:r w:rsidRPr="00416205">
        <w:rPr>
          <w:rFonts w:ascii="Arial" w:hAnsi="Arial" w:cs="Arial"/>
          <w:sz w:val="28"/>
          <w:szCs w:val="28"/>
        </w:rPr>
        <w:t xml:space="preserve">Make sure you have </w:t>
      </w:r>
      <w:r>
        <w:rPr>
          <w:rFonts w:ascii="Arial" w:hAnsi="Arial" w:cs="Arial"/>
          <w:sz w:val="28"/>
          <w:szCs w:val="28"/>
        </w:rPr>
        <w:t>clear aims and objectives on what you are impact assessing – this way you keep to the purpose of the assessment and are less likely to get side tracked.</w:t>
      </w:r>
    </w:p>
    <w:p w:rsidR="00DC5C77" w:rsidRDefault="00DC5C77" w:rsidP="00DC5C77">
      <w:pPr>
        <w:ind w:left="-180"/>
        <w:rPr>
          <w:rFonts w:ascii="Arial" w:hAnsi="Arial" w:cs="Arial"/>
          <w:b/>
          <w:sz w:val="28"/>
          <w:szCs w:val="28"/>
        </w:rPr>
      </w:pPr>
    </w:p>
    <w:p w:rsidR="007B1A1B" w:rsidRDefault="00E13B9A" w:rsidP="00416205">
      <w:pPr>
        <w:numPr>
          <w:ilvl w:val="0"/>
          <w:numId w:val="14"/>
        </w:numPr>
        <w:rPr>
          <w:rFonts w:ascii="Arial" w:hAnsi="Arial" w:cs="Arial"/>
          <w:b/>
          <w:sz w:val="28"/>
          <w:szCs w:val="28"/>
        </w:rPr>
      </w:pPr>
      <w:r w:rsidRPr="00A27181">
        <w:rPr>
          <w:rFonts w:ascii="Arial" w:hAnsi="Arial" w:cs="Arial"/>
          <w:b/>
          <w:sz w:val="28"/>
          <w:szCs w:val="28"/>
        </w:rPr>
        <w:t xml:space="preserve">What are </w:t>
      </w:r>
      <w:r w:rsidR="0020347D" w:rsidRPr="00A27181">
        <w:rPr>
          <w:rFonts w:ascii="Arial" w:hAnsi="Arial" w:cs="Arial"/>
          <w:b/>
          <w:sz w:val="28"/>
          <w:szCs w:val="28"/>
        </w:rPr>
        <w:t xml:space="preserve">the </w:t>
      </w:r>
      <w:r w:rsidRPr="00A27181">
        <w:rPr>
          <w:rFonts w:ascii="Arial" w:hAnsi="Arial" w:cs="Arial"/>
          <w:b/>
          <w:sz w:val="28"/>
          <w:szCs w:val="28"/>
        </w:rPr>
        <w:t xml:space="preserve">main </w:t>
      </w:r>
      <w:r w:rsidR="0020347D" w:rsidRPr="00A27181">
        <w:rPr>
          <w:rFonts w:ascii="Arial" w:hAnsi="Arial" w:cs="Arial"/>
          <w:b/>
          <w:sz w:val="28"/>
          <w:szCs w:val="28"/>
        </w:rPr>
        <w:t>aims</w:t>
      </w:r>
      <w:r w:rsidR="00C313C9">
        <w:rPr>
          <w:rFonts w:ascii="Arial" w:hAnsi="Arial" w:cs="Arial"/>
          <w:b/>
          <w:sz w:val="28"/>
          <w:szCs w:val="28"/>
        </w:rPr>
        <w:t>,</w:t>
      </w:r>
      <w:r w:rsidR="0020347D" w:rsidRPr="00A27181">
        <w:rPr>
          <w:rFonts w:ascii="Arial" w:hAnsi="Arial" w:cs="Arial"/>
          <w:b/>
          <w:sz w:val="28"/>
          <w:szCs w:val="28"/>
        </w:rPr>
        <w:t xml:space="preserve"> objectives </w:t>
      </w:r>
      <w:r w:rsidRPr="00A27181">
        <w:rPr>
          <w:rFonts w:ascii="Arial" w:hAnsi="Arial" w:cs="Arial"/>
          <w:b/>
          <w:sz w:val="28"/>
          <w:szCs w:val="28"/>
        </w:rPr>
        <w:t>and</w:t>
      </w:r>
      <w:r w:rsidR="0020347D" w:rsidRPr="00A27181">
        <w:rPr>
          <w:rFonts w:ascii="Arial" w:hAnsi="Arial" w:cs="Arial"/>
          <w:b/>
          <w:sz w:val="28"/>
          <w:szCs w:val="28"/>
        </w:rPr>
        <w:t xml:space="preserve"> purpose of </w:t>
      </w:r>
      <w:r w:rsidR="00C313C9">
        <w:rPr>
          <w:rFonts w:ascii="Arial" w:hAnsi="Arial" w:cs="Arial"/>
          <w:b/>
          <w:sz w:val="28"/>
          <w:szCs w:val="28"/>
        </w:rPr>
        <w:t>the policy</w:t>
      </w:r>
      <w:r w:rsidR="009A3488">
        <w:rPr>
          <w:rFonts w:ascii="Arial" w:hAnsi="Arial" w:cs="Arial"/>
          <w:b/>
          <w:sz w:val="28"/>
          <w:szCs w:val="28"/>
        </w:rPr>
        <w:t>?</w:t>
      </w:r>
      <w:r w:rsidR="00C313C9">
        <w:rPr>
          <w:rFonts w:ascii="Arial" w:hAnsi="Arial" w:cs="Arial"/>
          <w:b/>
          <w:sz w:val="28"/>
          <w:szCs w:val="28"/>
        </w:rPr>
        <w:t xml:space="preserve"> </w:t>
      </w:r>
      <w:r w:rsidR="00874FA2" w:rsidRPr="00A27181">
        <w:rPr>
          <w:rFonts w:ascii="Arial" w:hAnsi="Arial" w:cs="Arial"/>
          <w:b/>
          <w:sz w:val="28"/>
          <w:szCs w:val="28"/>
        </w:rPr>
        <w:t xml:space="preserve"> </w:t>
      </w:r>
      <w:r w:rsidR="009A3488">
        <w:rPr>
          <w:rFonts w:ascii="Arial" w:hAnsi="Arial" w:cs="Arial"/>
          <w:b/>
          <w:sz w:val="28"/>
          <w:szCs w:val="28"/>
        </w:rPr>
        <w:t>H</w:t>
      </w:r>
      <w:r w:rsidRPr="00A27181">
        <w:rPr>
          <w:rFonts w:ascii="Arial" w:hAnsi="Arial" w:cs="Arial"/>
          <w:b/>
          <w:sz w:val="28"/>
          <w:szCs w:val="28"/>
        </w:rPr>
        <w:t>ow does it fit in with the wider aims of the Council</w:t>
      </w:r>
      <w:r w:rsidR="00416205">
        <w:rPr>
          <w:rFonts w:ascii="Arial" w:hAnsi="Arial" w:cs="Arial"/>
          <w:b/>
          <w:sz w:val="28"/>
          <w:szCs w:val="28"/>
        </w:rPr>
        <w:t xml:space="preserve"> and wider Derby Plan?</w:t>
      </w:r>
      <w:r w:rsidR="00853E67">
        <w:rPr>
          <w:rFonts w:ascii="Arial" w:hAnsi="Arial" w:cs="Arial"/>
          <w:b/>
          <w:sz w:val="28"/>
          <w:szCs w:val="28"/>
        </w:rPr>
        <w:t xml:space="preserve">  Include here any links to the Council Plan</w:t>
      </w:r>
      <w:r w:rsidR="00416205">
        <w:rPr>
          <w:rFonts w:ascii="Arial" w:hAnsi="Arial" w:cs="Arial"/>
          <w:b/>
          <w:sz w:val="28"/>
          <w:szCs w:val="28"/>
        </w:rPr>
        <w:t>, Derby Plan</w:t>
      </w:r>
      <w:r w:rsidR="00853E67">
        <w:rPr>
          <w:rFonts w:ascii="Arial" w:hAnsi="Arial" w:cs="Arial"/>
          <w:b/>
          <w:sz w:val="28"/>
          <w:szCs w:val="28"/>
        </w:rPr>
        <w:t xml:space="preserve"> or your Directorate Service Plan.</w:t>
      </w:r>
    </w:p>
    <w:p w:rsidR="00416205" w:rsidRDefault="00416205" w:rsidP="00416205">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D558E1">
        <w:trPr>
          <w:cantSplit/>
          <w:trHeight w:val="4320"/>
        </w:trPr>
        <w:tc>
          <w:tcPr>
            <w:tcW w:w="9854" w:type="dxa"/>
          </w:tcPr>
          <w:p w:rsidR="00B07A65" w:rsidRPr="00B07A65" w:rsidRDefault="00B07A65" w:rsidP="00B07A65">
            <w:pPr>
              <w:spacing w:after="120"/>
              <w:rPr>
                <w:rFonts w:ascii="Arial" w:hAnsi="Arial" w:cs="Arial"/>
                <w:sz w:val="28"/>
                <w:szCs w:val="28"/>
              </w:rPr>
            </w:pPr>
            <w:r w:rsidRPr="00B07A65">
              <w:rPr>
                <w:rFonts w:ascii="Arial" w:hAnsi="Arial" w:cs="Arial"/>
                <w:sz w:val="28"/>
                <w:szCs w:val="28"/>
              </w:rPr>
              <w:lastRenderedPageBreak/>
              <w:t xml:space="preserve">The aim of the </w:t>
            </w:r>
            <w:r w:rsidR="00F14C81">
              <w:rPr>
                <w:rFonts w:ascii="Arial" w:hAnsi="Arial" w:cs="Arial"/>
                <w:sz w:val="28"/>
                <w:szCs w:val="28"/>
              </w:rPr>
              <w:t>P</w:t>
            </w:r>
            <w:r w:rsidRPr="00B07A65">
              <w:rPr>
                <w:rFonts w:ascii="Arial" w:hAnsi="Arial" w:cs="Arial"/>
                <w:sz w:val="28"/>
                <w:szCs w:val="28"/>
              </w:rPr>
              <w:t>olicy is to make sure:</w:t>
            </w:r>
          </w:p>
          <w:p w:rsidR="00B07A65" w:rsidRPr="00B07A65" w:rsidRDefault="00B07A65" w:rsidP="006218DD">
            <w:pPr>
              <w:numPr>
                <w:ilvl w:val="0"/>
                <w:numId w:val="16"/>
              </w:numPr>
              <w:spacing w:after="120"/>
              <w:ind w:left="425"/>
              <w:rPr>
                <w:rFonts w:ascii="Arial" w:hAnsi="Arial" w:cs="Arial"/>
                <w:sz w:val="28"/>
                <w:szCs w:val="28"/>
              </w:rPr>
            </w:pPr>
            <w:proofErr w:type="gramStart"/>
            <w:r w:rsidRPr="00B07A65">
              <w:rPr>
                <w:rFonts w:ascii="Arial" w:hAnsi="Arial" w:cs="Arial"/>
                <w:sz w:val="28"/>
                <w:szCs w:val="28"/>
              </w:rPr>
              <w:t>work</w:t>
            </w:r>
            <w:proofErr w:type="gramEnd"/>
            <w:r w:rsidRPr="00B07A65">
              <w:rPr>
                <w:rFonts w:ascii="Arial" w:hAnsi="Arial" w:cs="Arial"/>
                <w:sz w:val="28"/>
                <w:szCs w:val="28"/>
              </w:rPr>
              <w:t xml:space="preserve"> activities involving exposure to loud noise are adequately controlled to prevent damage to health.</w:t>
            </w:r>
          </w:p>
          <w:p w:rsidR="006218DD" w:rsidRPr="006218DD" w:rsidRDefault="00B07A65" w:rsidP="006218DD">
            <w:pPr>
              <w:pStyle w:val="ListParagraph"/>
              <w:numPr>
                <w:ilvl w:val="0"/>
                <w:numId w:val="16"/>
              </w:numPr>
              <w:spacing w:after="120"/>
              <w:ind w:left="425" w:hanging="357"/>
              <w:rPr>
                <w:rFonts w:ascii="Arial" w:hAnsi="Arial" w:cs="Arial"/>
                <w:b/>
                <w:sz w:val="28"/>
                <w:szCs w:val="28"/>
              </w:rPr>
            </w:pPr>
            <w:r w:rsidRPr="00B07A65">
              <w:rPr>
                <w:rFonts w:ascii="Arial" w:hAnsi="Arial" w:cs="Arial"/>
                <w:sz w:val="28"/>
                <w:szCs w:val="28"/>
              </w:rPr>
              <w:t>safety risks, such as noise levels affecting the ability to hear instructions or warnings, are adequately controlled</w:t>
            </w:r>
          </w:p>
          <w:p w:rsidR="00D558E1" w:rsidRPr="00B07A65" w:rsidRDefault="006218DD" w:rsidP="006218DD">
            <w:pPr>
              <w:pStyle w:val="ListParagraph"/>
              <w:numPr>
                <w:ilvl w:val="0"/>
                <w:numId w:val="16"/>
              </w:numPr>
              <w:ind w:left="425"/>
              <w:rPr>
                <w:rFonts w:ascii="Arial" w:hAnsi="Arial" w:cs="Arial"/>
                <w:b/>
                <w:sz w:val="28"/>
                <w:szCs w:val="28"/>
              </w:rPr>
            </w:pPr>
            <w:proofErr w:type="gramStart"/>
            <w:r>
              <w:rPr>
                <w:rFonts w:ascii="Arial" w:hAnsi="Arial" w:cs="Arial"/>
                <w:sz w:val="28"/>
                <w:szCs w:val="28"/>
              </w:rPr>
              <w:t>the</w:t>
            </w:r>
            <w:proofErr w:type="gramEnd"/>
            <w:r>
              <w:rPr>
                <w:rFonts w:ascii="Arial" w:hAnsi="Arial" w:cs="Arial"/>
                <w:sz w:val="28"/>
                <w:szCs w:val="28"/>
              </w:rPr>
              <w:t xml:space="preserve"> requirements of the Control of Noise Regulations</w:t>
            </w:r>
            <w:r w:rsidR="00F14C81">
              <w:rPr>
                <w:rFonts w:ascii="Arial" w:hAnsi="Arial" w:cs="Arial"/>
                <w:sz w:val="28"/>
                <w:szCs w:val="28"/>
              </w:rPr>
              <w:t xml:space="preserve"> are met</w:t>
            </w:r>
            <w:r w:rsidR="00B07A65" w:rsidRPr="00B07A65">
              <w:rPr>
                <w:rFonts w:ascii="Arial" w:hAnsi="Arial" w:cs="Arial"/>
                <w:sz w:val="28"/>
                <w:szCs w:val="28"/>
              </w:rPr>
              <w:t>.</w:t>
            </w:r>
          </w:p>
          <w:p w:rsidR="00B07A65" w:rsidRDefault="00B07A65" w:rsidP="00B07A65">
            <w:pPr>
              <w:rPr>
                <w:rFonts w:ascii="Arial" w:hAnsi="Arial" w:cs="Arial"/>
                <w:b/>
                <w:sz w:val="28"/>
                <w:szCs w:val="28"/>
              </w:rPr>
            </w:pPr>
          </w:p>
          <w:p w:rsidR="00B07A65" w:rsidRPr="006218DD" w:rsidRDefault="006218DD" w:rsidP="00B07A65">
            <w:pPr>
              <w:rPr>
                <w:rFonts w:ascii="Arial" w:hAnsi="Arial" w:cs="Arial"/>
                <w:sz w:val="28"/>
                <w:szCs w:val="28"/>
              </w:rPr>
            </w:pPr>
            <w:r w:rsidRPr="006218DD">
              <w:rPr>
                <w:rFonts w:ascii="Arial" w:hAnsi="Arial" w:cs="Arial"/>
                <w:sz w:val="28"/>
                <w:szCs w:val="28"/>
              </w:rPr>
              <w:t>The Policy supports our corporate pledges for a safe city and resilient Council which promotes health and wellbeing.</w:t>
            </w:r>
            <w:r>
              <w:rPr>
                <w:rFonts w:ascii="Arial" w:hAnsi="Arial" w:cs="Arial"/>
                <w:sz w:val="28"/>
                <w:szCs w:val="28"/>
              </w:rPr>
              <w:t xml:space="preserve">  It also ties into our Employee Health and Wellbeing Strategy and the Health and Safety Team’s Service Delivery Plan.</w:t>
            </w:r>
          </w:p>
        </w:tc>
      </w:tr>
    </w:tbl>
    <w:p w:rsidR="00416205" w:rsidRDefault="00416205" w:rsidP="00416205">
      <w:pPr>
        <w:rPr>
          <w:rFonts w:ascii="Arial" w:hAnsi="Arial" w:cs="Arial"/>
          <w:b/>
          <w:sz w:val="28"/>
          <w:szCs w:val="28"/>
        </w:rPr>
      </w:pPr>
    </w:p>
    <w:p w:rsidR="009A3488"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t>Who delivers</w:t>
      </w:r>
      <w:r w:rsidR="00416205">
        <w:rPr>
          <w:rFonts w:ascii="Arial" w:hAnsi="Arial" w:cs="Arial"/>
          <w:b/>
          <w:sz w:val="28"/>
          <w:szCs w:val="28"/>
        </w:rPr>
        <w:t xml:space="preserve">/will deliver </w:t>
      </w:r>
      <w:r>
        <w:rPr>
          <w:rFonts w:ascii="Arial" w:hAnsi="Arial" w:cs="Arial"/>
          <w:b/>
          <w:sz w:val="28"/>
          <w:szCs w:val="28"/>
        </w:rPr>
        <w:t xml:space="preserve">the policy, including </w:t>
      </w:r>
      <w:r w:rsidR="00416205">
        <w:rPr>
          <w:rFonts w:ascii="Arial" w:hAnsi="Arial" w:cs="Arial"/>
          <w:b/>
          <w:sz w:val="28"/>
          <w:szCs w:val="28"/>
        </w:rPr>
        <w:t xml:space="preserve">any consultation on it and </w:t>
      </w:r>
      <w:r>
        <w:rPr>
          <w:rFonts w:ascii="Arial" w:hAnsi="Arial" w:cs="Arial"/>
          <w:b/>
          <w:sz w:val="28"/>
          <w:szCs w:val="28"/>
        </w:rPr>
        <w:t xml:space="preserve">any </w:t>
      </w:r>
      <w:r w:rsidR="00675804">
        <w:rPr>
          <w:rFonts w:ascii="Arial" w:hAnsi="Arial" w:cs="Arial"/>
          <w:b/>
          <w:sz w:val="28"/>
          <w:szCs w:val="28"/>
        </w:rPr>
        <w:t>outside organisations who deliver under procurement arrangements?</w:t>
      </w:r>
      <w:r>
        <w:rPr>
          <w:rFonts w:ascii="Arial" w:hAnsi="Arial" w:cs="Arial"/>
          <w:b/>
          <w:sz w:val="28"/>
          <w:szCs w:val="28"/>
        </w:rPr>
        <w:tab/>
      </w:r>
    </w:p>
    <w:p w:rsidR="006218DD" w:rsidRDefault="006218DD" w:rsidP="006218DD">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F14C81">
        <w:trPr>
          <w:cantSplit/>
          <w:trHeight w:val="1690"/>
        </w:trPr>
        <w:tc>
          <w:tcPr>
            <w:tcW w:w="9854" w:type="dxa"/>
          </w:tcPr>
          <w:p w:rsidR="001066F8" w:rsidRDefault="001066F8" w:rsidP="001066F8">
            <w:pPr>
              <w:rPr>
                <w:rFonts w:ascii="Arial" w:hAnsi="Arial" w:cs="Arial"/>
                <w:sz w:val="28"/>
                <w:szCs w:val="28"/>
              </w:rPr>
            </w:pPr>
            <w:r>
              <w:rPr>
                <w:rFonts w:ascii="Arial" w:hAnsi="Arial" w:cs="Arial"/>
                <w:sz w:val="28"/>
                <w:szCs w:val="28"/>
              </w:rPr>
              <w:t>Managers will be responsible for delivering the policy with guidance, advice and training from HST.</w:t>
            </w:r>
          </w:p>
          <w:p w:rsidR="00F14C81" w:rsidRDefault="00F14C81" w:rsidP="001066F8">
            <w:pPr>
              <w:rPr>
                <w:rFonts w:ascii="Arial" w:hAnsi="Arial" w:cs="Arial"/>
                <w:sz w:val="28"/>
                <w:szCs w:val="28"/>
              </w:rPr>
            </w:pPr>
          </w:p>
          <w:p w:rsidR="00F14C81" w:rsidRPr="001066F8" w:rsidRDefault="00F14C81" w:rsidP="00F14C81">
            <w:pPr>
              <w:rPr>
                <w:rFonts w:ascii="Arial" w:hAnsi="Arial" w:cs="Arial"/>
                <w:sz w:val="28"/>
                <w:szCs w:val="28"/>
              </w:rPr>
            </w:pPr>
            <w:r>
              <w:rPr>
                <w:rFonts w:ascii="Arial" w:hAnsi="Arial" w:cs="Arial"/>
                <w:sz w:val="28"/>
                <w:szCs w:val="28"/>
              </w:rPr>
              <w:t>HST will carry out consultation on the Policy.</w:t>
            </w:r>
          </w:p>
        </w:tc>
      </w:tr>
    </w:tbl>
    <w:p w:rsidR="00D558E1" w:rsidRDefault="00D558E1" w:rsidP="00D558E1">
      <w:pPr>
        <w:ind w:left="-180"/>
        <w:rPr>
          <w:rFonts w:ascii="Arial" w:hAnsi="Arial" w:cs="Arial"/>
          <w:b/>
          <w:sz w:val="28"/>
          <w:szCs w:val="28"/>
        </w:rPr>
      </w:pPr>
    </w:p>
    <w:p w:rsidR="0007632E"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t xml:space="preserve">Who are the main customers, users, </w:t>
      </w:r>
      <w:r w:rsidR="000E4941">
        <w:rPr>
          <w:rFonts w:ascii="Arial" w:hAnsi="Arial" w:cs="Arial"/>
          <w:b/>
          <w:sz w:val="28"/>
          <w:szCs w:val="28"/>
        </w:rPr>
        <w:t xml:space="preserve">partners, </w:t>
      </w:r>
      <w:r>
        <w:rPr>
          <w:rFonts w:ascii="Arial" w:hAnsi="Arial" w:cs="Arial"/>
          <w:b/>
          <w:sz w:val="28"/>
          <w:szCs w:val="28"/>
        </w:rPr>
        <w:t xml:space="preserve">employees or groups affected by this </w:t>
      </w:r>
      <w:r w:rsidR="000E4941">
        <w:rPr>
          <w:rFonts w:ascii="Arial" w:hAnsi="Arial" w:cs="Arial"/>
          <w:b/>
          <w:sz w:val="28"/>
          <w:szCs w:val="28"/>
        </w:rPr>
        <w:t>proposal</w:t>
      </w:r>
      <w:r>
        <w:rPr>
          <w:rFonts w:ascii="Arial" w:hAnsi="Arial" w:cs="Arial"/>
          <w:b/>
          <w:sz w:val="28"/>
          <w:szCs w:val="28"/>
        </w:rPr>
        <w:t>?</w:t>
      </w:r>
    </w:p>
    <w:p w:rsidR="00675804" w:rsidRDefault="00675804" w:rsidP="00675804">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014BD8">
        <w:trPr>
          <w:cantSplit/>
          <w:trHeight w:val="1056"/>
        </w:trPr>
        <w:tc>
          <w:tcPr>
            <w:tcW w:w="9854" w:type="dxa"/>
          </w:tcPr>
          <w:p w:rsidR="00D558E1" w:rsidRPr="00F14C81" w:rsidRDefault="001066F8" w:rsidP="001066F8">
            <w:pPr>
              <w:rPr>
                <w:rFonts w:ascii="Arial" w:hAnsi="Arial" w:cs="Arial"/>
                <w:sz w:val="28"/>
                <w:szCs w:val="28"/>
              </w:rPr>
            </w:pPr>
            <w:r w:rsidRPr="00F14C81">
              <w:rPr>
                <w:rFonts w:ascii="Arial" w:hAnsi="Arial" w:cs="Arial"/>
                <w:sz w:val="28"/>
                <w:szCs w:val="28"/>
              </w:rPr>
              <w:t>Primarily employees and managers, though members of the public could be affected by noisy work processes or equipment.</w:t>
            </w:r>
          </w:p>
        </w:tc>
      </w:tr>
    </w:tbl>
    <w:p w:rsidR="0007632E" w:rsidRDefault="0007632E" w:rsidP="0007632E">
      <w:pPr>
        <w:rPr>
          <w:rFonts w:ascii="Arial" w:hAnsi="Arial" w:cs="Arial"/>
          <w:b/>
          <w:sz w:val="28"/>
          <w:szCs w:val="28"/>
        </w:rPr>
      </w:pPr>
    </w:p>
    <w:p w:rsidR="00416205" w:rsidRDefault="00416205" w:rsidP="00416205">
      <w:pPr>
        <w:rPr>
          <w:rFonts w:ascii="Arial" w:hAnsi="Arial" w:cs="Arial"/>
          <w:b/>
          <w:sz w:val="28"/>
          <w:szCs w:val="28"/>
        </w:rPr>
      </w:pPr>
      <w:r>
        <w:rPr>
          <w:rFonts w:ascii="Arial" w:hAnsi="Arial" w:cs="Arial"/>
          <w:b/>
          <w:sz w:val="28"/>
          <w:szCs w:val="28"/>
        </w:rPr>
        <w:t>Step 2 – collecting information and assessing impact</w:t>
      </w:r>
    </w:p>
    <w:p w:rsidR="00416205" w:rsidRDefault="00416205" w:rsidP="00416205">
      <w:pPr>
        <w:rPr>
          <w:rFonts w:ascii="Arial" w:hAnsi="Arial" w:cs="Arial"/>
          <w:b/>
          <w:sz w:val="28"/>
          <w:szCs w:val="28"/>
        </w:rPr>
      </w:pPr>
    </w:p>
    <w:p w:rsidR="009A3488" w:rsidRDefault="00416205" w:rsidP="00416205">
      <w:pPr>
        <w:ind w:left="426" w:hanging="426"/>
        <w:rPr>
          <w:rFonts w:ascii="Arial" w:hAnsi="Arial" w:cs="Arial"/>
          <w:b/>
          <w:sz w:val="28"/>
          <w:szCs w:val="28"/>
        </w:rPr>
      </w:pPr>
      <w:r>
        <w:rPr>
          <w:rFonts w:ascii="Arial" w:hAnsi="Arial" w:cs="Arial"/>
          <w:b/>
          <w:sz w:val="28"/>
          <w:szCs w:val="28"/>
        </w:rPr>
        <w:t>4</w:t>
      </w:r>
      <w:r>
        <w:rPr>
          <w:rFonts w:ascii="Arial" w:hAnsi="Arial" w:cs="Arial"/>
          <w:b/>
          <w:sz w:val="28"/>
          <w:szCs w:val="28"/>
        </w:rPr>
        <w:tab/>
      </w:r>
      <w:r w:rsidR="0007632E">
        <w:rPr>
          <w:rFonts w:ascii="Arial" w:hAnsi="Arial" w:cs="Arial"/>
          <w:b/>
          <w:sz w:val="28"/>
          <w:szCs w:val="28"/>
        </w:rPr>
        <w:t xml:space="preserve">Who have you consulted </w:t>
      </w:r>
      <w:r w:rsidR="009A3488">
        <w:rPr>
          <w:rFonts w:ascii="Arial" w:hAnsi="Arial" w:cs="Arial"/>
          <w:b/>
          <w:sz w:val="28"/>
          <w:szCs w:val="28"/>
        </w:rPr>
        <w:t xml:space="preserve">and engaged </w:t>
      </w:r>
      <w:r w:rsidR="0007632E">
        <w:rPr>
          <w:rFonts w:ascii="Arial" w:hAnsi="Arial" w:cs="Arial"/>
          <w:b/>
          <w:sz w:val="28"/>
          <w:szCs w:val="28"/>
        </w:rPr>
        <w:t>with so far about this policy</w:t>
      </w:r>
      <w:r>
        <w:rPr>
          <w:rFonts w:ascii="Arial" w:hAnsi="Arial" w:cs="Arial"/>
          <w:b/>
          <w:sz w:val="28"/>
          <w:szCs w:val="28"/>
        </w:rPr>
        <w:t xml:space="preserve">, </w:t>
      </w:r>
      <w:r w:rsidR="0007632E">
        <w:rPr>
          <w:rFonts w:ascii="Arial" w:hAnsi="Arial" w:cs="Arial"/>
          <w:b/>
          <w:sz w:val="28"/>
          <w:szCs w:val="28"/>
        </w:rPr>
        <w:t>and what did they tell you?  Who else do you plan to consult with?</w:t>
      </w:r>
      <w:r w:rsidR="00F94B0F">
        <w:rPr>
          <w:rFonts w:ascii="Arial" w:hAnsi="Arial" w:cs="Arial"/>
          <w:b/>
          <w:sz w:val="28"/>
          <w:szCs w:val="28"/>
        </w:rPr>
        <w:t xml:space="preserve"> – tell us here how you did this consultation and how you made it accessible for the equality groups</w:t>
      </w:r>
      <w:r>
        <w:rPr>
          <w:rFonts w:ascii="Arial" w:hAnsi="Arial" w:cs="Arial"/>
          <w:b/>
          <w:sz w:val="28"/>
          <w:szCs w:val="28"/>
        </w:rPr>
        <w:t>, such as accessible locations, interpreters and translations, accessible documents.</w:t>
      </w:r>
    </w:p>
    <w:p w:rsidR="00416205" w:rsidRDefault="00416205" w:rsidP="00416205">
      <w:pPr>
        <w:ind w:left="426" w:hanging="426"/>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014BD8">
        <w:trPr>
          <w:cantSplit/>
          <w:trHeight w:val="3675"/>
        </w:trPr>
        <w:tc>
          <w:tcPr>
            <w:tcW w:w="9854" w:type="dxa"/>
          </w:tcPr>
          <w:p w:rsidR="00F14C81" w:rsidRPr="00F14C81" w:rsidRDefault="00F14C81" w:rsidP="00F14C81">
            <w:pPr>
              <w:spacing w:after="120"/>
              <w:rPr>
                <w:rFonts w:ascii="Arial" w:hAnsi="Arial" w:cs="Arial"/>
                <w:sz w:val="28"/>
                <w:szCs w:val="28"/>
              </w:rPr>
            </w:pPr>
            <w:r w:rsidRPr="00F14C81">
              <w:rPr>
                <w:rFonts w:ascii="Arial" w:hAnsi="Arial" w:cs="Arial"/>
                <w:sz w:val="28"/>
                <w:szCs w:val="28"/>
              </w:rPr>
              <w:lastRenderedPageBreak/>
              <w:t>The Health and Safety Team (HST) has carried out consultation on the policy and its associated guidance.  This has been with:</w:t>
            </w:r>
          </w:p>
          <w:p w:rsidR="00F14C81" w:rsidRPr="00F14C81" w:rsidRDefault="00F14C81" w:rsidP="00F14C81">
            <w:pPr>
              <w:numPr>
                <w:ilvl w:val="0"/>
                <w:numId w:val="18"/>
              </w:numPr>
              <w:spacing w:after="120"/>
              <w:ind w:left="357" w:hanging="357"/>
              <w:rPr>
                <w:rFonts w:ascii="Arial" w:hAnsi="Arial" w:cs="Arial"/>
                <w:sz w:val="28"/>
                <w:szCs w:val="28"/>
              </w:rPr>
            </w:pPr>
            <w:r w:rsidRPr="00F14C81">
              <w:rPr>
                <w:rFonts w:ascii="Arial" w:hAnsi="Arial" w:cs="Arial"/>
                <w:sz w:val="28"/>
                <w:szCs w:val="28"/>
              </w:rPr>
              <w:t>our Trade Union Health and Safety Representatives through the Health, Safety and Wellbeing Development Group</w:t>
            </w:r>
          </w:p>
          <w:p w:rsidR="00F14C81" w:rsidRPr="00F14C81" w:rsidRDefault="00F14C81" w:rsidP="00F14C81">
            <w:pPr>
              <w:numPr>
                <w:ilvl w:val="0"/>
                <w:numId w:val="18"/>
              </w:numPr>
              <w:spacing w:after="120"/>
              <w:ind w:left="357" w:hanging="357"/>
              <w:rPr>
                <w:rFonts w:ascii="Arial" w:hAnsi="Arial" w:cs="Arial"/>
                <w:sz w:val="28"/>
                <w:szCs w:val="28"/>
              </w:rPr>
            </w:pPr>
            <w:r w:rsidRPr="00F14C81">
              <w:rPr>
                <w:rFonts w:ascii="Arial" w:hAnsi="Arial" w:cs="Arial"/>
                <w:sz w:val="28"/>
                <w:szCs w:val="28"/>
              </w:rPr>
              <w:t>members of the Health and Wellbeing Steering Group</w:t>
            </w:r>
          </w:p>
          <w:p w:rsidR="002B1D7A" w:rsidRDefault="00F14C81" w:rsidP="00F14C81">
            <w:pPr>
              <w:numPr>
                <w:ilvl w:val="0"/>
                <w:numId w:val="18"/>
              </w:numPr>
              <w:spacing w:after="120"/>
              <w:ind w:left="357" w:hanging="357"/>
              <w:rPr>
                <w:rFonts w:ascii="Arial" w:hAnsi="Arial" w:cs="Arial"/>
                <w:sz w:val="28"/>
                <w:szCs w:val="28"/>
              </w:rPr>
            </w:pPr>
            <w:r w:rsidRPr="00F14C81">
              <w:rPr>
                <w:rFonts w:ascii="Arial" w:hAnsi="Arial" w:cs="Arial"/>
                <w:sz w:val="28"/>
                <w:szCs w:val="28"/>
              </w:rPr>
              <w:t>Occupational Health</w:t>
            </w:r>
          </w:p>
          <w:p w:rsidR="002B1D7A" w:rsidRDefault="002B1D7A" w:rsidP="00F14C81">
            <w:pPr>
              <w:numPr>
                <w:ilvl w:val="0"/>
                <w:numId w:val="18"/>
              </w:numPr>
              <w:spacing w:after="120"/>
              <w:ind w:left="357" w:hanging="357"/>
              <w:rPr>
                <w:rFonts w:ascii="Arial" w:hAnsi="Arial" w:cs="Arial"/>
                <w:sz w:val="28"/>
                <w:szCs w:val="28"/>
              </w:rPr>
            </w:pPr>
            <w:r>
              <w:rPr>
                <w:rFonts w:ascii="Arial" w:hAnsi="Arial" w:cs="Arial"/>
                <w:sz w:val="28"/>
                <w:szCs w:val="28"/>
              </w:rPr>
              <w:t xml:space="preserve">Maggie Fennell, </w:t>
            </w:r>
            <w:r w:rsidRPr="002B1D7A">
              <w:rPr>
                <w:rFonts w:ascii="Arial" w:hAnsi="Arial" w:cs="Arial"/>
                <w:sz w:val="28"/>
                <w:szCs w:val="28"/>
              </w:rPr>
              <w:t>Co-Chair of the DEN</w:t>
            </w:r>
          </w:p>
          <w:p w:rsidR="002B1D7A" w:rsidRDefault="002B1D7A" w:rsidP="00F14C81">
            <w:pPr>
              <w:numPr>
                <w:ilvl w:val="0"/>
                <w:numId w:val="18"/>
              </w:numPr>
              <w:spacing w:after="120"/>
              <w:ind w:left="357" w:hanging="357"/>
              <w:rPr>
                <w:rFonts w:ascii="Arial" w:hAnsi="Arial" w:cs="Arial"/>
                <w:sz w:val="28"/>
                <w:szCs w:val="28"/>
              </w:rPr>
            </w:pPr>
            <w:r>
              <w:rPr>
                <w:rFonts w:ascii="Arial" w:hAnsi="Arial" w:cs="Arial"/>
                <w:sz w:val="28"/>
                <w:szCs w:val="28"/>
              </w:rPr>
              <w:t>Ann Webster, Lead on Equality and Diversity</w:t>
            </w:r>
          </w:p>
          <w:p w:rsidR="00F14C81" w:rsidRPr="00F14C81" w:rsidRDefault="002B1D7A" w:rsidP="00F14C81">
            <w:pPr>
              <w:numPr>
                <w:ilvl w:val="0"/>
                <w:numId w:val="18"/>
              </w:numPr>
              <w:spacing w:after="120"/>
              <w:ind w:left="357" w:hanging="357"/>
              <w:rPr>
                <w:rFonts w:ascii="Arial" w:hAnsi="Arial" w:cs="Arial"/>
                <w:sz w:val="28"/>
                <w:szCs w:val="28"/>
              </w:rPr>
            </w:pPr>
            <w:r>
              <w:rPr>
                <w:rFonts w:ascii="Arial" w:hAnsi="Arial" w:cs="Arial"/>
                <w:sz w:val="28"/>
                <w:szCs w:val="28"/>
              </w:rPr>
              <w:t xml:space="preserve">Wayne Sills and Steven </w:t>
            </w:r>
            <w:proofErr w:type="spellStart"/>
            <w:r>
              <w:rPr>
                <w:rFonts w:ascii="Arial" w:hAnsi="Arial" w:cs="Arial"/>
                <w:sz w:val="28"/>
                <w:szCs w:val="28"/>
              </w:rPr>
              <w:t>MacNamara</w:t>
            </w:r>
            <w:proofErr w:type="spellEnd"/>
            <w:r>
              <w:rPr>
                <w:rFonts w:ascii="Arial" w:hAnsi="Arial" w:cs="Arial"/>
                <w:sz w:val="28"/>
                <w:szCs w:val="28"/>
              </w:rPr>
              <w:t xml:space="preserve"> as representatives of the Employee Support Networks</w:t>
            </w:r>
            <w:r w:rsidR="00F14C81" w:rsidRPr="00F14C81">
              <w:rPr>
                <w:rFonts w:ascii="Arial" w:hAnsi="Arial" w:cs="Arial"/>
                <w:sz w:val="28"/>
                <w:szCs w:val="28"/>
              </w:rPr>
              <w:t>.</w:t>
            </w:r>
          </w:p>
          <w:p w:rsidR="00F14C81" w:rsidRDefault="00F14C81" w:rsidP="00B07A65">
            <w:pPr>
              <w:rPr>
                <w:rFonts w:ascii="Arial" w:hAnsi="Arial" w:cs="Arial"/>
                <w:sz w:val="28"/>
                <w:szCs w:val="28"/>
              </w:rPr>
            </w:pPr>
          </w:p>
          <w:p w:rsidR="002B1D7A" w:rsidRDefault="00BA31B9" w:rsidP="00B07A65">
            <w:pPr>
              <w:rPr>
                <w:rFonts w:ascii="Arial" w:hAnsi="Arial" w:cs="Arial"/>
                <w:sz w:val="28"/>
                <w:szCs w:val="28"/>
              </w:rPr>
            </w:pPr>
            <w:r>
              <w:rPr>
                <w:rFonts w:ascii="Arial" w:hAnsi="Arial" w:cs="Arial"/>
                <w:sz w:val="28"/>
                <w:szCs w:val="28"/>
              </w:rPr>
              <w:t>The feedback was supportive of the policy and agreed that it would have a positive impact on all employees.</w:t>
            </w:r>
          </w:p>
          <w:p w:rsidR="002B1D7A" w:rsidRPr="00F14C81" w:rsidRDefault="002B1D7A" w:rsidP="00B07A65">
            <w:pPr>
              <w:rPr>
                <w:rFonts w:ascii="Arial" w:hAnsi="Arial" w:cs="Arial"/>
                <w:sz w:val="28"/>
                <w:szCs w:val="28"/>
              </w:rPr>
            </w:pPr>
          </w:p>
        </w:tc>
      </w:tr>
    </w:tbl>
    <w:p w:rsidR="00DC5C77" w:rsidRDefault="00DC5C77" w:rsidP="0007632E">
      <w:pPr>
        <w:rPr>
          <w:rFonts w:ascii="Arial" w:hAnsi="Arial" w:cs="Arial"/>
          <w:b/>
          <w:sz w:val="28"/>
          <w:szCs w:val="28"/>
        </w:rPr>
      </w:pPr>
    </w:p>
    <w:p w:rsidR="004751F2" w:rsidRPr="00C96BE4" w:rsidRDefault="00416205" w:rsidP="00416205">
      <w:pPr>
        <w:ind w:left="426" w:hanging="426"/>
        <w:rPr>
          <w:rFonts w:ascii="Arial" w:hAnsi="Arial" w:cs="Arial"/>
          <w:sz w:val="28"/>
          <w:szCs w:val="28"/>
        </w:rPr>
      </w:pPr>
      <w:r w:rsidRPr="00416205">
        <w:rPr>
          <w:rFonts w:ascii="Arial" w:hAnsi="Arial" w:cs="Arial"/>
          <w:b/>
          <w:sz w:val="28"/>
          <w:szCs w:val="28"/>
        </w:rPr>
        <w:t>5</w:t>
      </w:r>
      <w:r w:rsidR="00E13B9A">
        <w:rPr>
          <w:rFonts w:ascii="Arial" w:hAnsi="Arial" w:cs="Arial"/>
          <w:sz w:val="28"/>
          <w:szCs w:val="28"/>
        </w:rPr>
        <w:tab/>
      </w:r>
      <w:r w:rsidR="00E13B9A" w:rsidRPr="00A27181">
        <w:rPr>
          <w:rFonts w:ascii="Arial" w:hAnsi="Arial" w:cs="Arial"/>
          <w:b/>
          <w:sz w:val="28"/>
          <w:szCs w:val="28"/>
        </w:rPr>
        <w:t xml:space="preserve">Using the skills </w:t>
      </w:r>
      <w:r w:rsidR="004D501C" w:rsidRPr="00A27181">
        <w:rPr>
          <w:rFonts w:ascii="Arial" w:hAnsi="Arial" w:cs="Arial"/>
          <w:b/>
          <w:sz w:val="28"/>
          <w:szCs w:val="28"/>
        </w:rPr>
        <w:t xml:space="preserve">and knowledge </w:t>
      </w:r>
      <w:r w:rsidR="00E13B9A" w:rsidRPr="00A27181">
        <w:rPr>
          <w:rFonts w:ascii="Arial" w:hAnsi="Arial" w:cs="Arial"/>
          <w:b/>
          <w:sz w:val="28"/>
          <w:szCs w:val="28"/>
        </w:rPr>
        <w:t>in your assessment team</w:t>
      </w:r>
      <w:r w:rsidR="00853E67">
        <w:rPr>
          <w:rFonts w:ascii="Arial" w:hAnsi="Arial" w:cs="Arial"/>
          <w:b/>
          <w:sz w:val="28"/>
          <w:szCs w:val="28"/>
        </w:rPr>
        <w:t>,</w:t>
      </w:r>
      <w:r w:rsidR="00E13B9A" w:rsidRPr="00A27181">
        <w:rPr>
          <w:rFonts w:ascii="Arial" w:hAnsi="Arial" w:cs="Arial"/>
          <w:b/>
          <w:sz w:val="28"/>
          <w:szCs w:val="28"/>
        </w:rPr>
        <w:t xml:space="preserve"> </w:t>
      </w:r>
      <w:r>
        <w:rPr>
          <w:rFonts w:ascii="Arial" w:hAnsi="Arial" w:cs="Arial"/>
          <w:b/>
          <w:sz w:val="28"/>
          <w:szCs w:val="28"/>
        </w:rPr>
        <w:t xml:space="preserve">and from any consultation you have done, </w:t>
      </w:r>
      <w:r w:rsidR="00E13B9A" w:rsidRPr="00A27181">
        <w:rPr>
          <w:rFonts w:ascii="Arial" w:hAnsi="Arial" w:cs="Arial"/>
          <w:b/>
          <w:sz w:val="28"/>
          <w:szCs w:val="28"/>
        </w:rPr>
        <w:t xml:space="preserve">what </w:t>
      </w:r>
      <w:r w:rsidR="004D501C" w:rsidRPr="00A27181">
        <w:rPr>
          <w:rFonts w:ascii="Arial" w:hAnsi="Arial" w:cs="Arial"/>
          <w:b/>
          <w:sz w:val="28"/>
          <w:szCs w:val="28"/>
        </w:rPr>
        <w:t xml:space="preserve">do </w:t>
      </w:r>
      <w:r w:rsidR="00E13B9A" w:rsidRPr="00A27181">
        <w:rPr>
          <w:rFonts w:ascii="Arial" w:hAnsi="Arial" w:cs="Arial"/>
          <w:b/>
          <w:sz w:val="28"/>
          <w:szCs w:val="28"/>
        </w:rPr>
        <w:t xml:space="preserve">you already know about the </w:t>
      </w:r>
      <w:r w:rsidR="00A27181">
        <w:rPr>
          <w:rFonts w:ascii="Arial" w:hAnsi="Arial" w:cs="Arial"/>
          <w:b/>
          <w:sz w:val="28"/>
          <w:szCs w:val="28"/>
        </w:rPr>
        <w:t xml:space="preserve">equality </w:t>
      </w:r>
      <w:r w:rsidR="00C313C9">
        <w:rPr>
          <w:rFonts w:ascii="Arial" w:hAnsi="Arial" w:cs="Arial"/>
          <w:b/>
          <w:sz w:val="28"/>
          <w:szCs w:val="28"/>
        </w:rPr>
        <w:t>impact of the policy on particular groups?</w:t>
      </w:r>
      <w:r w:rsidR="00E13B9A" w:rsidRPr="00A27181">
        <w:rPr>
          <w:rFonts w:ascii="Arial" w:hAnsi="Arial" w:cs="Arial"/>
          <w:b/>
          <w:sz w:val="28"/>
          <w:szCs w:val="28"/>
        </w:rPr>
        <w:t xml:space="preserve">  </w:t>
      </w:r>
      <w:r w:rsidR="008A0238">
        <w:rPr>
          <w:rFonts w:ascii="Arial" w:hAnsi="Arial" w:cs="Arial"/>
          <w:b/>
          <w:sz w:val="28"/>
          <w:szCs w:val="28"/>
        </w:rPr>
        <w:t xml:space="preserve"> Also</w:t>
      </w:r>
      <w:r w:rsidR="00893E84">
        <w:rPr>
          <w:rFonts w:ascii="Arial" w:hAnsi="Arial" w:cs="Arial"/>
          <w:b/>
          <w:sz w:val="28"/>
          <w:szCs w:val="28"/>
        </w:rPr>
        <w:t>,</w:t>
      </w:r>
      <w:r w:rsidR="008A0238">
        <w:rPr>
          <w:rFonts w:ascii="Arial" w:hAnsi="Arial" w:cs="Arial"/>
          <w:b/>
          <w:sz w:val="28"/>
          <w:szCs w:val="28"/>
        </w:rPr>
        <w:t xml:space="preserve"> use any other information you know about such as </w:t>
      </w:r>
      <w:r w:rsidR="00893E84">
        <w:rPr>
          <w:rFonts w:ascii="Arial" w:hAnsi="Arial" w:cs="Arial"/>
          <w:b/>
          <w:sz w:val="28"/>
          <w:szCs w:val="28"/>
        </w:rPr>
        <w:t>any customer feedback, surveys, national research</w:t>
      </w:r>
      <w:r w:rsidR="0007632E">
        <w:rPr>
          <w:rFonts w:ascii="Arial" w:hAnsi="Arial" w:cs="Arial"/>
          <w:b/>
          <w:sz w:val="28"/>
          <w:szCs w:val="28"/>
        </w:rPr>
        <w:t xml:space="preserve"> or data</w:t>
      </w:r>
      <w:r w:rsidR="00893E84">
        <w:rPr>
          <w:rFonts w:ascii="Arial" w:hAnsi="Arial" w:cs="Arial"/>
          <w:b/>
          <w:sz w:val="28"/>
          <w:szCs w:val="28"/>
        </w:rPr>
        <w:t>.</w:t>
      </w:r>
      <w:r>
        <w:rPr>
          <w:rFonts w:ascii="Arial" w:hAnsi="Arial" w:cs="Arial"/>
          <w:b/>
          <w:sz w:val="28"/>
          <w:szCs w:val="28"/>
        </w:rPr>
        <w:t xml:space="preserve"> </w:t>
      </w:r>
      <w:r w:rsidR="00A27181">
        <w:rPr>
          <w:rFonts w:ascii="Arial" w:hAnsi="Arial" w:cs="Arial"/>
          <w:b/>
          <w:sz w:val="28"/>
          <w:szCs w:val="28"/>
        </w:rPr>
        <w:t xml:space="preserve"> </w:t>
      </w:r>
      <w:r w:rsidR="008A0238">
        <w:rPr>
          <w:rFonts w:ascii="Arial" w:hAnsi="Arial" w:cs="Arial"/>
          <w:b/>
          <w:sz w:val="28"/>
          <w:szCs w:val="28"/>
        </w:rPr>
        <w:t xml:space="preserve">Indicate </w:t>
      </w:r>
      <w:r w:rsidR="00144F01">
        <w:rPr>
          <w:rFonts w:ascii="Arial" w:hAnsi="Arial" w:cs="Arial"/>
          <w:b/>
          <w:sz w:val="28"/>
          <w:szCs w:val="28"/>
        </w:rPr>
        <w:t xml:space="preserve">by a tick </w:t>
      </w:r>
      <w:r w:rsidR="00893E84">
        <w:rPr>
          <w:rFonts w:ascii="Arial" w:hAnsi="Arial" w:cs="Arial"/>
          <w:b/>
          <w:sz w:val="28"/>
          <w:szCs w:val="28"/>
        </w:rPr>
        <w:t xml:space="preserve">for each </w:t>
      </w:r>
      <w:r w:rsidR="006F1162">
        <w:rPr>
          <w:rFonts w:ascii="Arial" w:hAnsi="Arial" w:cs="Arial"/>
          <w:b/>
          <w:sz w:val="28"/>
          <w:szCs w:val="28"/>
        </w:rPr>
        <w:t>equality group</w:t>
      </w:r>
      <w:r w:rsidR="00893E84">
        <w:rPr>
          <w:rFonts w:ascii="Arial" w:hAnsi="Arial" w:cs="Arial"/>
          <w:b/>
          <w:sz w:val="28"/>
          <w:szCs w:val="28"/>
        </w:rPr>
        <w:t xml:space="preserve"> </w:t>
      </w:r>
      <w:r w:rsidR="008A0238">
        <w:rPr>
          <w:rFonts w:ascii="Arial" w:hAnsi="Arial" w:cs="Arial"/>
          <w:b/>
          <w:sz w:val="28"/>
          <w:szCs w:val="28"/>
        </w:rPr>
        <w:t>whether this is a negative impact, a positive one or if you are not sure</w:t>
      </w:r>
      <w:r w:rsidR="006F1162">
        <w:rPr>
          <w:rFonts w:ascii="Arial" w:hAnsi="Arial" w:cs="Arial"/>
          <w:b/>
          <w:sz w:val="28"/>
          <w:szCs w:val="28"/>
        </w:rPr>
        <w:t xml:space="preserve"> </w:t>
      </w:r>
      <w:r w:rsidR="008A0238">
        <w:rPr>
          <w:rFonts w:ascii="Arial" w:hAnsi="Arial" w:cs="Arial"/>
          <w:b/>
          <w:sz w:val="28"/>
          <w:szCs w:val="28"/>
        </w:rPr>
        <w:t xml:space="preserve"> </w:t>
      </w:r>
      <w:r w:rsidR="00E8454C">
        <w:rPr>
          <w:rFonts w:ascii="Arial" w:hAnsi="Arial" w:cs="Arial"/>
          <w:b/>
          <w:sz w:val="28"/>
          <w:szCs w:val="28"/>
        </w:rPr>
        <w:t xml:space="preserve"> </w:t>
      </w:r>
    </w:p>
    <w:p w:rsidR="00C313C9" w:rsidRPr="00C313C9" w:rsidRDefault="00874FA2" w:rsidP="00874FA2">
      <w:pPr>
        <w:rPr>
          <w:rFonts w:ascii="Arial" w:hAnsi="Arial" w:cs="Arial"/>
          <w:b/>
          <w:sz w:val="28"/>
          <w:szCs w:val="28"/>
        </w:rPr>
      </w:pPr>
      <w:r w:rsidRPr="00C313C9">
        <w:rPr>
          <w:rFonts w:ascii="Arial" w:hAnsi="Arial" w:cs="Arial"/>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155"/>
        <w:gridCol w:w="1119"/>
        <w:gridCol w:w="1290"/>
        <w:gridCol w:w="1384"/>
        <w:gridCol w:w="869"/>
      </w:tblGrid>
      <w:tr w:rsidR="00D679ED" w:rsidRPr="00E01B98" w:rsidTr="001066F8">
        <w:tc>
          <w:tcPr>
            <w:tcW w:w="2037"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 xml:space="preserve">Equality groups </w:t>
            </w:r>
          </w:p>
        </w:tc>
        <w:tc>
          <w:tcPr>
            <w:tcW w:w="3155"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What do you already know?</w:t>
            </w:r>
          </w:p>
        </w:tc>
        <w:tc>
          <w:tcPr>
            <w:tcW w:w="1119" w:type="dxa"/>
          </w:tcPr>
          <w:p w:rsidR="00D679ED" w:rsidRDefault="00D679ED" w:rsidP="00D558E1">
            <w:pPr>
              <w:jc w:val="center"/>
              <w:rPr>
                <w:rFonts w:ascii="Arial" w:hAnsi="Arial" w:cs="Arial"/>
                <w:b/>
                <w:sz w:val="28"/>
                <w:szCs w:val="28"/>
              </w:rPr>
            </w:pPr>
            <w:r>
              <w:rPr>
                <w:rFonts w:ascii="Arial" w:hAnsi="Arial" w:cs="Arial"/>
                <w:b/>
                <w:sz w:val="28"/>
                <w:szCs w:val="28"/>
              </w:rPr>
              <w:t>No impact</w:t>
            </w:r>
          </w:p>
        </w:tc>
        <w:tc>
          <w:tcPr>
            <w:tcW w:w="1290" w:type="dxa"/>
          </w:tcPr>
          <w:p w:rsidR="00D679ED" w:rsidRPr="00E01B98" w:rsidRDefault="00D679ED" w:rsidP="00D558E1">
            <w:pPr>
              <w:jc w:val="center"/>
              <w:rPr>
                <w:rFonts w:ascii="Arial" w:hAnsi="Arial" w:cs="Arial"/>
                <w:b/>
                <w:sz w:val="28"/>
                <w:szCs w:val="28"/>
              </w:rPr>
            </w:pPr>
            <w:r>
              <w:rPr>
                <w:rFonts w:ascii="Arial" w:hAnsi="Arial" w:cs="Arial"/>
                <w:b/>
                <w:sz w:val="28"/>
                <w:szCs w:val="28"/>
              </w:rPr>
              <w:t>Positive impact</w:t>
            </w:r>
          </w:p>
        </w:tc>
        <w:tc>
          <w:tcPr>
            <w:tcW w:w="1384" w:type="dxa"/>
          </w:tcPr>
          <w:p w:rsidR="00D679ED" w:rsidRPr="00E01B98" w:rsidRDefault="00D679ED" w:rsidP="00D558E1">
            <w:pPr>
              <w:jc w:val="center"/>
              <w:rPr>
                <w:rFonts w:ascii="Arial" w:hAnsi="Arial" w:cs="Arial"/>
                <w:b/>
                <w:sz w:val="28"/>
                <w:szCs w:val="28"/>
              </w:rPr>
            </w:pPr>
            <w:r>
              <w:rPr>
                <w:rFonts w:ascii="Arial" w:hAnsi="Arial" w:cs="Arial"/>
                <w:b/>
                <w:sz w:val="28"/>
                <w:szCs w:val="28"/>
              </w:rPr>
              <w:t>Negative impact</w:t>
            </w:r>
          </w:p>
        </w:tc>
        <w:tc>
          <w:tcPr>
            <w:tcW w:w="869" w:type="dxa"/>
          </w:tcPr>
          <w:p w:rsidR="00D679ED" w:rsidRPr="00E01B98" w:rsidRDefault="00D679ED" w:rsidP="00D558E1">
            <w:pPr>
              <w:jc w:val="center"/>
              <w:rPr>
                <w:rFonts w:ascii="Arial" w:hAnsi="Arial" w:cs="Arial"/>
                <w:b/>
                <w:sz w:val="28"/>
                <w:szCs w:val="28"/>
              </w:rPr>
            </w:pPr>
            <w:r>
              <w:rPr>
                <w:rFonts w:ascii="Arial" w:hAnsi="Arial" w:cs="Arial"/>
                <w:b/>
                <w:sz w:val="28"/>
                <w:szCs w:val="28"/>
              </w:rPr>
              <w:t>Not sure</w:t>
            </w:r>
          </w:p>
        </w:tc>
      </w:tr>
      <w:tr w:rsidR="00D679ED" w:rsidRPr="00E01B98" w:rsidTr="001066F8">
        <w:trPr>
          <w:trHeight w:val="576"/>
        </w:trPr>
        <w:tc>
          <w:tcPr>
            <w:tcW w:w="2037"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Age</w:t>
            </w:r>
          </w:p>
        </w:tc>
        <w:tc>
          <w:tcPr>
            <w:tcW w:w="3155" w:type="dxa"/>
            <w:shd w:val="clear" w:color="auto" w:fill="auto"/>
            <w:vAlign w:val="center"/>
          </w:tcPr>
          <w:p w:rsidR="00D679ED" w:rsidRDefault="001066F8" w:rsidP="00D558E1">
            <w:pPr>
              <w:rPr>
                <w:rFonts w:ascii="Arial" w:hAnsi="Arial" w:cs="Arial"/>
                <w:sz w:val="22"/>
                <w:szCs w:val="22"/>
              </w:rPr>
            </w:pPr>
            <w:r w:rsidRPr="00456C28">
              <w:rPr>
                <w:rFonts w:ascii="Arial" w:hAnsi="Arial" w:cs="Arial"/>
                <w:sz w:val="22"/>
                <w:szCs w:val="22"/>
              </w:rPr>
              <w:t>The policy will provide protection to workers of all ages.</w:t>
            </w:r>
            <w:r w:rsidR="00E005D5">
              <w:rPr>
                <w:rFonts w:ascii="Arial" w:hAnsi="Arial" w:cs="Arial"/>
                <w:sz w:val="22"/>
                <w:szCs w:val="22"/>
              </w:rPr>
              <w:t xml:space="preserve">  It has been written to ensure managers discuss noise-related health issues with staff in job roles that could cause noise-related hearing damage.  It also encourages employees of any age to raise any health-related concerns they have with their manager.</w:t>
            </w:r>
          </w:p>
          <w:p w:rsidR="00E005D5" w:rsidRPr="00456C28" w:rsidRDefault="00E005D5" w:rsidP="00D558E1">
            <w:pPr>
              <w:rPr>
                <w:rFonts w:ascii="Arial" w:hAnsi="Arial" w:cs="Arial"/>
                <w:sz w:val="22"/>
                <w:szCs w:val="22"/>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1066F8" w:rsidP="00D558E1">
            <w:pPr>
              <w:jc w:val="center"/>
              <w:rPr>
                <w:rFonts w:ascii="Arial" w:hAnsi="Arial" w:cs="Arial"/>
                <w:b/>
                <w:sz w:val="28"/>
                <w:szCs w:val="28"/>
              </w:rPr>
            </w:pPr>
            <w:r>
              <w:rPr>
                <w:rFonts w:ascii="Arial" w:hAnsi="Arial" w:cs="Arial"/>
                <w:b/>
                <w:sz w:val="28"/>
                <w:szCs w:val="28"/>
              </w:rPr>
              <w:sym w:font="Wingdings" w:char="F0FC"/>
            </w:r>
          </w:p>
        </w:tc>
        <w:tc>
          <w:tcPr>
            <w:tcW w:w="1384" w:type="dxa"/>
            <w:vAlign w:val="center"/>
          </w:tcPr>
          <w:p w:rsidR="00D679ED" w:rsidRPr="00E01B98" w:rsidRDefault="00D679ED" w:rsidP="00D558E1">
            <w:pPr>
              <w:jc w:val="center"/>
              <w:rPr>
                <w:rFonts w:ascii="Arial" w:hAnsi="Arial" w:cs="Arial"/>
                <w:b/>
                <w:sz w:val="28"/>
                <w:szCs w:val="28"/>
              </w:rPr>
            </w:pPr>
          </w:p>
        </w:tc>
        <w:tc>
          <w:tcPr>
            <w:tcW w:w="869" w:type="dxa"/>
            <w:vAlign w:val="center"/>
          </w:tcPr>
          <w:p w:rsidR="00D679ED" w:rsidRPr="00E01B98" w:rsidRDefault="00D679ED" w:rsidP="00D558E1">
            <w:pPr>
              <w:jc w:val="center"/>
              <w:rPr>
                <w:rFonts w:ascii="Arial" w:hAnsi="Arial" w:cs="Arial"/>
                <w:b/>
                <w:sz w:val="28"/>
                <w:szCs w:val="28"/>
              </w:rPr>
            </w:pPr>
          </w:p>
        </w:tc>
      </w:tr>
      <w:tr w:rsidR="00D679ED" w:rsidRPr="00E01B98" w:rsidTr="001066F8">
        <w:trPr>
          <w:trHeight w:val="576"/>
        </w:trPr>
        <w:tc>
          <w:tcPr>
            <w:tcW w:w="2037"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Disability</w:t>
            </w:r>
          </w:p>
        </w:tc>
        <w:tc>
          <w:tcPr>
            <w:tcW w:w="3155" w:type="dxa"/>
            <w:shd w:val="clear" w:color="auto" w:fill="auto"/>
            <w:vAlign w:val="center"/>
          </w:tcPr>
          <w:p w:rsidR="00456C28" w:rsidRDefault="00456C28" w:rsidP="00456C28">
            <w:pPr>
              <w:rPr>
                <w:rFonts w:ascii="Arial" w:hAnsi="Arial" w:cs="Arial"/>
                <w:sz w:val="22"/>
                <w:szCs w:val="22"/>
              </w:rPr>
            </w:pPr>
            <w:r w:rsidRPr="00456C28">
              <w:rPr>
                <w:rFonts w:ascii="Arial" w:hAnsi="Arial" w:cs="Arial"/>
                <w:sz w:val="22"/>
                <w:szCs w:val="22"/>
              </w:rPr>
              <w:t>The impact of hearing damage will potentially be more significant to employees with pre</w:t>
            </w:r>
            <w:r>
              <w:rPr>
                <w:rFonts w:ascii="Arial" w:hAnsi="Arial" w:cs="Arial"/>
                <w:sz w:val="22"/>
                <w:szCs w:val="22"/>
              </w:rPr>
              <w:t xml:space="preserve">-existing hearing impairments.  The risk assessment process linked to the policy requires managers to identify any employees who are at particular risk and </w:t>
            </w:r>
            <w:r>
              <w:rPr>
                <w:rFonts w:ascii="Arial" w:hAnsi="Arial" w:cs="Arial"/>
                <w:sz w:val="22"/>
                <w:szCs w:val="22"/>
              </w:rPr>
              <w:lastRenderedPageBreak/>
              <w:t>put effective measures in place to protect them.</w:t>
            </w:r>
            <w:r w:rsidR="00736072">
              <w:rPr>
                <w:rFonts w:ascii="Arial" w:hAnsi="Arial" w:cs="Arial"/>
                <w:sz w:val="22"/>
                <w:szCs w:val="22"/>
              </w:rPr>
              <w:t xml:space="preserve">  This may include referral to Occupational Health for health surveillance.</w:t>
            </w:r>
          </w:p>
          <w:p w:rsidR="00D679ED" w:rsidRDefault="00456C28" w:rsidP="00456C28">
            <w:pPr>
              <w:rPr>
                <w:rFonts w:ascii="Arial" w:hAnsi="Arial" w:cs="Arial"/>
                <w:sz w:val="22"/>
                <w:szCs w:val="22"/>
              </w:rPr>
            </w:pPr>
            <w:r>
              <w:rPr>
                <w:rFonts w:ascii="Arial" w:hAnsi="Arial" w:cs="Arial"/>
                <w:sz w:val="22"/>
                <w:szCs w:val="22"/>
              </w:rPr>
              <w:t>The policy will help to protect all employees from work-related hearing damage.</w:t>
            </w:r>
          </w:p>
          <w:p w:rsidR="00736072" w:rsidRPr="00456C28" w:rsidRDefault="00736072" w:rsidP="00456C28">
            <w:pPr>
              <w:rPr>
                <w:rFonts w:ascii="Arial" w:hAnsi="Arial" w:cs="Arial"/>
                <w:sz w:val="22"/>
                <w:szCs w:val="22"/>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1066F8" w:rsidP="00D558E1">
            <w:pPr>
              <w:jc w:val="center"/>
              <w:rPr>
                <w:rFonts w:ascii="Arial" w:hAnsi="Arial" w:cs="Arial"/>
                <w:b/>
                <w:sz w:val="28"/>
                <w:szCs w:val="28"/>
              </w:rPr>
            </w:pPr>
            <w:r>
              <w:rPr>
                <w:rFonts w:ascii="Arial" w:hAnsi="Arial" w:cs="Arial"/>
                <w:b/>
                <w:sz w:val="28"/>
                <w:szCs w:val="28"/>
              </w:rPr>
              <w:sym w:font="Wingdings" w:char="F0FC"/>
            </w:r>
          </w:p>
        </w:tc>
        <w:tc>
          <w:tcPr>
            <w:tcW w:w="1384" w:type="dxa"/>
            <w:vAlign w:val="center"/>
          </w:tcPr>
          <w:p w:rsidR="00D679ED" w:rsidRPr="00E01B98" w:rsidRDefault="00D679ED" w:rsidP="00D558E1">
            <w:pPr>
              <w:jc w:val="center"/>
              <w:rPr>
                <w:rFonts w:ascii="Arial" w:hAnsi="Arial" w:cs="Arial"/>
                <w:b/>
                <w:sz w:val="28"/>
                <w:szCs w:val="28"/>
              </w:rPr>
            </w:pPr>
          </w:p>
        </w:tc>
        <w:tc>
          <w:tcPr>
            <w:tcW w:w="869" w:type="dxa"/>
            <w:vAlign w:val="center"/>
          </w:tcPr>
          <w:p w:rsidR="00D679ED" w:rsidRPr="00E01B98" w:rsidRDefault="00D679ED" w:rsidP="00D558E1">
            <w:pPr>
              <w:jc w:val="center"/>
              <w:rPr>
                <w:rFonts w:ascii="Arial" w:hAnsi="Arial" w:cs="Arial"/>
                <w:b/>
                <w:sz w:val="28"/>
                <w:szCs w:val="28"/>
              </w:rPr>
            </w:pPr>
          </w:p>
        </w:tc>
      </w:tr>
      <w:tr w:rsidR="00736072" w:rsidRPr="00E01B98" w:rsidTr="001066F8">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sidRPr="00E01B98">
              <w:rPr>
                <w:rFonts w:ascii="Arial" w:hAnsi="Arial" w:cs="Arial"/>
                <w:b/>
                <w:sz w:val="28"/>
                <w:szCs w:val="28"/>
              </w:rPr>
              <w:lastRenderedPageBreak/>
              <w:t>Gender</w:t>
            </w:r>
            <w:r>
              <w:rPr>
                <w:rFonts w:ascii="Arial" w:hAnsi="Arial" w:cs="Arial"/>
                <w:b/>
                <w:sz w:val="28"/>
                <w:szCs w:val="28"/>
              </w:rPr>
              <w:t xml:space="preserve"> reassignment - trans</w:t>
            </w:r>
          </w:p>
        </w:tc>
        <w:tc>
          <w:tcPr>
            <w:tcW w:w="3155" w:type="dxa"/>
            <w:vMerge w:val="restart"/>
            <w:shd w:val="clear" w:color="auto" w:fill="auto"/>
            <w:vAlign w:val="center"/>
          </w:tcPr>
          <w:p w:rsidR="00736072" w:rsidRPr="00456C28" w:rsidRDefault="00736072" w:rsidP="00456C28">
            <w:pPr>
              <w:rPr>
                <w:rFonts w:ascii="Arial" w:hAnsi="Arial" w:cs="Arial"/>
                <w:sz w:val="22"/>
                <w:szCs w:val="22"/>
              </w:rPr>
            </w:pPr>
            <w:r w:rsidRPr="00456C28">
              <w:rPr>
                <w:rFonts w:ascii="Arial" w:hAnsi="Arial" w:cs="Arial"/>
                <w:sz w:val="22"/>
                <w:szCs w:val="22"/>
              </w:rPr>
              <w:t xml:space="preserve">The policy will provide protection to all </w:t>
            </w:r>
            <w:r>
              <w:rPr>
                <w:rFonts w:ascii="Arial" w:hAnsi="Arial" w:cs="Arial"/>
                <w:sz w:val="22"/>
                <w:szCs w:val="22"/>
              </w:rPr>
              <w:t>employees</w:t>
            </w:r>
            <w:r w:rsidRPr="00456C28">
              <w:rPr>
                <w:rFonts w:ascii="Arial" w:hAnsi="Arial" w:cs="Arial"/>
                <w:sz w:val="22"/>
                <w:szCs w:val="22"/>
              </w:rPr>
              <w:t>.</w:t>
            </w:r>
            <w:r w:rsidR="00BA31B9">
              <w:rPr>
                <w:rFonts w:ascii="Arial" w:hAnsi="Arial" w:cs="Arial"/>
                <w:sz w:val="22"/>
                <w:szCs w:val="22"/>
              </w:rPr>
              <w:t xml:space="preserve">  </w:t>
            </w:r>
          </w:p>
          <w:p w:rsidR="00736072" w:rsidRPr="00456C28" w:rsidRDefault="00736072" w:rsidP="00B0709E">
            <w:pPr>
              <w:rPr>
                <w:rFonts w:ascii="Arial" w:hAnsi="Arial" w:cs="Arial"/>
                <w:sz w:val="22"/>
                <w:szCs w:val="22"/>
              </w:rPr>
            </w:pPr>
          </w:p>
        </w:tc>
        <w:tc>
          <w:tcPr>
            <w:tcW w:w="1119" w:type="dxa"/>
            <w:vAlign w:val="center"/>
          </w:tcPr>
          <w:p w:rsidR="00736072" w:rsidRPr="00E01B98" w:rsidRDefault="00736072" w:rsidP="00D558E1">
            <w:pPr>
              <w:jc w:val="center"/>
              <w:rPr>
                <w:rFonts w:ascii="Arial" w:hAnsi="Arial" w:cs="Arial"/>
                <w:b/>
                <w:sz w:val="28"/>
                <w:szCs w:val="28"/>
              </w:rP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r w:rsidR="00736072" w:rsidRPr="00E01B98" w:rsidTr="00456C28">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sidRPr="00E01B98">
              <w:rPr>
                <w:rFonts w:ascii="Arial" w:hAnsi="Arial" w:cs="Arial"/>
                <w:b/>
                <w:sz w:val="28"/>
                <w:szCs w:val="28"/>
              </w:rPr>
              <w:t>Marriage and civil partnership</w:t>
            </w:r>
          </w:p>
        </w:tc>
        <w:tc>
          <w:tcPr>
            <w:tcW w:w="3155" w:type="dxa"/>
            <w:vMerge/>
            <w:shd w:val="clear" w:color="auto" w:fill="auto"/>
          </w:tcPr>
          <w:p w:rsidR="00736072" w:rsidRDefault="00736072" w:rsidP="00B0709E"/>
        </w:tc>
        <w:tc>
          <w:tcPr>
            <w:tcW w:w="1119" w:type="dxa"/>
            <w:vAlign w:val="center"/>
          </w:tcPr>
          <w:p w:rsidR="00736072" w:rsidRPr="00E01B98" w:rsidRDefault="00736072" w:rsidP="00D558E1">
            <w:pPr>
              <w:jc w:val="center"/>
              <w:rPr>
                <w:rFonts w:ascii="Arial" w:hAnsi="Arial" w:cs="Arial"/>
                <w:b/>
                <w:sz w:val="28"/>
                <w:szCs w:val="28"/>
              </w:rP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r w:rsidR="00736072" w:rsidRPr="00E01B98" w:rsidTr="00F14C81">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sidRPr="00E01B98">
              <w:rPr>
                <w:rFonts w:ascii="Arial" w:hAnsi="Arial" w:cs="Arial"/>
                <w:b/>
                <w:sz w:val="28"/>
                <w:szCs w:val="28"/>
              </w:rPr>
              <w:t>Pregnancy and maternity</w:t>
            </w:r>
          </w:p>
        </w:tc>
        <w:tc>
          <w:tcPr>
            <w:tcW w:w="3155" w:type="dxa"/>
            <w:vMerge/>
            <w:shd w:val="clear" w:color="auto" w:fill="auto"/>
          </w:tcPr>
          <w:p w:rsidR="00736072" w:rsidRDefault="00736072" w:rsidP="00B0709E"/>
        </w:tc>
        <w:tc>
          <w:tcPr>
            <w:tcW w:w="1119" w:type="dxa"/>
          </w:tcPr>
          <w:p w:rsidR="00736072" w:rsidRDefault="00736072" w:rsidP="00F14C81">
            <w:pPr>
              <w:jc w:val="cente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r w:rsidR="00736072" w:rsidRPr="00E01B98" w:rsidTr="00F14C81">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sidRPr="00E01B98">
              <w:rPr>
                <w:rFonts w:ascii="Arial" w:hAnsi="Arial" w:cs="Arial"/>
                <w:b/>
                <w:sz w:val="28"/>
                <w:szCs w:val="28"/>
              </w:rPr>
              <w:t>Race</w:t>
            </w:r>
          </w:p>
        </w:tc>
        <w:tc>
          <w:tcPr>
            <w:tcW w:w="3155" w:type="dxa"/>
            <w:vMerge/>
            <w:shd w:val="clear" w:color="auto" w:fill="auto"/>
          </w:tcPr>
          <w:p w:rsidR="00736072" w:rsidRDefault="00736072" w:rsidP="00B0709E"/>
        </w:tc>
        <w:tc>
          <w:tcPr>
            <w:tcW w:w="1119" w:type="dxa"/>
          </w:tcPr>
          <w:p w:rsidR="00736072" w:rsidRDefault="00736072" w:rsidP="00F14C81">
            <w:pPr>
              <w:jc w:val="cente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r w:rsidR="00736072" w:rsidRPr="00E01B98" w:rsidTr="00F14C81">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sidRPr="00E01B98">
              <w:rPr>
                <w:rFonts w:ascii="Arial" w:hAnsi="Arial" w:cs="Arial"/>
                <w:b/>
                <w:sz w:val="28"/>
                <w:szCs w:val="28"/>
              </w:rPr>
              <w:t>Religion or belief or none</w:t>
            </w:r>
          </w:p>
        </w:tc>
        <w:tc>
          <w:tcPr>
            <w:tcW w:w="3155" w:type="dxa"/>
            <w:vMerge/>
            <w:shd w:val="clear" w:color="auto" w:fill="auto"/>
          </w:tcPr>
          <w:p w:rsidR="00736072" w:rsidRDefault="00736072" w:rsidP="00B0709E"/>
        </w:tc>
        <w:tc>
          <w:tcPr>
            <w:tcW w:w="1119" w:type="dxa"/>
          </w:tcPr>
          <w:p w:rsidR="00736072" w:rsidRDefault="00736072" w:rsidP="00F14C81">
            <w:pPr>
              <w:jc w:val="cente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r w:rsidR="00736072" w:rsidRPr="00E01B98" w:rsidTr="00F14C81">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Pr>
                <w:rFonts w:ascii="Arial" w:hAnsi="Arial" w:cs="Arial"/>
                <w:b/>
                <w:sz w:val="28"/>
                <w:szCs w:val="28"/>
              </w:rPr>
              <w:t>Sex</w:t>
            </w:r>
          </w:p>
        </w:tc>
        <w:tc>
          <w:tcPr>
            <w:tcW w:w="3155" w:type="dxa"/>
            <w:vMerge/>
            <w:shd w:val="clear" w:color="auto" w:fill="auto"/>
          </w:tcPr>
          <w:p w:rsidR="00736072" w:rsidRDefault="00736072" w:rsidP="00B0709E"/>
        </w:tc>
        <w:tc>
          <w:tcPr>
            <w:tcW w:w="1119" w:type="dxa"/>
          </w:tcPr>
          <w:p w:rsidR="00736072" w:rsidRDefault="00736072" w:rsidP="00F14C81">
            <w:pPr>
              <w:jc w:val="cente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r w:rsidR="00736072" w:rsidRPr="00E01B98" w:rsidTr="00F14C81">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Pr>
                <w:rFonts w:ascii="Arial" w:hAnsi="Arial" w:cs="Arial"/>
                <w:b/>
                <w:sz w:val="28"/>
                <w:szCs w:val="28"/>
              </w:rPr>
              <w:t>Sexual Orientation</w:t>
            </w:r>
          </w:p>
        </w:tc>
        <w:tc>
          <w:tcPr>
            <w:tcW w:w="3155" w:type="dxa"/>
            <w:vMerge/>
            <w:shd w:val="clear" w:color="auto" w:fill="auto"/>
          </w:tcPr>
          <w:p w:rsidR="00736072" w:rsidRDefault="00736072" w:rsidP="00B0709E"/>
        </w:tc>
        <w:tc>
          <w:tcPr>
            <w:tcW w:w="1119" w:type="dxa"/>
          </w:tcPr>
          <w:p w:rsidR="00736072" w:rsidRDefault="00736072" w:rsidP="00F14C81">
            <w:pPr>
              <w:jc w:val="cente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r w:rsidR="00736072" w:rsidRPr="00E01B98" w:rsidTr="00F14C81">
        <w:trPr>
          <w:trHeight w:val="576"/>
        </w:trPr>
        <w:tc>
          <w:tcPr>
            <w:tcW w:w="2037" w:type="dxa"/>
            <w:shd w:val="clear" w:color="auto" w:fill="auto"/>
            <w:vAlign w:val="center"/>
          </w:tcPr>
          <w:p w:rsidR="00736072" w:rsidRPr="00E01B98" w:rsidRDefault="00736072" w:rsidP="00D558E1">
            <w:pPr>
              <w:rPr>
                <w:rFonts w:ascii="Arial" w:hAnsi="Arial" w:cs="Arial"/>
                <w:b/>
                <w:sz w:val="28"/>
                <w:szCs w:val="28"/>
              </w:rPr>
            </w:pPr>
            <w:r>
              <w:rPr>
                <w:rFonts w:ascii="Arial" w:hAnsi="Arial" w:cs="Arial"/>
                <w:b/>
                <w:sz w:val="28"/>
                <w:szCs w:val="28"/>
              </w:rPr>
              <w:t>Families and p</w:t>
            </w:r>
            <w:r w:rsidRPr="00E01B98">
              <w:rPr>
                <w:rFonts w:ascii="Arial" w:hAnsi="Arial" w:cs="Arial"/>
                <w:b/>
                <w:sz w:val="28"/>
                <w:szCs w:val="28"/>
              </w:rPr>
              <w:t>eople on low income</w:t>
            </w:r>
          </w:p>
        </w:tc>
        <w:tc>
          <w:tcPr>
            <w:tcW w:w="3155" w:type="dxa"/>
            <w:vMerge/>
            <w:shd w:val="clear" w:color="auto" w:fill="auto"/>
          </w:tcPr>
          <w:p w:rsidR="00736072" w:rsidRDefault="00736072"/>
        </w:tc>
        <w:tc>
          <w:tcPr>
            <w:tcW w:w="1119" w:type="dxa"/>
          </w:tcPr>
          <w:p w:rsidR="00736072" w:rsidRDefault="00736072" w:rsidP="00F14C81">
            <w:pPr>
              <w:jc w:val="center"/>
            </w:pPr>
            <w:r w:rsidRPr="00173CAF">
              <w:rPr>
                <w:rFonts w:ascii="Arial" w:hAnsi="Arial" w:cs="Arial"/>
                <w:b/>
                <w:sz w:val="28"/>
                <w:szCs w:val="28"/>
              </w:rPr>
              <w:sym w:font="Wingdings" w:char="F0FC"/>
            </w:r>
          </w:p>
        </w:tc>
        <w:tc>
          <w:tcPr>
            <w:tcW w:w="1290" w:type="dxa"/>
          </w:tcPr>
          <w:p w:rsidR="00736072" w:rsidRDefault="00736072" w:rsidP="001066F8">
            <w:pPr>
              <w:jc w:val="center"/>
            </w:pPr>
          </w:p>
        </w:tc>
        <w:tc>
          <w:tcPr>
            <w:tcW w:w="1384" w:type="dxa"/>
            <w:vAlign w:val="center"/>
          </w:tcPr>
          <w:p w:rsidR="00736072" w:rsidRPr="00E01B98" w:rsidRDefault="00736072" w:rsidP="00D558E1">
            <w:pPr>
              <w:jc w:val="center"/>
              <w:rPr>
                <w:rFonts w:ascii="Arial" w:hAnsi="Arial" w:cs="Arial"/>
                <w:b/>
                <w:sz w:val="28"/>
                <w:szCs w:val="28"/>
              </w:rPr>
            </w:pPr>
          </w:p>
        </w:tc>
        <w:tc>
          <w:tcPr>
            <w:tcW w:w="869" w:type="dxa"/>
            <w:vAlign w:val="center"/>
          </w:tcPr>
          <w:p w:rsidR="00736072" w:rsidRPr="00E01B98" w:rsidRDefault="00736072" w:rsidP="00D558E1">
            <w:pPr>
              <w:jc w:val="center"/>
              <w:rPr>
                <w:rFonts w:ascii="Arial" w:hAnsi="Arial" w:cs="Arial"/>
                <w:b/>
                <w:sz w:val="28"/>
                <w:szCs w:val="28"/>
              </w:rPr>
            </w:pPr>
          </w:p>
        </w:tc>
      </w:tr>
    </w:tbl>
    <w:p w:rsidR="00610811" w:rsidRPr="00C96BE4" w:rsidRDefault="00610811" w:rsidP="00610811">
      <w:pPr>
        <w:rPr>
          <w:rFonts w:ascii="Arial" w:hAnsi="Arial" w:cs="Arial"/>
          <w:sz w:val="28"/>
          <w:szCs w:val="28"/>
        </w:rPr>
      </w:pPr>
    </w:p>
    <w:p w:rsidR="00610811" w:rsidRDefault="00416205" w:rsidP="00D558E1">
      <w:pPr>
        <w:ind w:left="450" w:hanging="450"/>
        <w:rPr>
          <w:rFonts w:ascii="Arial" w:hAnsi="Arial" w:cs="Arial"/>
          <w:b/>
          <w:sz w:val="28"/>
          <w:szCs w:val="28"/>
        </w:rPr>
      </w:pPr>
      <w:r>
        <w:rPr>
          <w:rFonts w:ascii="Arial" w:hAnsi="Arial" w:cs="Arial"/>
          <w:b/>
          <w:sz w:val="28"/>
          <w:szCs w:val="28"/>
        </w:rPr>
        <w:t>6</w:t>
      </w:r>
      <w:r>
        <w:rPr>
          <w:rFonts w:ascii="Arial" w:hAnsi="Arial" w:cs="Arial"/>
          <w:b/>
          <w:sz w:val="28"/>
          <w:szCs w:val="28"/>
        </w:rPr>
        <w:tab/>
      </w:r>
      <w:r w:rsidR="00C96BE4" w:rsidRPr="009A3488">
        <w:rPr>
          <w:rFonts w:ascii="Arial" w:hAnsi="Arial" w:cs="Arial"/>
          <w:b/>
          <w:sz w:val="28"/>
          <w:szCs w:val="28"/>
        </w:rPr>
        <w:t xml:space="preserve">From the information you have collected, how are you going to lesson any negative </w:t>
      </w:r>
      <w:r w:rsidR="009A3488">
        <w:rPr>
          <w:rFonts w:ascii="Arial" w:hAnsi="Arial" w:cs="Arial"/>
          <w:b/>
          <w:sz w:val="28"/>
          <w:szCs w:val="28"/>
        </w:rPr>
        <w:t>impact</w:t>
      </w:r>
      <w:r w:rsidR="00C96BE4" w:rsidRPr="009A3488">
        <w:rPr>
          <w:rFonts w:ascii="Arial" w:hAnsi="Arial" w:cs="Arial"/>
          <w:b/>
          <w:sz w:val="28"/>
          <w:szCs w:val="28"/>
        </w:rPr>
        <w:t xml:space="preserve"> on any of the </w:t>
      </w:r>
      <w:r w:rsidR="00675804">
        <w:rPr>
          <w:rFonts w:ascii="Arial" w:hAnsi="Arial" w:cs="Arial"/>
          <w:b/>
          <w:sz w:val="28"/>
          <w:szCs w:val="28"/>
        </w:rPr>
        <w:t>equality</w:t>
      </w:r>
      <w:r w:rsidR="00C96BE4" w:rsidRPr="009A3488">
        <w:rPr>
          <w:rFonts w:ascii="Arial" w:hAnsi="Arial" w:cs="Arial"/>
          <w:b/>
          <w:sz w:val="28"/>
          <w:szCs w:val="28"/>
        </w:rPr>
        <w:t xml:space="preserve"> groups?</w:t>
      </w:r>
      <w:r w:rsidR="00675804">
        <w:rPr>
          <w:rFonts w:ascii="Arial" w:hAnsi="Arial" w:cs="Arial"/>
          <w:b/>
          <w:sz w:val="28"/>
          <w:szCs w:val="28"/>
        </w:rPr>
        <w:t xml:space="preserve">  How are you going to fill any gaps in information you have discovered?</w:t>
      </w:r>
    </w:p>
    <w:p w:rsidR="00D679ED" w:rsidRDefault="00D679ED" w:rsidP="00416205">
      <w:pPr>
        <w:ind w:left="720" w:hanging="720"/>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0449E4">
        <w:trPr>
          <w:cantSplit/>
          <w:trHeight w:val="1244"/>
        </w:trPr>
        <w:tc>
          <w:tcPr>
            <w:tcW w:w="9854" w:type="dxa"/>
          </w:tcPr>
          <w:p w:rsidR="00D558E1" w:rsidRDefault="00BA31B9" w:rsidP="00B07A65">
            <w:pPr>
              <w:rPr>
                <w:rFonts w:ascii="Arial" w:hAnsi="Arial" w:cs="Arial"/>
                <w:sz w:val="28"/>
                <w:szCs w:val="28"/>
              </w:rPr>
            </w:pPr>
            <w:r>
              <w:rPr>
                <w:rFonts w:ascii="Arial" w:hAnsi="Arial" w:cs="Arial"/>
                <w:sz w:val="28"/>
                <w:szCs w:val="28"/>
              </w:rPr>
              <w:t>Based on the feedback received, we have made some minor amendments to the Policy and linked guidance documents.  These are to make it explicit that risk assessments, including hearing protection assessments, must take account of individual employees’ specific health and cultural needs.</w:t>
            </w:r>
          </w:p>
          <w:p w:rsidR="00BA31B9" w:rsidRPr="00F14C81" w:rsidRDefault="00BA31B9" w:rsidP="00B07A65">
            <w:pPr>
              <w:rPr>
                <w:rFonts w:ascii="Arial" w:hAnsi="Arial" w:cs="Arial"/>
                <w:sz w:val="28"/>
                <w:szCs w:val="28"/>
              </w:rPr>
            </w:pPr>
          </w:p>
        </w:tc>
      </w:tr>
    </w:tbl>
    <w:p w:rsidR="00C96BE4" w:rsidRPr="00C96BE4" w:rsidRDefault="00C96BE4" w:rsidP="00C96BE4">
      <w:pPr>
        <w:rPr>
          <w:rFonts w:ascii="Arial" w:hAnsi="Arial" w:cs="Arial"/>
          <w:sz w:val="28"/>
          <w:szCs w:val="28"/>
        </w:rPr>
      </w:pPr>
    </w:p>
    <w:p w:rsidR="00BA31B9" w:rsidRDefault="00BA31B9">
      <w:pPr>
        <w:rPr>
          <w:rFonts w:ascii="Arial" w:hAnsi="Arial" w:cs="Arial"/>
          <w:b/>
          <w:sz w:val="28"/>
          <w:szCs w:val="28"/>
        </w:rPr>
      </w:pPr>
      <w:r>
        <w:rPr>
          <w:rFonts w:ascii="Arial" w:hAnsi="Arial" w:cs="Arial"/>
          <w:b/>
          <w:sz w:val="28"/>
          <w:szCs w:val="28"/>
        </w:rPr>
        <w:br w:type="page"/>
      </w:r>
    </w:p>
    <w:p w:rsidR="00C96BE4" w:rsidRPr="00D679ED" w:rsidRDefault="00D679ED" w:rsidP="00C96BE4">
      <w:pPr>
        <w:rPr>
          <w:rFonts w:ascii="Arial" w:hAnsi="Arial" w:cs="Arial"/>
          <w:b/>
          <w:sz w:val="28"/>
          <w:szCs w:val="28"/>
        </w:rPr>
      </w:pPr>
      <w:r w:rsidRPr="00D679ED">
        <w:rPr>
          <w:rFonts w:ascii="Arial" w:hAnsi="Arial" w:cs="Arial"/>
          <w:b/>
          <w:sz w:val="28"/>
          <w:szCs w:val="28"/>
        </w:rPr>
        <w:lastRenderedPageBreak/>
        <w:t>Step 3 – deciding on the outcome</w:t>
      </w:r>
    </w:p>
    <w:p w:rsidR="000E4941" w:rsidRDefault="000E4941" w:rsidP="00C96BE4">
      <w:pPr>
        <w:rPr>
          <w:rFonts w:ascii="Arial" w:hAnsi="Arial" w:cs="Arial"/>
          <w:sz w:val="28"/>
          <w:szCs w:val="28"/>
        </w:rPr>
      </w:pPr>
    </w:p>
    <w:p w:rsidR="000E4941" w:rsidRDefault="00D679ED" w:rsidP="000E4941">
      <w:pPr>
        <w:ind w:left="720" w:hanging="720"/>
        <w:rPr>
          <w:rFonts w:ascii="Arial" w:hAnsi="Arial" w:cs="Arial"/>
          <w:b/>
          <w:sz w:val="28"/>
          <w:szCs w:val="28"/>
        </w:rPr>
      </w:pPr>
      <w:r>
        <w:rPr>
          <w:rFonts w:ascii="Arial" w:hAnsi="Arial" w:cs="Arial"/>
          <w:b/>
          <w:sz w:val="28"/>
          <w:szCs w:val="28"/>
        </w:rPr>
        <w:t>7</w:t>
      </w:r>
      <w:r w:rsidR="000E4941">
        <w:rPr>
          <w:rFonts w:ascii="Arial" w:hAnsi="Arial" w:cs="Arial"/>
          <w:b/>
          <w:sz w:val="28"/>
          <w:szCs w:val="28"/>
        </w:rPr>
        <w:tab/>
        <w:t xml:space="preserve">What </w:t>
      </w:r>
      <w:r w:rsidR="00853E67">
        <w:rPr>
          <w:rFonts w:ascii="Arial" w:hAnsi="Arial" w:cs="Arial"/>
          <w:b/>
          <w:sz w:val="28"/>
          <w:szCs w:val="28"/>
        </w:rPr>
        <w:t>outcome</w:t>
      </w:r>
      <w:r w:rsidR="000E4941">
        <w:rPr>
          <w:rFonts w:ascii="Arial" w:hAnsi="Arial" w:cs="Arial"/>
          <w:b/>
          <w:sz w:val="28"/>
          <w:szCs w:val="28"/>
        </w:rPr>
        <w:t xml:space="preserve"> does this assessment suggest you take? – </w:t>
      </w:r>
      <w:r>
        <w:rPr>
          <w:rFonts w:ascii="Arial" w:hAnsi="Arial" w:cs="Arial"/>
          <w:b/>
          <w:sz w:val="28"/>
          <w:szCs w:val="28"/>
        </w:rPr>
        <w:t>Y</w:t>
      </w:r>
      <w:r w:rsidR="000E4941">
        <w:rPr>
          <w:rFonts w:ascii="Arial" w:hAnsi="Arial" w:cs="Arial"/>
          <w:b/>
          <w:sz w:val="28"/>
          <w:szCs w:val="28"/>
        </w:rPr>
        <w:t>ou might find more than one applies</w:t>
      </w:r>
      <w:r w:rsidR="00853E67">
        <w:rPr>
          <w:rFonts w:ascii="Arial" w:hAnsi="Arial" w:cs="Arial"/>
          <w:b/>
          <w:sz w:val="28"/>
          <w:szCs w:val="28"/>
        </w:rPr>
        <w:t>.  Please also tell us why you have come to this decision?</w:t>
      </w:r>
    </w:p>
    <w:p w:rsidR="000E4941" w:rsidRDefault="000E4941" w:rsidP="000E4941">
      <w:pPr>
        <w:ind w:left="720" w:hanging="72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630"/>
        <w:gridCol w:w="7406"/>
      </w:tblGrid>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1</w:t>
            </w:r>
          </w:p>
        </w:tc>
        <w:tc>
          <w:tcPr>
            <w:tcW w:w="630" w:type="dxa"/>
            <w:shd w:val="clear" w:color="auto" w:fill="auto"/>
          </w:tcPr>
          <w:p w:rsidR="002225A7" w:rsidRPr="00294302" w:rsidRDefault="00C35144" w:rsidP="000E4941">
            <w:pPr>
              <w:rPr>
                <w:rFonts w:ascii="Arial" w:hAnsi="Arial" w:cs="Arial"/>
                <w:b/>
                <w:sz w:val="28"/>
                <w:szCs w:val="28"/>
              </w:rPr>
            </w:pPr>
            <w:r w:rsidRPr="00C35144">
              <w:rPr>
                <w:rFonts w:ascii="Arial" w:hAnsi="Arial" w:cs="Arial"/>
                <w:b/>
                <w:sz w:val="28"/>
                <w:szCs w:val="28"/>
              </w:rPr>
              <w:sym w:font="Wingdings" w:char="F0FC"/>
            </w: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No major change needed</w:t>
            </w:r>
            <w:r w:rsidRPr="00294302">
              <w:rPr>
                <w:rFonts w:ascii="Arial" w:hAnsi="Arial" w:cs="Arial"/>
                <w:sz w:val="28"/>
                <w:szCs w:val="28"/>
              </w:rPr>
              <w:t xml:space="preserve"> – the EIA hasn’t identified any potential for discrimination or negative impact and all opportunities to </w:t>
            </w:r>
            <w:r w:rsidR="00D679ED">
              <w:rPr>
                <w:rFonts w:ascii="Arial" w:hAnsi="Arial" w:cs="Arial"/>
                <w:sz w:val="28"/>
                <w:szCs w:val="28"/>
              </w:rPr>
              <w:t>advance</w:t>
            </w:r>
            <w:r w:rsidRPr="00294302">
              <w:rPr>
                <w:rFonts w:ascii="Arial" w:hAnsi="Arial" w:cs="Arial"/>
                <w:sz w:val="28"/>
                <w:szCs w:val="28"/>
              </w:rPr>
              <w:t xml:space="preserve"> equality have been taken</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2</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Adjust the policy</w:t>
            </w:r>
            <w:r w:rsidRPr="00294302">
              <w:rPr>
                <w:rFonts w:ascii="Arial" w:hAnsi="Arial" w:cs="Arial"/>
                <w:sz w:val="28"/>
                <w:szCs w:val="28"/>
              </w:rPr>
              <w:t xml:space="preserve"> to remove barriers identified by the EIA or better </w:t>
            </w:r>
            <w:r w:rsidR="00D679ED">
              <w:rPr>
                <w:rFonts w:ascii="Arial" w:hAnsi="Arial" w:cs="Arial"/>
                <w:sz w:val="28"/>
                <w:szCs w:val="28"/>
              </w:rPr>
              <w:t xml:space="preserve">advance </w:t>
            </w:r>
            <w:r w:rsidRPr="00294302">
              <w:rPr>
                <w:rFonts w:ascii="Arial" w:hAnsi="Arial" w:cs="Arial"/>
                <w:sz w:val="28"/>
                <w:szCs w:val="28"/>
              </w:rPr>
              <w:t>equality.  Are you satisfied that the proposed adjustments will remove the barriers you identified?</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3</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D679ED" w:rsidRDefault="002225A7" w:rsidP="00D679ED">
            <w:pPr>
              <w:rPr>
                <w:rFonts w:ascii="Arial" w:hAnsi="Arial" w:cs="Arial"/>
                <w:sz w:val="28"/>
                <w:szCs w:val="28"/>
              </w:rPr>
            </w:pPr>
            <w:r w:rsidRPr="00294302">
              <w:rPr>
                <w:rFonts w:ascii="Arial" w:hAnsi="Arial" w:cs="Arial"/>
                <w:b/>
                <w:sz w:val="28"/>
                <w:szCs w:val="28"/>
              </w:rPr>
              <w:t>Continue the policy</w:t>
            </w:r>
            <w:r w:rsidRPr="00294302">
              <w:rPr>
                <w:rFonts w:ascii="Arial" w:hAnsi="Arial" w:cs="Arial"/>
                <w:sz w:val="28"/>
                <w:szCs w:val="28"/>
              </w:rPr>
              <w:t xml:space="preserve"> despite potential for negative impact or missed opportunities to </w:t>
            </w:r>
            <w:r w:rsidR="00D679ED">
              <w:rPr>
                <w:rFonts w:ascii="Arial" w:hAnsi="Arial" w:cs="Arial"/>
                <w:sz w:val="28"/>
                <w:szCs w:val="28"/>
              </w:rPr>
              <w:t>advance</w:t>
            </w:r>
            <w:r w:rsidRPr="00294302">
              <w:rPr>
                <w:rFonts w:ascii="Arial" w:hAnsi="Arial" w:cs="Arial"/>
                <w:sz w:val="28"/>
                <w:szCs w:val="28"/>
              </w:rPr>
              <w:t xml:space="preserve"> equality identified.  You will need to make sure the EIA clearly sets out the justifications for continuing with it.  You need to consider whether there are</w:t>
            </w:r>
            <w:r w:rsidR="00D679ED">
              <w:rPr>
                <w:rFonts w:ascii="Arial" w:hAnsi="Arial" w:cs="Arial"/>
                <w:sz w:val="28"/>
                <w:szCs w:val="28"/>
              </w:rPr>
              <w:t>:</w:t>
            </w:r>
          </w:p>
          <w:p w:rsidR="00D679ED" w:rsidRDefault="002225A7" w:rsidP="00D679ED">
            <w:pPr>
              <w:numPr>
                <w:ilvl w:val="0"/>
                <w:numId w:val="15"/>
              </w:numPr>
              <w:rPr>
                <w:rFonts w:ascii="Arial" w:hAnsi="Arial" w:cs="Arial"/>
                <w:sz w:val="28"/>
                <w:szCs w:val="28"/>
              </w:rPr>
            </w:pPr>
            <w:r w:rsidRPr="00294302">
              <w:rPr>
                <w:rFonts w:ascii="Arial" w:hAnsi="Arial" w:cs="Arial"/>
                <w:sz w:val="28"/>
                <w:szCs w:val="28"/>
              </w:rPr>
              <w:t xml:space="preserve">sufficient plans to </w:t>
            </w:r>
            <w:r w:rsidR="00D679ED">
              <w:rPr>
                <w:rFonts w:ascii="Arial" w:hAnsi="Arial" w:cs="Arial"/>
                <w:sz w:val="28"/>
                <w:szCs w:val="28"/>
              </w:rPr>
              <w:t xml:space="preserve">stop or minimise </w:t>
            </w:r>
            <w:r w:rsidRPr="00294302">
              <w:rPr>
                <w:rFonts w:ascii="Arial" w:hAnsi="Arial" w:cs="Arial"/>
                <w:sz w:val="28"/>
                <w:szCs w:val="28"/>
              </w:rPr>
              <w:t>the negative impact</w:t>
            </w:r>
          </w:p>
          <w:p w:rsidR="00D679ED" w:rsidRDefault="00D679ED" w:rsidP="00D679ED">
            <w:pPr>
              <w:numPr>
                <w:ilvl w:val="0"/>
                <w:numId w:val="15"/>
              </w:numPr>
              <w:rPr>
                <w:rFonts w:ascii="Arial" w:hAnsi="Arial" w:cs="Arial"/>
                <w:sz w:val="28"/>
                <w:szCs w:val="28"/>
              </w:rPr>
            </w:pPr>
            <w:r>
              <w:rPr>
                <w:rFonts w:ascii="Arial" w:hAnsi="Arial" w:cs="Arial"/>
                <w:sz w:val="28"/>
                <w:szCs w:val="28"/>
              </w:rPr>
              <w:t xml:space="preserve">mitigating actions for any remaining negative impacts </w:t>
            </w:r>
          </w:p>
          <w:p w:rsidR="002225A7" w:rsidRPr="00294302" w:rsidRDefault="002225A7" w:rsidP="00D679ED">
            <w:pPr>
              <w:numPr>
                <w:ilvl w:val="0"/>
                <w:numId w:val="15"/>
              </w:numPr>
              <w:rPr>
                <w:rFonts w:ascii="Arial" w:hAnsi="Arial" w:cs="Arial"/>
                <w:sz w:val="28"/>
                <w:szCs w:val="28"/>
              </w:rPr>
            </w:pPr>
            <w:proofErr w:type="gramStart"/>
            <w:r w:rsidRPr="00294302">
              <w:rPr>
                <w:rFonts w:ascii="Arial" w:hAnsi="Arial" w:cs="Arial"/>
                <w:sz w:val="28"/>
                <w:szCs w:val="28"/>
              </w:rPr>
              <w:t>plans</w:t>
            </w:r>
            <w:proofErr w:type="gramEnd"/>
            <w:r w:rsidRPr="00294302">
              <w:rPr>
                <w:rFonts w:ascii="Arial" w:hAnsi="Arial" w:cs="Arial"/>
                <w:sz w:val="28"/>
                <w:szCs w:val="28"/>
              </w:rPr>
              <w:t xml:space="preserve"> to monitor the actual</w:t>
            </w:r>
            <w:r w:rsidR="00D679ED">
              <w:rPr>
                <w:rFonts w:ascii="Arial" w:hAnsi="Arial" w:cs="Arial"/>
                <w:sz w:val="28"/>
                <w:szCs w:val="28"/>
              </w:rPr>
              <w:t xml:space="preserve"> impact.</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4</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0E4941">
            <w:pPr>
              <w:rPr>
                <w:rFonts w:ascii="Arial" w:hAnsi="Arial" w:cs="Arial"/>
                <w:sz w:val="28"/>
                <w:szCs w:val="28"/>
              </w:rPr>
            </w:pPr>
            <w:r w:rsidRPr="00294302">
              <w:rPr>
                <w:rFonts w:ascii="Arial" w:hAnsi="Arial" w:cs="Arial"/>
                <w:b/>
                <w:sz w:val="28"/>
                <w:szCs w:val="28"/>
              </w:rPr>
              <w:t xml:space="preserve">Stop and rethink </w:t>
            </w:r>
            <w:r w:rsidRPr="00294302">
              <w:rPr>
                <w:rFonts w:ascii="Arial" w:hAnsi="Arial" w:cs="Arial"/>
                <w:sz w:val="28"/>
                <w:szCs w:val="28"/>
              </w:rPr>
              <w:t>the policy when the EIA shows actual or potential unlawful discrimination</w:t>
            </w:r>
          </w:p>
        </w:tc>
      </w:tr>
    </w:tbl>
    <w:p w:rsidR="000E4941" w:rsidRDefault="000E4941" w:rsidP="000E4941">
      <w:pPr>
        <w:ind w:left="720" w:hanging="720"/>
        <w:rPr>
          <w:rFonts w:ascii="Arial" w:hAnsi="Arial" w:cs="Arial"/>
          <w:b/>
          <w:sz w:val="28"/>
          <w:szCs w:val="28"/>
        </w:rPr>
      </w:pPr>
    </w:p>
    <w:p w:rsidR="000E4941" w:rsidRDefault="002225A7" w:rsidP="000E4941">
      <w:pPr>
        <w:ind w:left="720" w:hanging="720"/>
        <w:rPr>
          <w:rFonts w:ascii="Arial" w:hAnsi="Arial" w:cs="Arial"/>
          <w:sz w:val="28"/>
          <w:szCs w:val="28"/>
        </w:rPr>
      </w:pPr>
      <w:r w:rsidRPr="002225A7">
        <w:rPr>
          <w:rFonts w:ascii="Arial" w:hAnsi="Arial" w:cs="Arial"/>
          <w:sz w:val="28"/>
          <w:szCs w:val="28"/>
        </w:rPr>
        <w:t xml:space="preserve">Our </w:t>
      </w:r>
      <w:r w:rsidR="00853E67" w:rsidRPr="002225A7">
        <w:rPr>
          <w:rFonts w:ascii="Arial" w:hAnsi="Arial" w:cs="Arial"/>
          <w:sz w:val="28"/>
          <w:szCs w:val="28"/>
        </w:rPr>
        <w:t xml:space="preserve">Assessment team </w:t>
      </w:r>
      <w:r>
        <w:rPr>
          <w:rFonts w:ascii="Arial" w:hAnsi="Arial" w:cs="Arial"/>
          <w:sz w:val="28"/>
          <w:szCs w:val="28"/>
        </w:rPr>
        <w:t xml:space="preserve">has </w:t>
      </w:r>
      <w:r w:rsidR="00853E67" w:rsidRPr="002225A7">
        <w:rPr>
          <w:rFonts w:ascii="Arial" w:hAnsi="Arial" w:cs="Arial"/>
          <w:sz w:val="28"/>
          <w:szCs w:val="28"/>
        </w:rPr>
        <w:t xml:space="preserve">agreed </w:t>
      </w:r>
      <w:r w:rsidRPr="002225A7">
        <w:rPr>
          <w:rFonts w:ascii="Arial" w:hAnsi="Arial" w:cs="Arial"/>
          <w:sz w:val="28"/>
          <w:szCs w:val="28"/>
        </w:rPr>
        <w:t>Outcome</w:t>
      </w:r>
      <w:r>
        <w:rPr>
          <w:rFonts w:ascii="Arial" w:hAnsi="Arial" w:cs="Arial"/>
          <w:sz w:val="28"/>
          <w:szCs w:val="28"/>
        </w:rPr>
        <w:t xml:space="preserve"> number</w:t>
      </w:r>
      <w:r w:rsidR="006D35F3">
        <w:rPr>
          <w:rFonts w:ascii="Arial" w:hAnsi="Arial" w:cs="Arial"/>
          <w:sz w:val="28"/>
          <w:szCs w:val="28"/>
        </w:rPr>
        <w:t>(s)</w:t>
      </w:r>
      <w:r>
        <w:rPr>
          <w:rFonts w:ascii="Arial" w:hAnsi="Arial" w:cs="Arial"/>
          <w:sz w:val="28"/>
          <w:szCs w:val="28"/>
        </w:rPr>
        <w:t xml:space="preserve"> </w:t>
      </w:r>
    </w:p>
    <w:p w:rsidR="006D35F3" w:rsidRPr="002225A7" w:rsidRDefault="006D35F3" w:rsidP="000E4941">
      <w:pPr>
        <w:ind w:left="720" w:hanging="720"/>
        <w:rPr>
          <w:rFonts w:ascii="Arial" w:hAnsi="Arial" w:cs="Arial"/>
          <w:sz w:val="28"/>
          <w:szCs w:val="28"/>
        </w:rPr>
      </w:pPr>
    </w:p>
    <w:tbl>
      <w:tblPr>
        <w:tblStyle w:val="TableGrid"/>
        <w:tblW w:w="0" w:type="auto"/>
        <w:tblLook w:val="04A0" w:firstRow="1" w:lastRow="0" w:firstColumn="1" w:lastColumn="0" w:noHBand="0" w:noVBand="1"/>
      </w:tblPr>
      <w:tblGrid>
        <w:gridCol w:w="9854"/>
      </w:tblGrid>
      <w:tr w:rsidR="00D558E1" w:rsidRPr="00D558E1" w:rsidTr="00014BD8">
        <w:trPr>
          <w:cantSplit/>
          <w:trHeight w:val="687"/>
        </w:trPr>
        <w:tc>
          <w:tcPr>
            <w:tcW w:w="9854" w:type="dxa"/>
          </w:tcPr>
          <w:p w:rsidR="00D558E1" w:rsidRPr="00BB4124" w:rsidRDefault="00BB4124" w:rsidP="00B07A65">
            <w:pPr>
              <w:rPr>
                <w:rFonts w:ascii="Arial" w:hAnsi="Arial" w:cs="Arial"/>
                <w:sz w:val="28"/>
                <w:szCs w:val="28"/>
              </w:rPr>
            </w:pPr>
            <w:r w:rsidRPr="00BB4124">
              <w:rPr>
                <w:rFonts w:ascii="Arial" w:hAnsi="Arial" w:cs="Arial"/>
                <w:sz w:val="28"/>
                <w:szCs w:val="28"/>
              </w:rPr>
              <w:t>1</w:t>
            </w:r>
            <w:r>
              <w:rPr>
                <w:rFonts w:ascii="Arial" w:hAnsi="Arial" w:cs="Arial"/>
                <w:sz w:val="28"/>
                <w:szCs w:val="28"/>
              </w:rPr>
              <w:t>.</w:t>
            </w:r>
          </w:p>
        </w:tc>
      </w:tr>
    </w:tbl>
    <w:p w:rsidR="00014BD8" w:rsidRDefault="00014BD8" w:rsidP="002225A7">
      <w:pPr>
        <w:rPr>
          <w:rFonts w:ascii="Arial" w:hAnsi="Arial" w:cs="Arial"/>
          <w:sz w:val="28"/>
          <w:szCs w:val="28"/>
        </w:rPr>
      </w:pPr>
    </w:p>
    <w:p w:rsidR="006D35F3" w:rsidRDefault="002225A7" w:rsidP="002225A7">
      <w:pPr>
        <w:rPr>
          <w:rFonts w:ascii="Arial" w:hAnsi="Arial" w:cs="Arial"/>
          <w:sz w:val="28"/>
          <w:szCs w:val="28"/>
        </w:rPr>
      </w:pPr>
      <w:r>
        <w:rPr>
          <w:rFonts w:ascii="Arial" w:hAnsi="Arial" w:cs="Arial"/>
          <w:sz w:val="28"/>
          <w:szCs w:val="28"/>
        </w:rPr>
        <w:t>Why</w:t>
      </w:r>
      <w:r w:rsidRPr="002225A7">
        <w:rPr>
          <w:rFonts w:ascii="Arial" w:hAnsi="Arial" w:cs="Arial"/>
          <w:sz w:val="28"/>
          <w:szCs w:val="28"/>
        </w:rPr>
        <w:t xml:space="preserve"> did you come to this decision?</w:t>
      </w:r>
      <w:r>
        <w:rPr>
          <w:rFonts w:ascii="Arial" w:hAnsi="Arial" w:cs="Arial"/>
          <w:sz w:val="28"/>
          <w:szCs w:val="28"/>
        </w:rPr>
        <w:t xml:space="preserve">  </w:t>
      </w:r>
    </w:p>
    <w:p w:rsidR="006D35F3" w:rsidRDefault="006D35F3" w:rsidP="002225A7">
      <w:pPr>
        <w:rPr>
          <w:rFonts w:ascii="Arial" w:hAnsi="Arial" w:cs="Arial"/>
          <w:sz w:val="28"/>
          <w:szCs w:val="28"/>
        </w:rPr>
      </w:pPr>
    </w:p>
    <w:tbl>
      <w:tblPr>
        <w:tblStyle w:val="TableGrid"/>
        <w:tblW w:w="0" w:type="auto"/>
        <w:tblLook w:val="04A0" w:firstRow="1" w:lastRow="0" w:firstColumn="1" w:lastColumn="0" w:noHBand="0" w:noVBand="1"/>
      </w:tblPr>
      <w:tblGrid>
        <w:gridCol w:w="9854"/>
      </w:tblGrid>
      <w:tr w:rsidR="0067354C" w:rsidRPr="00D558E1" w:rsidTr="00BA31B9">
        <w:trPr>
          <w:cantSplit/>
          <w:trHeight w:val="1749"/>
        </w:trPr>
        <w:tc>
          <w:tcPr>
            <w:tcW w:w="9854" w:type="dxa"/>
          </w:tcPr>
          <w:p w:rsidR="0067354C" w:rsidRPr="00BB4124" w:rsidRDefault="00BB4124" w:rsidP="00B07A65">
            <w:pPr>
              <w:rPr>
                <w:rFonts w:ascii="Arial" w:hAnsi="Arial" w:cs="Arial"/>
                <w:sz w:val="28"/>
                <w:szCs w:val="28"/>
              </w:rPr>
            </w:pPr>
            <w:r w:rsidRPr="00BB4124">
              <w:rPr>
                <w:rFonts w:ascii="Arial" w:hAnsi="Arial" w:cs="Arial"/>
                <w:sz w:val="28"/>
                <w:szCs w:val="28"/>
              </w:rPr>
              <w:t>The Policy aims to protect all employees from noise-related hearing damage at work.  The legal requirement is to reduce work-related noise to the lowest level possible and organise collective protective measures that benefit all.</w:t>
            </w:r>
          </w:p>
          <w:p w:rsidR="00BB4124" w:rsidRPr="00D558E1" w:rsidRDefault="00BB4124" w:rsidP="00B07A65">
            <w:pPr>
              <w:rPr>
                <w:rFonts w:ascii="Arial" w:hAnsi="Arial" w:cs="Arial"/>
                <w:b/>
                <w:sz w:val="28"/>
                <w:szCs w:val="28"/>
              </w:rPr>
            </w:pPr>
            <w:r w:rsidRPr="00BB4124">
              <w:rPr>
                <w:rFonts w:ascii="Arial" w:hAnsi="Arial" w:cs="Arial"/>
                <w:sz w:val="28"/>
                <w:szCs w:val="28"/>
              </w:rPr>
              <w:t>The risk assessment process that supports the Policy requires managers to take account of individual employee's health needs and capabilities.</w:t>
            </w:r>
          </w:p>
        </w:tc>
      </w:tr>
    </w:tbl>
    <w:p w:rsidR="006D35F3" w:rsidRDefault="006D35F3" w:rsidP="00157E45">
      <w:pPr>
        <w:ind w:left="720" w:hanging="720"/>
        <w:rPr>
          <w:rFonts w:ascii="Arial" w:hAnsi="Arial" w:cs="Arial"/>
          <w:b/>
          <w:sz w:val="28"/>
          <w:szCs w:val="28"/>
        </w:rPr>
      </w:pPr>
    </w:p>
    <w:p w:rsidR="006D35F3" w:rsidRDefault="00D679ED" w:rsidP="00157E45">
      <w:pPr>
        <w:ind w:left="720" w:hanging="720"/>
        <w:rPr>
          <w:rFonts w:ascii="Arial" w:hAnsi="Arial" w:cs="Arial"/>
          <w:b/>
          <w:sz w:val="28"/>
          <w:szCs w:val="28"/>
        </w:rPr>
      </w:pPr>
      <w:r>
        <w:rPr>
          <w:rFonts w:ascii="Arial" w:hAnsi="Arial" w:cs="Arial"/>
          <w:b/>
          <w:sz w:val="28"/>
          <w:szCs w:val="28"/>
        </w:rPr>
        <w:t>Step 4 – equality action plan – setting targets and monitoring</w:t>
      </w:r>
    </w:p>
    <w:p w:rsidR="006D35F3" w:rsidRDefault="006D35F3" w:rsidP="00157E45">
      <w:pPr>
        <w:ind w:left="720" w:hanging="720"/>
        <w:rPr>
          <w:rFonts w:ascii="Arial" w:hAnsi="Arial" w:cs="Arial"/>
          <w:b/>
          <w:sz w:val="28"/>
          <w:szCs w:val="28"/>
        </w:rPr>
      </w:pPr>
    </w:p>
    <w:p w:rsidR="00C96BE4" w:rsidRPr="00D679ED" w:rsidRDefault="00D679ED" w:rsidP="0067354C">
      <w:pPr>
        <w:ind w:left="450" w:hanging="450"/>
        <w:rPr>
          <w:rFonts w:ascii="Arial" w:hAnsi="Arial" w:cs="Arial"/>
          <w:b/>
          <w:sz w:val="28"/>
          <w:szCs w:val="28"/>
        </w:rPr>
      </w:pPr>
      <w:r w:rsidRPr="00D679ED">
        <w:rPr>
          <w:rFonts w:ascii="Arial" w:hAnsi="Arial" w:cs="Arial"/>
          <w:b/>
          <w:sz w:val="28"/>
          <w:szCs w:val="28"/>
        </w:rPr>
        <w:t>8</w:t>
      </w:r>
      <w:r w:rsidR="00157E45" w:rsidRPr="00D679ED">
        <w:rPr>
          <w:rFonts w:ascii="Arial" w:hAnsi="Arial" w:cs="Arial"/>
          <w:sz w:val="28"/>
          <w:szCs w:val="28"/>
        </w:rPr>
        <w:tab/>
      </w:r>
      <w:r w:rsidRPr="00D679ED">
        <w:rPr>
          <w:rFonts w:ascii="Arial" w:hAnsi="Arial" w:cs="Arial"/>
          <w:b/>
          <w:sz w:val="28"/>
          <w:szCs w:val="28"/>
        </w:rPr>
        <w:t>Fill in the table</w:t>
      </w:r>
      <w:r w:rsidR="0067354C">
        <w:rPr>
          <w:rFonts w:ascii="Arial" w:hAnsi="Arial" w:cs="Arial"/>
          <w:b/>
          <w:sz w:val="28"/>
          <w:szCs w:val="28"/>
        </w:rPr>
        <w:t xml:space="preserve"> (on the next page)</w:t>
      </w:r>
      <w:r w:rsidRPr="00D679ED">
        <w:rPr>
          <w:rFonts w:ascii="Arial" w:hAnsi="Arial" w:cs="Arial"/>
          <w:b/>
          <w:sz w:val="28"/>
          <w:szCs w:val="28"/>
        </w:rPr>
        <w:t xml:space="preserve"> with the equality actions you have come up with during the assessment.  Indicate how you pl</w:t>
      </w:r>
      <w:r w:rsidR="00157E45" w:rsidRPr="00D679ED">
        <w:rPr>
          <w:rFonts w:ascii="Arial" w:hAnsi="Arial" w:cs="Arial"/>
          <w:b/>
          <w:sz w:val="28"/>
          <w:szCs w:val="28"/>
        </w:rPr>
        <w:t>an to monitor the equality impact of the proposals, once they have been i</w:t>
      </w:r>
      <w:r w:rsidR="0067354C">
        <w:rPr>
          <w:rFonts w:ascii="Arial" w:hAnsi="Arial" w:cs="Arial"/>
          <w:b/>
          <w:sz w:val="28"/>
          <w:szCs w:val="28"/>
        </w:rPr>
        <w:t>mplemented.</w:t>
      </w:r>
    </w:p>
    <w:p w:rsidR="00874FA2" w:rsidRPr="00D679ED" w:rsidRDefault="008D2947" w:rsidP="00874FA2">
      <w:pPr>
        <w:rPr>
          <w:rFonts w:ascii="Arial" w:hAnsi="Arial" w:cs="Arial"/>
          <w:b/>
          <w:sz w:val="36"/>
          <w:szCs w:val="36"/>
        </w:rPr>
      </w:pPr>
      <w:r w:rsidRPr="00D679ED">
        <w:rPr>
          <w:rFonts w:ascii="Arial" w:hAnsi="Arial" w:cs="Arial"/>
          <w:b/>
          <w:sz w:val="36"/>
          <w:szCs w:val="36"/>
        </w:rPr>
        <w:t xml:space="preserve"> </w:t>
      </w:r>
    </w:p>
    <w:p w:rsidR="00906518" w:rsidRDefault="00906518">
      <w:pPr>
        <w:sectPr w:rsidR="00906518" w:rsidSect="00014BD8">
          <w:pgSz w:w="11906" w:h="16838" w:code="9"/>
          <w:pgMar w:top="1134" w:right="1134" w:bottom="851" w:left="1134" w:header="709" w:footer="543" w:gutter="0"/>
          <w:cols w:space="360"/>
          <w:docGrid w:linePitch="360"/>
        </w:sectPr>
      </w:pPr>
    </w:p>
    <w:p w:rsidR="00EE142C" w:rsidRDefault="00157E45" w:rsidP="00157E45">
      <w:pPr>
        <w:rPr>
          <w:rFonts w:ascii="Arial" w:hAnsi="Arial" w:cs="Arial"/>
          <w:b/>
          <w:sz w:val="28"/>
          <w:szCs w:val="28"/>
        </w:rPr>
      </w:pPr>
      <w:r w:rsidRPr="00157E45">
        <w:rPr>
          <w:rFonts w:ascii="Arial" w:hAnsi="Arial" w:cs="Arial"/>
          <w:b/>
          <w:sz w:val="28"/>
          <w:szCs w:val="28"/>
        </w:rPr>
        <w:lastRenderedPageBreak/>
        <w:t>Equality action plan</w:t>
      </w:r>
      <w:r w:rsidR="00157E23">
        <w:rPr>
          <w:rFonts w:ascii="Arial" w:hAnsi="Arial" w:cs="Arial"/>
          <w:b/>
          <w:sz w:val="28"/>
          <w:szCs w:val="28"/>
        </w:rPr>
        <w:t xml:space="preserve"> – setting targets and monitoring</w:t>
      </w:r>
    </w:p>
    <w:p w:rsidR="00157E23" w:rsidRDefault="00157E23" w:rsidP="00157E45">
      <w:pPr>
        <w:rPr>
          <w:rFonts w:ascii="Arial" w:hAnsi="Arial" w:cs="Arial"/>
          <w:b/>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519"/>
        <w:gridCol w:w="1866"/>
        <w:gridCol w:w="3420"/>
        <w:gridCol w:w="1422"/>
        <w:gridCol w:w="3110"/>
      </w:tblGrid>
      <w:tr w:rsidR="009A6855" w:rsidRPr="00294302" w:rsidTr="00BB4124">
        <w:tc>
          <w:tcPr>
            <w:tcW w:w="2891" w:type="dxa"/>
            <w:shd w:val="clear" w:color="auto" w:fill="auto"/>
          </w:tcPr>
          <w:p w:rsidR="00157E23" w:rsidRPr="00294302" w:rsidRDefault="00157E23" w:rsidP="00D679ED">
            <w:pPr>
              <w:rPr>
                <w:rFonts w:ascii="Arial" w:hAnsi="Arial" w:cs="Arial"/>
                <w:b/>
                <w:sz w:val="28"/>
                <w:szCs w:val="28"/>
              </w:rPr>
            </w:pPr>
            <w:r w:rsidRPr="00294302">
              <w:rPr>
                <w:rFonts w:ascii="Arial" w:hAnsi="Arial" w:cs="Arial"/>
                <w:b/>
                <w:sz w:val="28"/>
                <w:szCs w:val="28"/>
              </w:rPr>
              <w:t xml:space="preserve">What are we going to do to </w:t>
            </w:r>
            <w:r w:rsidR="00D679ED">
              <w:rPr>
                <w:rFonts w:ascii="Arial" w:hAnsi="Arial" w:cs="Arial"/>
                <w:b/>
                <w:sz w:val="28"/>
                <w:szCs w:val="28"/>
              </w:rPr>
              <w:t>advance</w:t>
            </w:r>
            <w:r w:rsidRPr="00294302">
              <w:rPr>
                <w:rFonts w:ascii="Arial" w:hAnsi="Arial" w:cs="Arial"/>
                <w:b/>
                <w:sz w:val="28"/>
                <w:szCs w:val="28"/>
              </w:rPr>
              <w:t xml:space="preserve"> equality?</w:t>
            </w:r>
          </w:p>
        </w:tc>
        <w:tc>
          <w:tcPr>
            <w:tcW w:w="2519"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How are we going to do it?</w:t>
            </w:r>
          </w:p>
        </w:tc>
        <w:tc>
          <w:tcPr>
            <w:tcW w:w="1866"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When will we do it?</w:t>
            </w:r>
          </w:p>
        </w:tc>
        <w:tc>
          <w:tcPr>
            <w:tcW w:w="3420"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What difference will this make?</w:t>
            </w:r>
          </w:p>
        </w:tc>
        <w:tc>
          <w:tcPr>
            <w:tcW w:w="1422"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Lead officer</w:t>
            </w:r>
          </w:p>
        </w:tc>
        <w:tc>
          <w:tcPr>
            <w:tcW w:w="3110"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Monitoring arrangements</w:t>
            </w:r>
          </w:p>
        </w:tc>
      </w:tr>
      <w:tr w:rsidR="009A6855" w:rsidRPr="00294302" w:rsidTr="00BB4124">
        <w:tc>
          <w:tcPr>
            <w:tcW w:w="2891" w:type="dxa"/>
            <w:shd w:val="clear" w:color="auto" w:fill="auto"/>
          </w:tcPr>
          <w:p w:rsidR="00157E23" w:rsidRPr="00BB4124" w:rsidRDefault="00BB4124" w:rsidP="00BB4124">
            <w:pPr>
              <w:rPr>
                <w:rFonts w:ascii="Arial" w:hAnsi="Arial" w:cs="Arial"/>
                <w:sz w:val="28"/>
                <w:szCs w:val="28"/>
              </w:rPr>
            </w:pPr>
            <w:r w:rsidRPr="00BB4124">
              <w:rPr>
                <w:rFonts w:ascii="Arial" w:hAnsi="Arial" w:cs="Arial"/>
                <w:sz w:val="28"/>
                <w:szCs w:val="28"/>
              </w:rPr>
              <w:t>Monitor implementation of the Policy.</w:t>
            </w:r>
          </w:p>
        </w:tc>
        <w:tc>
          <w:tcPr>
            <w:tcW w:w="2519"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Through audits and inspections</w:t>
            </w:r>
          </w:p>
        </w:tc>
        <w:tc>
          <w:tcPr>
            <w:tcW w:w="1866"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As part of annual audit programmes.</w:t>
            </w:r>
          </w:p>
        </w:tc>
        <w:tc>
          <w:tcPr>
            <w:tcW w:w="3420" w:type="dxa"/>
            <w:shd w:val="clear" w:color="auto" w:fill="auto"/>
          </w:tcPr>
          <w:p w:rsidR="00157E23" w:rsidRDefault="00BB4124" w:rsidP="00157E45">
            <w:pPr>
              <w:rPr>
                <w:rFonts w:ascii="Arial" w:hAnsi="Arial" w:cs="Arial"/>
                <w:sz w:val="28"/>
                <w:szCs w:val="28"/>
              </w:rPr>
            </w:pPr>
            <w:r w:rsidRPr="00BB4124">
              <w:rPr>
                <w:rFonts w:ascii="Arial" w:hAnsi="Arial" w:cs="Arial"/>
                <w:sz w:val="28"/>
                <w:szCs w:val="28"/>
              </w:rPr>
              <w:t>Will identify areas of non-compliance and where Policy and guidance needs amending.</w:t>
            </w:r>
          </w:p>
          <w:p w:rsidR="00BB4124" w:rsidRPr="00BB4124" w:rsidRDefault="00BB4124" w:rsidP="00157E45">
            <w:pPr>
              <w:rPr>
                <w:rFonts w:ascii="Arial" w:hAnsi="Arial" w:cs="Arial"/>
                <w:sz w:val="28"/>
                <w:szCs w:val="28"/>
              </w:rPr>
            </w:pPr>
          </w:p>
        </w:tc>
        <w:tc>
          <w:tcPr>
            <w:tcW w:w="1422"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Sue Kelly</w:t>
            </w:r>
          </w:p>
        </w:tc>
        <w:tc>
          <w:tcPr>
            <w:tcW w:w="3110"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Audit and inspection results.</w:t>
            </w:r>
          </w:p>
        </w:tc>
      </w:tr>
      <w:tr w:rsidR="009A6855" w:rsidRPr="00294302" w:rsidTr="00BB4124">
        <w:tc>
          <w:tcPr>
            <w:tcW w:w="2891"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Monitor health surveillance results.</w:t>
            </w:r>
          </w:p>
        </w:tc>
        <w:tc>
          <w:tcPr>
            <w:tcW w:w="2519"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 xml:space="preserve">Through </w:t>
            </w:r>
            <w:proofErr w:type="spellStart"/>
            <w:r w:rsidRPr="00BB4124">
              <w:rPr>
                <w:rFonts w:ascii="Arial" w:hAnsi="Arial" w:cs="Arial"/>
                <w:sz w:val="28"/>
                <w:szCs w:val="28"/>
              </w:rPr>
              <w:t>ongoing</w:t>
            </w:r>
            <w:proofErr w:type="spellEnd"/>
            <w:r w:rsidRPr="00BB4124">
              <w:rPr>
                <w:rFonts w:ascii="Arial" w:hAnsi="Arial" w:cs="Arial"/>
                <w:sz w:val="28"/>
                <w:szCs w:val="28"/>
              </w:rPr>
              <w:t xml:space="preserve"> health surveillance</w:t>
            </w:r>
          </w:p>
        </w:tc>
        <w:tc>
          <w:tcPr>
            <w:tcW w:w="1866"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At agreed intervals</w:t>
            </w:r>
          </w:p>
        </w:tc>
        <w:tc>
          <w:tcPr>
            <w:tcW w:w="3420" w:type="dxa"/>
            <w:shd w:val="clear" w:color="auto" w:fill="auto"/>
          </w:tcPr>
          <w:p w:rsidR="00157E23" w:rsidRDefault="00BB4124" w:rsidP="00157E45">
            <w:pPr>
              <w:rPr>
                <w:rFonts w:ascii="Arial" w:hAnsi="Arial" w:cs="Arial"/>
                <w:sz w:val="28"/>
                <w:szCs w:val="28"/>
              </w:rPr>
            </w:pPr>
            <w:r w:rsidRPr="00BB4124">
              <w:rPr>
                <w:rFonts w:ascii="Arial" w:hAnsi="Arial" w:cs="Arial"/>
                <w:sz w:val="28"/>
                <w:szCs w:val="28"/>
              </w:rPr>
              <w:t>Will identify trends and where improvements in control measures are needed.</w:t>
            </w:r>
          </w:p>
          <w:p w:rsidR="00BB4124" w:rsidRPr="00BB4124" w:rsidRDefault="00BB4124" w:rsidP="00157E45">
            <w:pPr>
              <w:rPr>
                <w:rFonts w:ascii="Arial" w:hAnsi="Arial" w:cs="Arial"/>
                <w:sz w:val="28"/>
                <w:szCs w:val="28"/>
              </w:rPr>
            </w:pPr>
          </w:p>
        </w:tc>
        <w:tc>
          <w:tcPr>
            <w:tcW w:w="1422"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Wendy Johnson</w:t>
            </w:r>
          </w:p>
        </w:tc>
        <w:tc>
          <w:tcPr>
            <w:tcW w:w="3110" w:type="dxa"/>
            <w:shd w:val="clear" w:color="auto" w:fill="auto"/>
          </w:tcPr>
          <w:p w:rsidR="00157E23" w:rsidRPr="00BB4124" w:rsidRDefault="00BB4124" w:rsidP="00157E45">
            <w:pPr>
              <w:rPr>
                <w:rFonts w:ascii="Arial" w:hAnsi="Arial" w:cs="Arial"/>
                <w:sz w:val="28"/>
                <w:szCs w:val="28"/>
              </w:rPr>
            </w:pPr>
            <w:r w:rsidRPr="00BB4124">
              <w:rPr>
                <w:rFonts w:ascii="Arial" w:hAnsi="Arial" w:cs="Arial"/>
                <w:sz w:val="28"/>
                <w:szCs w:val="28"/>
              </w:rPr>
              <w:t>OH processes</w:t>
            </w:r>
          </w:p>
        </w:tc>
      </w:tr>
    </w:tbl>
    <w:p w:rsidR="00157E23" w:rsidRDefault="00157E23" w:rsidP="00157E45">
      <w:pPr>
        <w:rPr>
          <w:rFonts w:ascii="Arial" w:hAnsi="Arial" w:cs="Arial"/>
          <w:b/>
          <w:sz w:val="28"/>
          <w:szCs w:val="28"/>
        </w:rPr>
      </w:pPr>
    </w:p>
    <w:p w:rsidR="00157E23" w:rsidRPr="00157E45" w:rsidRDefault="00157E23" w:rsidP="00157E45">
      <w:pPr>
        <w:rPr>
          <w:rFonts w:ascii="Arial" w:hAnsi="Arial" w:cs="Arial"/>
          <w:b/>
          <w:sz w:val="28"/>
          <w:szCs w:val="28"/>
        </w:rPr>
      </w:pPr>
      <w:r>
        <w:rPr>
          <w:rFonts w:ascii="Arial" w:hAnsi="Arial" w:cs="Arial"/>
          <w:b/>
          <w:sz w:val="28"/>
          <w:szCs w:val="28"/>
        </w:rPr>
        <w:t xml:space="preserve">Make sure you include these actions in your </w:t>
      </w:r>
      <w:r w:rsidR="00D679ED">
        <w:rPr>
          <w:rFonts w:ascii="Arial" w:hAnsi="Arial" w:cs="Arial"/>
          <w:b/>
          <w:sz w:val="28"/>
          <w:szCs w:val="28"/>
        </w:rPr>
        <w:t xml:space="preserve">Directorate </w:t>
      </w:r>
      <w:r>
        <w:rPr>
          <w:rFonts w:ascii="Arial" w:hAnsi="Arial" w:cs="Arial"/>
          <w:b/>
          <w:sz w:val="28"/>
          <w:szCs w:val="28"/>
        </w:rPr>
        <w:t>service business plans</w:t>
      </w:r>
      <w:r w:rsidR="0067354C">
        <w:rPr>
          <w:rFonts w:ascii="Arial" w:hAnsi="Arial" w:cs="Arial"/>
          <w:b/>
          <w:sz w:val="28"/>
          <w:szCs w:val="28"/>
        </w:rPr>
        <w:t>.</w:t>
      </w:r>
    </w:p>
    <w:sectPr w:rsidR="00157E23" w:rsidRPr="00157E45" w:rsidSect="006F1162">
      <w:pgSz w:w="16838" w:h="11906" w:orient="landscape" w:code="9"/>
      <w:pgMar w:top="1134" w:right="1134" w:bottom="1134" w:left="1134" w:header="709" w:footer="709"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7A" w:rsidRDefault="002B1D7A">
      <w:r>
        <w:separator/>
      </w:r>
    </w:p>
  </w:endnote>
  <w:endnote w:type="continuationSeparator" w:id="0">
    <w:p w:rsidR="002B1D7A" w:rsidRDefault="002B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7A" w:rsidRDefault="00180DC7" w:rsidP="00180DC7">
    <w:pPr>
      <w:pStyle w:val="Footer"/>
      <w:rPr>
        <w:rFonts w:ascii="Arial" w:hAnsi="Arial" w:cs="Arial"/>
        <w:b/>
        <w:color w:val="008040"/>
        <w:sz w:val="23"/>
      </w:rPr>
    </w:pPr>
    <w:bookmarkStart w:id="3" w:name="aliashHeaderandFooterOFF1FooterEvenPages"/>
    <w:r w:rsidRPr="00180DC7">
      <w:rPr>
        <w:rFonts w:ascii="Arial" w:hAnsi="Arial" w:cs="Arial"/>
        <w:b/>
        <w:color w:val="008040"/>
        <w:sz w:val="23"/>
      </w:rPr>
      <w:t>Classification: OFFICIAL</w:t>
    </w:r>
  </w:p>
  <w:bookmarkEnd w:id="3"/>
  <w:p w:rsidR="00180DC7" w:rsidRDefault="00180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C7" w:rsidRDefault="00180DC7" w:rsidP="00180DC7">
    <w:pPr>
      <w:pStyle w:val="Footer"/>
      <w:framePr w:wrap="around" w:vAnchor="text" w:hAnchor="margin" w:xAlign="center" w:y="1"/>
      <w:rPr>
        <w:rStyle w:val="PageNumber"/>
        <w:rFonts w:ascii="Arial" w:hAnsi="Arial" w:cs="Arial"/>
        <w:b/>
        <w:color w:val="008040"/>
        <w:sz w:val="23"/>
      </w:rPr>
    </w:pPr>
    <w:bookmarkStart w:id="4" w:name="aliashHeaderandFooterOFF1FooterPrimary"/>
    <w:r w:rsidRPr="00180DC7">
      <w:rPr>
        <w:rStyle w:val="PageNumber"/>
        <w:rFonts w:ascii="Arial" w:hAnsi="Arial" w:cs="Arial"/>
        <w:b/>
        <w:color w:val="008040"/>
        <w:sz w:val="23"/>
      </w:rPr>
      <w:t>Classification: OFFICIAL</w:t>
    </w:r>
  </w:p>
  <w:bookmarkEnd w:id="4"/>
  <w:p w:rsidR="002B1D7A" w:rsidRDefault="002B1D7A" w:rsidP="00874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B16">
      <w:rPr>
        <w:rStyle w:val="PageNumber"/>
        <w:noProof/>
      </w:rPr>
      <w:t>7</w:t>
    </w:r>
    <w:r>
      <w:rPr>
        <w:rStyle w:val="PageNumber"/>
      </w:rPr>
      <w:fldChar w:fldCharType="end"/>
    </w:r>
  </w:p>
  <w:p w:rsidR="002B1D7A" w:rsidRDefault="002B1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C7" w:rsidRDefault="00180DC7" w:rsidP="00180DC7">
    <w:pPr>
      <w:pStyle w:val="Footer"/>
      <w:rPr>
        <w:rFonts w:ascii="Arial" w:hAnsi="Arial" w:cs="Arial"/>
        <w:b/>
        <w:color w:val="008040"/>
        <w:sz w:val="23"/>
      </w:rPr>
    </w:pPr>
    <w:bookmarkStart w:id="6" w:name="aliashHeaderandFooterOFF1FooterFirstPage"/>
    <w:r w:rsidRPr="00180DC7">
      <w:rPr>
        <w:rFonts w:ascii="Arial" w:hAnsi="Arial" w:cs="Arial"/>
        <w:b/>
        <w:color w:val="008040"/>
        <w:sz w:val="23"/>
      </w:rPr>
      <w:t>Classification: OFFICIAL</w:t>
    </w:r>
  </w:p>
  <w:bookmarkEnd w:id="6"/>
  <w:p w:rsidR="00180DC7" w:rsidRDefault="00180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7A" w:rsidRDefault="002B1D7A">
      <w:r>
        <w:separator/>
      </w:r>
    </w:p>
  </w:footnote>
  <w:footnote w:type="continuationSeparator" w:id="0">
    <w:p w:rsidR="002B1D7A" w:rsidRDefault="002B1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C7" w:rsidRDefault="00180DC7" w:rsidP="00180DC7">
    <w:pPr>
      <w:pStyle w:val="Header"/>
      <w:rPr>
        <w:rFonts w:ascii="Arial" w:hAnsi="Arial" w:cs="Arial"/>
        <w:b/>
        <w:color w:val="008040"/>
        <w:sz w:val="23"/>
      </w:rPr>
    </w:pPr>
    <w:bookmarkStart w:id="1" w:name="aliashHeaderandFooterOFF1HeaderEvenPages"/>
    <w:r w:rsidRPr="00180DC7">
      <w:rPr>
        <w:rFonts w:ascii="Arial" w:hAnsi="Arial" w:cs="Arial"/>
        <w:b/>
        <w:color w:val="008040"/>
        <w:sz w:val="23"/>
      </w:rPr>
      <w:t>Classification: OFFICIAL</w:t>
    </w:r>
  </w:p>
  <w:bookmarkEnd w:id="1"/>
  <w:p w:rsidR="00180DC7" w:rsidRDefault="00180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C7" w:rsidRDefault="00180DC7" w:rsidP="00180DC7">
    <w:pPr>
      <w:pStyle w:val="Header"/>
      <w:rPr>
        <w:rFonts w:ascii="Arial" w:hAnsi="Arial" w:cs="Arial"/>
        <w:b/>
        <w:color w:val="008040"/>
        <w:sz w:val="23"/>
      </w:rPr>
    </w:pPr>
    <w:bookmarkStart w:id="2" w:name="aliashHeaderandFooterOFF1HeaderPrimary"/>
    <w:r w:rsidRPr="00180DC7">
      <w:rPr>
        <w:rFonts w:ascii="Arial" w:hAnsi="Arial" w:cs="Arial"/>
        <w:b/>
        <w:color w:val="008040"/>
        <w:sz w:val="23"/>
      </w:rPr>
      <w:t>Classification: OFFICIAL</w:t>
    </w:r>
  </w:p>
  <w:bookmarkEnd w:id="2"/>
  <w:p w:rsidR="00180DC7" w:rsidRDefault="00180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C7" w:rsidRDefault="00180DC7" w:rsidP="00180DC7">
    <w:pPr>
      <w:pStyle w:val="Header"/>
      <w:rPr>
        <w:rFonts w:ascii="Arial" w:hAnsi="Arial" w:cs="Arial"/>
        <w:b/>
        <w:color w:val="008040"/>
        <w:sz w:val="23"/>
      </w:rPr>
    </w:pPr>
    <w:bookmarkStart w:id="5" w:name="aliashHeaderandFooterOFF1HeaderFirstPage"/>
    <w:r w:rsidRPr="00180DC7">
      <w:rPr>
        <w:rFonts w:ascii="Arial" w:hAnsi="Arial" w:cs="Arial"/>
        <w:b/>
        <w:color w:val="008040"/>
        <w:sz w:val="23"/>
      </w:rPr>
      <w:t>Classification: OFFICIAL</w:t>
    </w:r>
  </w:p>
  <w:bookmarkEnd w:id="5"/>
  <w:p w:rsidR="00180DC7" w:rsidRDefault="00180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5934"/>
    <w:multiLevelType w:val="hybridMultilevel"/>
    <w:tmpl w:val="04885074"/>
    <w:lvl w:ilvl="0" w:tplc="0E203844">
      <w:start w:val="2"/>
      <w:numFmt w:val="decimal"/>
      <w:lvlText w:val="%1"/>
      <w:lvlJc w:val="left"/>
      <w:pPr>
        <w:tabs>
          <w:tab w:val="num" w:pos="2662"/>
        </w:tabs>
        <w:ind w:left="2662" w:hanging="720"/>
      </w:pPr>
      <w:rPr>
        <w:rFonts w:hint="default"/>
      </w:rPr>
    </w:lvl>
    <w:lvl w:ilvl="1" w:tplc="08090019" w:tentative="1">
      <w:start w:val="1"/>
      <w:numFmt w:val="lowerLetter"/>
      <w:lvlText w:val="%2."/>
      <w:lvlJc w:val="left"/>
      <w:pPr>
        <w:tabs>
          <w:tab w:val="num" w:pos="3022"/>
        </w:tabs>
        <w:ind w:left="3022" w:hanging="360"/>
      </w:pPr>
    </w:lvl>
    <w:lvl w:ilvl="2" w:tplc="0809001B" w:tentative="1">
      <w:start w:val="1"/>
      <w:numFmt w:val="lowerRoman"/>
      <w:lvlText w:val="%3."/>
      <w:lvlJc w:val="right"/>
      <w:pPr>
        <w:tabs>
          <w:tab w:val="num" w:pos="3742"/>
        </w:tabs>
        <w:ind w:left="3742" w:hanging="180"/>
      </w:pPr>
    </w:lvl>
    <w:lvl w:ilvl="3" w:tplc="0809000F" w:tentative="1">
      <w:start w:val="1"/>
      <w:numFmt w:val="decimal"/>
      <w:lvlText w:val="%4."/>
      <w:lvlJc w:val="left"/>
      <w:pPr>
        <w:tabs>
          <w:tab w:val="num" w:pos="4462"/>
        </w:tabs>
        <w:ind w:left="4462" w:hanging="360"/>
      </w:pPr>
    </w:lvl>
    <w:lvl w:ilvl="4" w:tplc="08090019" w:tentative="1">
      <w:start w:val="1"/>
      <w:numFmt w:val="lowerLetter"/>
      <w:lvlText w:val="%5."/>
      <w:lvlJc w:val="left"/>
      <w:pPr>
        <w:tabs>
          <w:tab w:val="num" w:pos="5182"/>
        </w:tabs>
        <w:ind w:left="5182" w:hanging="360"/>
      </w:pPr>
    </w:lvl>
    <w:lvl w:ilvl="5" w:tplc="0809001B" w:tentative="1">
      <w:start w:val="1"/>
      <w:numFmt w:val="lowerRoman"/>
      <w:lvlText w:val="%6."/>
      <w:lvlJc w:val="right"/>
      <w:pPr>
        <w:tabs>
          <w:tab w:val="num" w:pos="5902"/>
        </w:tabs>
        <w:ind w:left="5902" w:hanging="180"/>
      </w:pPr>
    </w:lvl>
    <w:lvl w:ilvl="6" w:tplc="0809000F" w:tentative="1">
      <w:start w:val="1"/>
      <w:numFmt w:val="decimal"/>
      <w:lvlText w:val="%7."/>
      <w:lvlJc w:val="left"/>
      <w:pPr>
        <w:tabs>
          <w:tab w:val="num" w:pos="6622"/>
        </w:tabs>
        <w:ind w:left="6622" w:hanging="360"/>
      </w:pPr>
    </w:lvl>
    <w:lvl w:ilvl="7" w:tplc="08090019" w:tentative="1">
      <w:start w:val="1"/>
      <w:numFmt w:val="lowerLetter"/>
      <w:lvlText w:val="%8."/>
      <w:lvlJc w:val="left"/>
      <w:pPr>
        <w:tabs>
          <w:tab w:val="num" w:pos="7342"/>
        </w:tabs>
        <w:ind w:left="7342" w:hanging="360"/>
      </w:pPr>
    </w:lvl>
    <w:lvl w:ilvl="8" w:tplc="0809001B" w:tentative="1">
      <w:start w:val="1"/>
      <w:numFmt w:val="lowerRoman"/>
      <w:lvlText w:val="%9."/>
      <w:lvlJc w:val="right"/>
      <w:pPr>
        <w:tabs>
          <w:tab w:val="num" w:pos="8062"/>
        </w:tabs>
        <w:ind w:left="8062" w:hanging="180"/>
      </w:pPr>
    </w:lvl>
  </w:abstractNum>
  <w:abstractNum w:abstractNumId="1">
    <w:nsid w:val="0E7725FC"/>
    <w:multiLevelType w:val="hybridMultilevel"/>
    <w:tmpl w:val="5E3CA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87A785E"/>
    <w:multiLevelType w:val="hybridMultilevel"/>
    <w:tmpl w:val="217CFEFC"/>
    <w:lvl w:ilvl="0" w:tplc="E86065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B127D7B"/>
    <w:multiLevelType w:val="hybridMultilevel"/>
    <w:tmpl w:val="58C0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AA16A9"/>
    <w:multiLevelType w:val="hybridMultilevel"/>
    <w:tmpl w:val="E9700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C051C7F"/>
    <w:multiLevelType w:val="hybridMultilevel"/>
    <w:tmpl w:val="CFB25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E7C254D"/>
    <w:multiLevelType w:val="hybridMultilevel"/>
    <w:tmpl w:val="5F84AD80"/>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3">
    <w:nsid w:val="525D70B3"/>
    <w:multiLevelType w:val="hybridMultilevel"/>
    <w:tmpl w:val="3B66053A"/>
    <w:lvl w:ilvl="0" w:tplc="EFDA2DE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5DAA083E"/>
    <w:multiLevelType w:val="hybridMultilevel"/>
    <w:tmpl w:val="53544CC6"/>
    <w:lvl w:ilvl="0" w:tplc="43CC5FB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5DAC6563"/>
    <w:multiLevelType w:val="hybridMultilevel"/>
    <w:tmpl w:val="8E9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593F84"/>
    <w:multiLevelType w:val="hybridMultilevel"/>
    <w:tmpl w:val="36C8DF6A"/>
    <w:lvl w:ilvl="0" w:tplc="9A7030A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76160631"/>
    <w:multiLevelType w:val="hybridMultilevel"/>
    <w:tmpl w:val="56AC8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5"/>
  </w:num>
  <w:num w:numId="5">
    <w:abstractNumId w:val="9"/>
  </w:num>
  <w:num w:numId="6">
    <w:abstractNumId w:val="16"/>
  </w:num>
  <w:num w:numId="7">
    <w:abstractNumId w:val="13"/>
  </w:num>
  <w:num w:numId="8">
    <w:abstractNumId w:val="14"/>
  </w:num>
  <w:num w:numId="9">
    <w:abstractNumId w:val="15"/>
  </w:num>
  <w:num w:numId="10">
    <w:abstractNumId w:val="2"/>
  </w:num>
  <w:num w:numId="11">
    <w:abstractNumId w:val="4"/>
  </w:num>
  <w:num w:numId="12">
    <w:abstractNumId w:val="17"/>
  </w:num>
  <w:num w:numId="13">
    <w:abstractNumId w:val="11"/>
  </w:num>
  <w:num w:numId="14">
    <w:abstractNumId w:val="7"/>
  </w:num>
  <w:num w:numId="15">
    <w:abstractNumId w:val="6"/>
  </w:num>
  <w:num w:numId="16">
    <w:abstractNumId w:val="1"/>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2C"/>
    <w:rsid w:val="00013B52"/>
    <w:rsid w:val="00014BD8"/>
    <w:rsid w:val="00043276"/>
    <w:rsid w:val="000449E4"/>
    <w:rsid w:val="00055759"/>
    <w:rsid w:val="000630F6"/>
    <w:rsid w:val="0007632E"/>
    <w:rsid w:val="00085CFD"/>
    <w:rsid w:val="000B7A35"/>
    <w:rsid w:val="000D1D87"/>
    <w:rsid w:val="000E4941"/>
    <w:rsid w:val="000F27E2"/>
    <w:rsid w:val="000F5BF8"/>
    <w:rsid w:val="001066F8"/>
    <w:rsid w:val="00144F01"/>
    <w:rsid w:val="00155594"/>
    <w:rsid w:val="00157E23"/>
    <w:rsid w:val="00157E45"/>
    <w:rsid w:val="00180DC7"/>
    <w:rsid w:val="00183DA1"/>
    <w:rsid w:val="001E5426"/>
    <w:rsid w:val="001F7F2C"/>
    <w:rsid w:val="00202166"/>
    <w:rsid w:val="0020347D"/>
    <w:rsid w:val="00211C35"/>
    <w:rsid w:val="002225A7"/>
    <w:rsid w:val="00223AEE"/>
    <w:rsid w:val="0022533C"/>
    <w:rsid w:val="002417E5"/>
    <w:rsid w:val="002573D2"/>
    <w:rsid w:val="00294302"/>
    <w:rsid w:val="002B1D7A"/>
    <w:rsid w:val="002E367C"/>
    <w:rsid w:val="002E762B"/>
    <w:rsid w:val="00305E32"/>
    <w:rsid w:val="00373C57"/>
    <w:rsid w:val="0041255A"/>
    <w:rsid w:val="00416205"/>
    <w:rsid w:val="00443E84"/>
    <w:rsid w:val="00451B0B"/>
    <w:rsid w:val="00456C28"/>
    <w:rsid w:val="004751F2"/>
    <w:rsid w:val="004A3D8A"/>
    <w:rsid w:val="004D501C"/>
    <w:rsid w:val="004E42C4"/>
    <w:rsid w:val="00521461"/>
    <w:rsid w:val="00531AA0"/>
    <w:rsid w:val="005605E4"/>
    <w:rsid w:val="00560731"/>
    <w:rsid w:val="005B09EC"/>
    <w:rsid w:val="005D059B"/>
    <w:rsid w:val="00610811"/>
    <w:rsid w:val="00612BF0"/>
    <w:rsid w:val="0061383A"/>
    <w:rsid w:val="006218DD"/>
    <w:rsid w:val="00660ACD"/>
    <w:rsid w:val="0067354C"/>
    <w:rsid w:val="006739B8"/>
    <w:rsid w:val="00675804"/>
    <w:rsid w:val="006D35F3"/>
    <w:rsid w:val="006F1162"/>
    <w:rsid w:val="00736072"/>
    <w:rsid w:val="00750896"/>
    <w:rsid w:val="00767233"/>
    <w:rsid w:val="00786F46"/>
    <w:rsid w:val="007B1A1B"/>
    <w:rsid w:val="00853E67"/>
    <w:rsid w:val="008642AA"/>
    <w:rsid w:val="00874FA2"/>
    <w:rsid w:val="0088725C"/>
    <w:rsid w:val="00893E84"/>
    <w:rsid w:val="008A0238"/>
    <w:rsid w:val="008D2947"/>
    <w:rsid w:val="008D3952"/>
    <w:rsid w:val="00904E0C"/>
    <w:rsid w:val="00906518"/>
    <w:rsid w:val="00981F01"/>
    <w:rsid w:val="009A09A7"/>
    <w:rsid w:val="009A3488"/>
    <w:rsid w:val="009A6855"/>
    <w:rsid w:val="009D71A8"/>
    <w:rsid w:val="00A001DF"/>
    <w:rsid w:val="00A27181"/>
    <w:rsid w:val="00A72D22"/>
    <w:rsid w:val="00AC0219"/>
    <w:rsid w:val="00AC7A01"/>
    <w:rsid w:val="00B0709E"/>
    <w:rsid w:val="00B07A65"/>
    <w:rsid w:val="00B2750A"/>
    <w:rsid w:val="00B9568D"/>
    <w:rsid w:val="00BA31B9"/>
    <w:rsid w:val="00BB4124"/>
    <w:rsid w:val="00C313C9"/>
    <w:rsid w:val="00C35144"/>
    <w:rsid w:val="00C80B42"/>
    <w:rsid w:val="00C96BE4"/>
    <w:rsid w:val="00CA52C8"/>
    <w:rsid w:val="00D5200F"/>
    <w:rsid w:val="00D558E1"/>
    <w:rsid w:val="00D679ED"/>
    <w:rsid w:val="00D866DF"/>
    <w:rsid w:val="00D90418"/>
    <w:rsid w:val="00DC5C77"/>
    <w:rsid w:val="00E005D5"/>
    <w:rsid w:val="00E01B98"/>
    <w:rsid w:val="00E03BD5"/>
    <w:rsid w:val="00E06D98"/>
    <w:rsid w:val="00E13B9A"/>
    <w:rsid w:val="00E27B45"/>
    <w:rsid w:val="00E32FFB"/>
    <w:rsid w:val="00E53063"/>
    <w:rsid w:val="00E81E11"/>
    <w:rsid w:val="00E8454C"/>
    <w:rsid w:val="00EB1B16"/>
    <w:rsid w:val="00EE142C"/>
    <w:rsid w:val="00F14C81"/>
    <w:rsid w:val="00F2117F"/>
    <w:rsid w:val="00F35C1D"/>
    <w:rsid w:val="00F54B53"/>
    <w:rsid w:val="00F94B0F"/>
    <w:rsid w:val="00F9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 w:type="paragraph" w:styleId="NoSpacing">
    <w:name w:val="No Spacing"/>
    <w:uiPriority w:val="1"/>
    <w:qFormat/>
    <w:rsid w:val="00B07A6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 w:type="paragraph" w:styleId="NoSpacing">
    <w:name w:val="No Spacing"/>
    <w:uiPriority w:val="1"/>
    <w:qFormat/>
    <w:rsid w:val="00B07A6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1DBF-6767-462F-BF38-D009FD08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1173</Words>
  <Characters>6687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7845</CharactersWithSpaces>
  <SharedDoc>false</SharedDoc>
  <HLinks>
    <vt:vector size="6" baseType="variant">
      <vt:variant>
        <vt:i4>7667793</vt:i4>
      </vt:variant>
      <vt:variant>
        <vt:i4>0</vt:i4>
      </vt:variant>
      <vt:variant>
        <vt:i4>0</vt:i4>
      </vt:variant>
      <vt:variant>
        <vt:i4>5</vt:i4>
      </vt:variant>
      <vt:variant>
        <vt:lpwstr>mailto:ann.webster@derby.gov.uk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fennelm</dc:creator>
  <cp:lastModifiedBy>Pulford, Georgia</cp:lastModifiedBy>
  <cp:revision>2</cp:revision>
  <cp:lastPrinted>2012-10-09T11:28:00Z</cp:lastPrinted>
  <dcterms:created xsi:type="dcterms:W3CDTF">2015-08-27T15:46:00Z</dcterms:created>
  <dcterms:modified xsi:type="dcterms:W3CDTF">2015-08-27T15:46:00Z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84343a33-7fbe-442b-acc3-2bef92279bc6</vt:lpwstr>
  </property>
  <property fmtid="{D5CDD505-2E9C-101B-9397-08002B2CF9AE}" pid="3" name="DCCClassification">
    <vt:lpwstr>OFFICIAL</vt:lpwstr>
  </property>
  <property fmtid="{D5CDD505-2E9C-101B-9397-08002B2CF9AE}" pid="4" name="Classification">
    <vt:lpwstr>OFFICIAL</vt:lpwstr>
  </property>
</Properties>
</file>