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F853" w14:textId="77777777" w:rsidR="004E02E5" w:rsidRDefault="004E02E5"/>
    <w:p w14:paraId="5238D1F8" w14:textId="77777777" w:rsidR="0054303C" w:rsidRDefault="0054303C">
      <w:pPr>
        <w:rPr>
          <w:rFonts w:ascii="Arial" w:hAnsi="Arial" w:cs="Arial"/>
          <w:b/>
          <w:sz w:val="34"/>
          <w:szCs w:val="34"/>
        </w:rPr>
      </w:pPr>
    </w:p>
    <w:p w14:paraId="57C27D7D" w14:textId="77777777" w:rsidR="0054303C" w:rsidRDefault="0054303C">
      <w:pPr>
        <w:rPr>
          <w:rFonts w:ascii="Arial" w:hAnsi="Arial" w:cs="Arial"/>
          <w:b/>
          <w:sz w:val="34"/>
          <w:szCs w:val="34"/>
        </w:rPr>
      </w:pPr>
    </w:p>
    <w:p w14:paraId="675A0708" w14:textId="77777777" w:rsidR="0054303C" w:rsidRDefault="0054303C">
      <w:pPr>
        <w:rPr>
          <w:rFonts w:ascii="Arial" w:hAnsi="Arial" w:cs="Arial"/>
          <w:b/>
          <w:sz w:val="34"/>
          <w:szCs w:val="34"/>
        </w:rPr>
      </w:pPr>
    </w:p>
    <w:p w14:paraId="18339A3F" w14:textId="5B5502D2" w:rsidR="004E02E5" w:rsidRPr="004E02E5" w:rsidRDefault="004E02E5">
      <w:pPr>
        <w:rPr>
          <w:rFonts w:ascii="Arial" w:hAnsi="Arial" w:cs="Arial"/>
          <w:b/>
          <w:sz w:val="34"/>
          <w:szCs w:val="34"/>
        </w:rPr>
      </w:pPr>
      <w:r w:rsidRPr="004E02E5">
        <w:rPr>
          <w:rFonts w:ascii="Arial" w:hAnsi="Arial" w:cs="Arial"/>
          <w:b/>
          <w:sz w:val="34"/>
          <w:szCs w:val="34"/>
        </w:rPr>
        <w:t xml:space="preserve">Post-16 Travel Assistance Policy Statement 2026 – 2027 </w:t>
      </w:r>
    </w:p>
    <w:p w14:paraId="3E4E75F2" w14:textId="77777777" w:rsidR="004E02E5" w:rsidRPr="004E02E5" w:rsidRDefault="004E02E5">
      <w:pPr>
        <w:rPr>
          <w:rFonts w:ascii="Arial" w:hAnsi="Arial" w:cs="Arial"/>
          <w:b/>
          <w:sz w:val="36"/>
          <w:szCs w:val="36"/>
        </w:rPr>
      </w:pPr>
    </w:p>
    <w:p w14:paraId="630F8BCB" w14:textId="77777777" w:rsidR="004E02E5" w:rsidRPr="004E02E5" w:rsidRDefault="004E02E5" w:rsidP="004E02E5">
      <w:pPr>
        <w:rPr>
          <w:rFonts w:ascii="Arial" w:hAnsi="Arial" w:cs="Arial"/>
          <w:b/>
          <w:spacing w:val="-10"/>
          <w:sz w:val="32"/>
          <w:szCs w:val="10"/>
        </w:rPr>
      </w:pPr>
      <w:r w:rsidRPr="004E02E5">
        <w:rPr>
          <w:rFonts w:ascii="Arial" w:hAnsi="Arial" w:cs="Arial"/>
          <w:b/>
          <w:spacing w:val="-10"/>
          <w:sz w:val="32"/>
          <w:szCs w:val="10"/>
        </w:rPr>
        <w:t>Document control</w:t>
      </w:r>
    </w:p>
    <w:tbl>
      <w:tblPr>
        <w:tblStyle w:val="TableGrid"/>
        <w:tblW w:w="9067" w:type="dxa"/>
        <w:tblInd w:w="-5" w:type="dxa"/>
        <w:tblLook w:val="04A0" w:firstRow="1" w:lastRow="0" w:firstColumn="1" w:lastColumn="0" w:noHBand="0" w:noVBand="1"/>
      </w:tblPr>
      <w:tblGrid>
        <w:gridCol w:w="3681"/>
        <w:gridCol w:w="5386"/>
      </w:tblGrid>
      <w:tr w:rsidR="004E02E5" w:rsidRPr="004E02E5" w14:paraId="1C29DA13" w14:textId="77777777" w:rsidTr="00D85B27">
        <w:tc>
          <w:tcPr>
            <w:tcW w:w="3681" w:type="dxa"/>
          </w:tcPr>
          <w:p w14:paraId="6672E481"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Version Control</w:t>
            </w:r>
          </w:p>
        </w:tc>
        <w:tc>
          <w:tcPr>
            <w:tcW w:w="5386" w:type="dxa"/>
          </w:tcPr>
          <w:p w14:paraId="60B50912"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v1</w:t>
            </w:r>
          </w:p>
        </w:tc>
      </w:tr>
      <w:tr w:rsidR="004E02E5" w:rsidRPr="004E02E5" w14:paraId="2C197204" w14:textId="77777777" w:rsidTr="00D85B27">
        <w:tc>
          <w:tcPr>
            <w:tcW w:w="3681" w:type="dxa"/>
          </w:tcPr>
          <w:p w14:paraId="0C9FB8E9"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Date</w:t>
            </w:r>
          </w:p>
        </w:tc>
        <w:tc>
          <w:tcPr>
            <w:tcW w:w="5386" w:type="dxa"/>
          </w:tcPr>
          <w:p w14:paraId="66858A59"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 xml:space="preserve">March 2026 </w:t>
            </w:r>
          </w:p>
        </w:tc>
      </w:tr>
      <w:tr w:rsidR="004E02E5" w:rsidRPr="004E02E5" w14:paraId="4D95A471" w14:textId="77777777" w:rsidTr="00D85B27">
        <w:tc>
          <w:tcPr>
            <w:tcW w:w="3681" w:type="dxa"/>
          </w:tcPr>
          <w:p w14:paraId="6737DCB1"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Author</w:t>
            </w:r>
          </w:p>
        </w:tc>
        <w:tc>
          <w:tcPr>
            <w:tcW w:w="5386" w:type="dxa"/>
          </w:tcPr>
          <w:p w14:paraId="651A58F3"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Tom Hay</w:t>
            </w:r>
          </w:p>
          <w:p w14:paraId="3ED35CA3"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Commissioning Manager</w:t>
            </w:r>
          </w:p>
        </w:tc>
      </w:tr>
      <w:tr w:rsidR="004E02E5" w:rsidRPr="004E02E5" w14:paraId="5ED21DAC" w14:textId="77777777" w:rsidTr="00D85B27">
        <w:tc>
          <w:tcPr>
            <w:tcW w:w="3681" w:type="dxa"/>
          </w:tcPr>
          <w:p w14:paraId="00D26AFB"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Approver</w:t>
            </w:r>
          </w:p>
        </w:tc>
        <w:tc>
          <w:tcPr>
            <w:tcW w:w="5386" w:type="dxa"/>
          </w:tcPr>
          <w:p w14:paraId="235ED030"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 xml:space="preserve">Diane Whitehead </w:t>
            </w:r>
          </w:p>
          <w:p w14:paraId="07659357"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Head of School Organisation &amp; Provision.</w:t>
            </w:r>
          </w:p>
        </w:tc>
      </w:tr>
      <w:tr w:rsidR="004E02E5" w:rsidRPr="004E02E5" w14:paraId="3792CEDC" w14:textId="77777777" w:rsidTr="00D85B27">
        <w:tc>
          <w:tcPr>
            <w:tcW w:w="3681" w:type="dxa"/>
          </w:tcPr>
          <w:p w14:paraId="3DC9465C"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Key Stakeholders/Contributors</w:t>
            </w:r>
          </w:p>
        </w:tc>
        <w:tc>
          <w:tcPr>
            <w:tcW w:w="5386" w:type="dxa"/>
          </w:tcPr>
          <w:p w14:paraId="6D9D04BF"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Home to School Travel Service</w:t>
            </w:r>
          </w:p>
          <w:p w14:paraId="3BCBFE9C"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Transition 2</w:t>
            </w:r>
          </w:p>
          <w:p w14:paraId="1BF37DD1"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Education Act 1996 (Sec.508B)</w:t>
            </w:r>
          </w:p>
          <w:p w14:paraId="672E77EA"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Department for Education Statutory Guidance</w:t>
            </w:r>
          </w:p>
          <w:p w14:paraId="7CBB46A9" w14:textId="77777777" w:rsidR="004E02E5" w:rsidRPr="004E02E5" w:rsidRDefault="004E02E5" w:rsidP="00D85B27">
            <w:pPr>
              <w:rPr>
                <w:rFonts w:ascii="Arial" w:hAnsi="Arial" w:cs="Arial"/>
                <w:bCs/>
                <w:spacing w:val="-10"/>
                <w:sz w:val="24"/>
                <w:szCs w:val="24"/>
              </w:rPr>
            </w:pPr>
            <w:r w:rsidRPr="004E02E5">
              <w:rPr>
                <w:rStyle w:val="cf01"/>
                <w:rFonts w:ascii="Arial" w:hAnsi="Arial" w:cs="Arial"/>
                <w:sz w:val="24"/>
                <w:szCs w:val="24"/>
              </w:rPr>
              <w:t>Legal: Corporate Governance Procurement &amp; Property</w:t>
            </w:r>
          </w:p>
        </w:tc>
      </w:tr>
      <w:tr w:rsidR="004E02E5" w:rsidRPr="004E02E5" w14:paraId="1828FF7B" w14:textId="77777777" w:rsidTr="00D85B27">
        <w:tc>
          <w:tcPr>
            <w:tcW w:w="3681" w:type="dxa"/>
          </w:tcPr>
          <w:p w14:paraId="1616A55E"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Lead Directorate</w:t>
            </w:r>
          </w:p>
        </w:tc>
        <w:tc>
          <w:tcPr>
            <w:tcW w:w="5386" w:type="dxa"/>
          </w:tcPr>
          <w:p w14:paraId="7DD2B9A6"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People Services – Commissioning &amp; Delivery</w:t>
            </w:r>
          </w:p>
        </w:tc>
      </w:tr>
      <w:tr w:rsidR="004E02E5" w:rsidRPr="004E02E5" w14:paraId="5E90856A" w14:textId="77777777" w:rsidTr="00D85B27">
        <w:tc>
          <w:tcPr>
            <w:tcW w:w="3681" w:type="dxa"/>
          </w:tcPr>
          <w:p w14:paraId="77DDD3FE"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Implementation date</w:t>
            </w:r>
          </w:p>
        </w:tc>
        <w:tc>
          <w:tcPr>
            <w:tcW w:w="5386" w:type="dxa"/>
          </w:tcPr>
          <w:p w14:paraId="141AADF6"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01 April 2026</w:t>
            </w:r>
          </w:p>
        </w:tc>
      </w:tr>
      <w:tr w:rsidR="004E02E5" w:rsidRPr="004E02E5" w14:paraId="1C6B5770" w14:textId="77777777" w:rsidTr="004E02E5">
        <w:trPr>
          <w:trHeight w:val="77"/>
        </w:trPr>
        <w:tc>
          <w:tcPr>
            <w:tcW w:w="3681" w:type="dxa"/>
          </w:tcPr>
          <w:p w14:paraId="695B258C"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Review Date</w:t>
            </w:r>
          </w:p>
        </w:tc>
        <w:tc>
          <w:tcPr>
            <w:tcW w:w="5386" w:type="dxa"/>
          </w:tcPr>
          <w:p w14:paraId="68BC573B" w14:textId="77777777" w:rsidR="004E02E5" w:rsidRPr="004E02E5" w:rsidRDefault="004E02E5" w:rsidP="00D85B27">
            <w:pPr>
              <w:rPr>
                <w:rFonts w:ascii="Arial" w:hAnsi="Arial" w:cs="Arial"/>
                <w:bCs/>
                <w:spacing w:val="-10"/>
                <w:sz w:val="24"/>
                <w:szCs w:val="24"/>
              </w:rPr>
            </w:pPr>
            <w:r w:rsidRPr="004E02E5">
              <w:rPr>
                <w:rFonts w:ascii="Arial" w:hAnsi="Arial" w:cs="Arial"/>
                <w:bCs/>
                <w:spacing w:val="-10"/>
                <w:sz w:val="24"/>
                <w:szCs w:val="24"/>
              </w:rPr>
              <w:t>01 April 2027</w:t>
            </w:r>
          </w:p>
        </w:tc>
      </w:tr>
    </w:tbl>
    <w:p w14:paraId="6DBE729E" w14:textId="77777777" w:rsidR="004E02E5" w:rsidRDefault="004E02E5">
      <w:pPr>
        <w:rPr>
          <w:sz w:val="24"/>
          <w:szCs w:val="24"/>
        </w:rPr>
      </w:pPr>
    </w:p>
    <w:p w14:paraId="3B2408B6" w14:textId="77777777" w:rsidR="004E02E5" w:rsidRDefault="004E02E5">
      <w:pPr>
        <w:rPr>
          <w:sz w:val="24"/>
          <w:szCs w:val="24"/>
        </w:rPr>
      </w:pPr>
    </w:p>
    <w:p w14:paraId="6D96FEED" w14:textId="77777777" w:rsidR="004E02E5" w:rsidRDefault="004E02E5">
      <w:pPr>
        <w:rPr>
          <w:sz w:val="24"/>
          <w:szCs w:val="24"/>
        </w:rPr>
      </w:pPr>
    </w:p>
    <w:p w14:paraId="329269B1" w14:textId="77777777" w:rsidR="004E02E5" w:rsidRDefault="004E02E5">
      <w:pPr>
        <w:rPr>
          <w:sz w:val="24"/>
          <w:szCs w:val="24"/>
        </w:rPr>
      </w:pPr>
    </w:p>
    <w:p w14:paraId="72563C0D" w14:textId="77777777" w:rsidR="004E02E5" w:rsidRDefault="004E02E5">
      <w:pPr>
        <w:rPr>
          <w:sz w:val="24"/>
          <w:szCs w:val="24"/>
        </w:rPr>
      </w:pPr>
    </w:p>
    <w:p w14:paraId="7F3CB72F" w14:textId="77777777" w:rsidR="004E02E5" w:rsidRDefault="004E02E5">
      <w:pPr>
        <w:rPr>
          <w:sz w:val="24"/>
          <w:szCs w:val="24"/>
        </w:rPr>
      </w:pPr>
    </w:p>
    <w:p w14:paraId="2D6667F0" w14:textId="77777777" w:rsidR="004E02E5" w:rsidRDefault="004E02E5">
      <w:pPr>
        <w:rPr>
          <w:sz w:val="24"/>
          <w:szCs w:val="24"/>
        </w:rPr>
      </w:pPr>
    </w:p>
    <w:p w14:paraId="5AB3C578" w14:textId="77777777" w:rsidR="004E02E5" w:rsidRDefault="004E02E5">
      <w:pPr>
        <w:rPr>
          <w:sz w:val="24"/>
          <w:szCs w:val="24"/>
        </w:rPr>
      </w:pPr>
    </w:p>
    <w:p w14:paraId="73CA7EE4" w14:textId="77777777" w:rsidR="004E02E5" w:rsidRDefault="004E02E5">
      <w:pPr>
        <w:rPr>
          <w:sz w:val="24"/>
          <w:szCs w:val="24"/>
        </w:rPr>
      </w:pPr>
    </w:p>
    <w:p w14:paraId="633178B5" w14:textId="77777777" w:rsidR="004E02E5" w:rsidRDefault="004E02E5">
      <w:pPr>
        <w:rPr>
          <w:sz w:val="24"/>
          <w:szCs w:val="24"/>
        </w:rPr>
      </w:pPr>
    </w:p>
    <w:p w14:paraId="34343F78" w14:textId="2E2304CF" w:rsidR="00D4354A" w:rsidRDefault="00D4354A">
      <w:pPr>
        <w:rPr>
          <w:sz w:val="24"/>
          <w:szCs w:val="24"/>
        </w:rPr>
      </w:pPr>
    </w:p>
    <w:p w14:paraId="1B09F2F5" w14:textId="77777777" w:rsidR="0054303C" w:rsidRDefault="0054303C">
      <w:pPr>
        <w:rPr>
          <w:sz w:val="24"/>
          <w:szCs w:val="24"/>
        </w:rPr>
      </w:pPr>
    </w:p>
    <w:p w14:paraId="0E4C8388" w14:textId="77777777" w:rsidR="004E02E5" w:rsidRPr="00E86FDD" w:rsidRDefault="004E02E5" w:rsidP="004E02E5">
      <w:pPr>
        <w:jc w:val="both"/>
        <w:rPr>
          <w:b/>
          <w:sz w:val="36"/>
          <w:szCs w:val="36"/>
        </w:rPr>
      </w:pPr>
      <w:r w:rsidRPr="00E86FDD">
        <w:rPr>
          <w:b/>
          <w:sz w:val="36"/>
          <w:szCs w:val="36"/>
        </w:rPr>
        <w:lastRenderedPageBreak/>
        <w:t xml:space="preserve">Post-16 Travel Assistance Policy Statement 2026 – 2027 </w:t>
      </w:r>
    </w:p>
    <w:p w14:paraId="5121956D" w14:textId="32A0D99C" w:rsidR="004E02E5" w:rsidRPr="004E02E5" w:rsidRDefault="004E02E5" w:rsidP="004E02E5">
      <w:pPr>
        <w:pStyle w:val="BodyText2"/>
        <w:spacing w:after="240"/>
        <w:jc w:val="both"/>
        <w:rPr>
          <w:rFonts w:cs="Arial"/>
          <w:b w:val="0"/>
        </w:rPr>
      </w:pPr>
      <w:r w:rsidRPr="004E02E5">
        <w:rPr>
          <w:rFonts w:cs="Arial"/>
          <w:b w:val="0"/>
        </w:rPr>
        <w:t>Local authorities (LAs) do not have to provide free or subsidised Post 16 travel support, but they do have a duty to prepare and publish an annual transport policy statement outlining the arrangements for the provision of transport, or other support, that the authority considers it necessary to make to facilitate of all persons of sixth form age and adult learners with an Education Health and Care Plan (EHCP)</w:t>
      </w:r>
      <w:r w:rsidR="00CF1B16">
        <w:rPr>
          <w:rFonts w:cs="Arial"/>
          <w:b w:val="0"/>
        </w:rPr>
        <w:t xml:space="preserve"> to</w:t>
      </w:r>
      <w:r w:rsidRPr="004E02E5">
        <w:rPr>
          <w:rFonts w:cs="Arial"/>
          <w:b w:val="0"/>
        </w:rPr>
        <w:t xml:space="preserve"> continu</w:t>
      </w:r>
      <w:r w:rsidR="00CF1B16">
        <w:rPr>
          <w:rFonts w:cs="Arial"/>
          <w:b w:val="0"/>
        </w:rPr>
        <w:t>e</w:t>
      </w:r>
      <w:r w:rsidRPr="004E02E5">
        <w:rPr>
          <w:rFonts w:cs="Arial"/>
          <w:b w:val="0"/>
        </w:rPr>
        <w:t xml:space="preserve"> in full time education (min. 16hrs per week).</w:t>
      </w:r>
    </w:p>
    <w:p w14:paraId="106E5071" w14:textId="77777777" w:rsidR="004E02E5" w:rsidRPr="004E02E5" w:rsidRDefault="004E02E5" w:rsidP="004E02E5">
      <w:pPr>
        <w:pStyle w:val="BodyText2"/>
        <w:spacing w:after="240"/>
        <w:jc w:val="both"/>
        <w:rPr>
          <w:rFonts w:cs="Arial"/>
          <w:b w:val="0"/>
        </w:rPr>
      </w:pPr>
      <w:r w:rsidRPr="004E02E5">
        <w:rPr>
          <w:rFonts w:cs="Arial"/>
          <w:b w:val="0"/>
        </w:rPr>
        <w:t>This policy statement supersedes all previous Derby City Council (The Council) travel assistance arrangements and entitlements for sixth form learners and adult learners.</w:t>
      </w:r>
    </w:p>
    <w:p w14:paraId="7310AA5B" w14:textId="77777777" w:rsidR="004E02E5" w:rsidRDefault="004E02E5" w:rsidP="004E02E5">
      <w:pPr>
        <w:jc w:val="both"/>
        <w:rPr>
          <w:rFonts w:ascii="Arial" w:hAnsi="Arial" w:cs="Arial"/>
          <w:sz w:val="24"/>
          <w:szCs w:val="24"/>
        </w:rPr>
      </w:pPr>
      <w:r w:rsidRPr="0C74EDA1">
        <w:rPr>
          <w:rFonts w:ascii="Arial" w:hAnsi="Arial" w:cs="Arial"/>
          <w:sz w:val="24"/>
          <w:szCs w:val="24"/>
        </w:rPr>
        <w:t xml:space="preserve">When a young person begins </w:t>
      </w:r>
      <w:r w:rsidRPr="0C74EDA1">
        <w:rPr>
          <w:rFonts w:ascii="Arial" w:hAnsi="Arial" w:cs="Arial"/>
          <w:sz w:val="24"/>
          <w:szCs w:val="24"/>
          <w:highlight w:val="magenta"/>
        </w:rPr>
        <w:t>post-16</w:t>
      </w:r>
      <w:r w:rsidRPr="0C74EDA1">
        <w:rPr>
          <w:rFonts w:ascii="Arial" w:hAnsi="Arial" w:cs="Arial"/>
          <w:sz w:val="24"/>
          <w:szCs w:val="24"/>
        </w:rPr>
        <w:t xml:space="preserve"> education, the level of travel assistance support changes. It is for the Council to decide the level of support they offer, and these arrangements do not have to include free or subsidised travel. Funding of travel assistance for sixth form learners and adult learners is always subject to annual budgets and financial affordability. </w:t>
      </w:r>
    </w:p>
    <w:p w14:paraId="76FD5B1C" w14:textId="77777777" w:rsidR="00CE4B08" w:rsidRDefault="00CE4B08" w:rsidP="00CE4B08">
      <w:pPr>
        <w:pStyle w:val="BodyText2"/>
        <w:spacing w:after="240"/>
        <w:rPr>
          <w:b w:val="0"/>
        </w:rPr>
      </w:pPr>
    </w:p>
    <w:p w14:paraId="5D5A60C1" w14:textId="6F3EB0BD" w:rsidR="00CE4B08" w:rsidRDefault="00CE4B08" w:rsidP="00CE4B08">
      <w:pPr>
        <w:pStyle w:val="BodyText2"/>
        <w:spacing w:after="240"/>
        <w:rPr>
          <w:b w:val="0"/>
        </w:rPr>
      </w:pPr>
      <w:r w:rsidRPr="004E02E5">
        <w:rPr>
          <w:rFonts w:cs="Arial"/>
        </w:rPr>
        <w:t>Derby City Council’s priority objectives</w:t>
      </w:r>
    </w:p>
    <w:p w14:paraId="514CAD29" w14:textId="61913C7B" w:rsidR="00CE4B08" w:rsidRDefault="00CE4B08" w:rsidP="00CE4B08">
      <w:pPr>
        <w:pStyle w:val="BodyText2"/>
        <w:spacing w:after="240"/>
        <w:rPr>
          <w:b w:val="0"/>
          <w:bCs w:val="0"/>
        </w:rPr>
      </w:pPr>
      <w:r>
        <w:rPr>
          <w:b w:val="0"/>
          <w:bCs w:val="0"/>
        </w:rPr>
        <w:t>The promotion of active and sustainable travel options, using Derby’s extensive public travel network and frequent bus services, which operate to all sixth form schools and further education colleges.</w:t>
      </w:r>
    </w:p>
    <w:p w14:paraId="315E212D" w14:textId="35B475E7" w:rsidR="00CE4B08" w:rsidRDefault="00CE4B08" w:rsidP="00CE4B08">
      <w:pPr>
        <w:pStyle w:val="BodyText2"/>
        <w:spacing w:after="240"/>
        <w:rPr>
          <w:b w:val="0"/>
        </w:rPr>
      </w:pPr>
      <w:r>
        <w:rPr>
          <w:b w:val="0"/>
        </w:rPr>
        <w:t>For</w:t>
      </w:r>
      <w:r w:rsidRPr="0072385D">
        <w:rPr>
          <w:b w:val="0"/>
        </w:rPr>
        <w:t xml:space="preserve"> young people</w:t>
      </w:r>
      <w:r>
        <w:rPr>
          <w:b w:val="0"/>
        </w:rPr>
        <w:t xml:space="preserve"> to</w:t>
      </w:r>
      <w:r w:rsidRPr="0072385D">
        <w:rPr>
          <w:b w:val="0"/>
        </w:rPr>
        <w:t xml:space="preserve"> travel independently to school or college, where there is the potential for this, using sustainable forms of travel and equipping them with </w:t>
      </w:r>
      <w:r>
        <w:rPr>
          <w:b w:val="0"/>
        </w:rPr>
        <w:t xml:space="preserve">essential independence skills and </w:t>
      </w:r>
      <w:r w:rsidRPr="0072385D">
        <w:rPr>
          <w:b w:val="0"/>
        </w:rPr>
        <w:t>skills for life.</w:t>
      </w:r>
    </w:p>
    <w:p w14:paraId="5B6BCED9" w14:textId="065E7039" w:rsidR="0082408A" w:rsidRDefault="00CE4B08" w:rsidP="00CE4B08">
      <w:pPr>
        <w:pStyle w:val="BodyText2"/>
        <w:spacing w:after="240"/>
        <w:rPr>
          <w:b w:val="0"/>
        </w:rPr>
      </w:pPr>
      <w:r>
        <w:rPr>
          <w:b w:val="0"/>
        </w:rPr>
        <w:t>For e</w:t>
      </w:r>
      <w:r w:rsidRPr="0072385D">
        <w:rPr>
          <w:b w:val="0"/>
        </w:rPr>
        <w:t>very young person in the city to achieve their full potential by raising expectations</w:t>
      </w:r>
      <w:r>
        <w:rPr>
          <w:b w:val="0"/>
        </w:rPr>
        <w:t xml:space="preserve"> and opportunities for</w:t>
      </w:r>
      <w:r w:rsidRPr="0072385D">
        <w:rPr>
          <w:b w:val="0"/>
        </w:rPr>
        <w:t xml:space="preserve"> achievement, and </w:t>
      </w:r>
      <w:r>
        <w:rPr>
          <w:b w:val="0"/>
        </w:rPr>
        <w:t xml:space="preserve">by </w:t>
      </w:r>
      <w:r w:rsidRPr="0072385D">
        <w:rPr>
          <w:b w:val="0"/>
        </w:rPr>
        <w:t>supporting them on their journey to independence.</w:t>
      </w:r>
    </w:p>
    <w:p w14:paraId="6395BE92" w14:textId="4B3997D9" w:rsidR="00CE4B08" w:rsidRDefault="00CE4B08" w:rsidP="00CE4B08">
      <w:pPr>
        <w:pStyle w:val="BodyText2"/>
        <w:spacing w:after="240"/>
        <w:rPr>
          <w:b w:val="0"/>
        </w:rPr>
      </w:pPr>
      <w:r>
        <w:rPr>
          <w:b w:val="0"/>
        </w:rPr>
        <w:t>To e</w:t>
      </w:r>
      <w:r w:rsidRPr="0072385D">
        <w:rPr>
          <w:b w:val="0"/>
        </w:rPr>
        <w:t xml:space="preserve">ncourage independence in young people </w:t>
      </w:r>
      <w:r>
        <w:rPr>
          <w:b w:val="0"/>
        </w:rPr>
        <w:t>by</w:t>
      </w:r>
      <w:r w:rsidRPr="0072385D">
        <w:rPr>
          <w:b w:val="0"/>
        </w:rPr>
        <w:t xml:space="preserve"> develop</w:t>
      </w:r>
      <w:r>
        <w:rPr>
          <w:b w:val="0"/>
        </w:rPr>
        <w:t>ing</w:t>
      </w:r>
      <w:r w:rsidRPr="0072385D">
        <w:rPr>
          <w:b w:val="0"/>
        </w:rPr>
        <w:t xml:space="preserve"> their confidence and social skills, and increas</w:t>
      </w:r>
      <w:r>
        <w:rPr>
          <w:b w:val="0"/>
        </w:rPr>
        <w:t>ing</w:t>
      </w:r>
      <w:r w:rsidRPr="0072385D">
        <w:rPr>
          <w:b w:val="0"/>
        </w:rPr>
        <w:t xml:space="preserve"> their opportunities for continuing education, training and entering the world of work.</w:t>
      </w:r>
    </w:p>
    <w:p w14:paraId="586CC5FC" w14:textId="10A47B9D" w:rsidR="00CE4B08" w:rsidRDefault="00CE4B08" w:rsidP="00CE4B08">
      <w:pPr>
        <w:pStyle w:val="BodyText2"/>
        <w:spacing w:after="240"/>
        <w:rPr>
          <w:b w:val="0"/>
        </w:rPr>
      </w:pPr>
      <w:r>
        <w:rPr>
          <w:b w:val="0"/>
        </w:rPr>
        <w:t xml:space="preserve">To </w:t>
      </w:r>
      <w:r w:rsidRPr="0072385D">
        <w:rPr>
          <w:b w:val="0"/>
        </w:rPr>
        <w:t>manage public money responsibly and provide value for money services</w:t>
      </w:r>
      <w:r>
        <w:rPr>
          <w:b w:val="0"/>
        </w:rPr>
        <w:t>, aimed at sixth form learners and adult learners who, without travel assistance support, would experience significant barriers to participating in education</w:t>
      </w:r>
      <w:r w:rsidRPr="0072385D">
        <w:rPr>
          <w:b w:val="0"/>
        </w:rPr>
        <w:t>.</w:t>
      </w:r>
    </w:p>
    <w:p w14:paraId="388CDC24" w14:textId="77777777" w:rsidR="00CE4B08" w:rsidRPr="00CE4B08" w:rsidRDefault="00CE4B08" w:rsidP="00CE4B08">
      <w:pPr>
        <w:pStyle w:val="BodyText2"/>
        <w:spacing w:after="240"/>
        <w:rPr>
          <w:b w:val="0"/>
        </w:rPr>
      </w:pPr>
    </w:p>
    <w:p w14:paraId="2626E300" w14:textId="66D3C0EC" w:rsidR="004E02E5" w:rsidRDefault="004E02E5" w:rsidP="004E02E5">
      <w:pPr>
        <w:pStyle w:val="Heading1"/>
        <w:rPr>
          <w:rFonts w:ascii="Arial" w:hAnsi="Arial" w:cs="Arial"/>
          <w:b/>
          <w:bCs/>
          <w:color w:val="auto"/>
          <w:sz w:val="24"/>
          <w:szCs w:val="24"/>
        </w:rPr>
      </w:pPr>
    </w:p>
    <w:p w14:paraId="2EDBDD12" w14:textId="77777777" w:rsidR="004E02E5" w:rsidRDefault="004E02E5" w:rsidP="004E02E5"/>
    <w:p w14:paraId="034ECFA2" w14:textId="77777777" w:rsidR="004E02E5" w:rsidRDefault="004E02E5" w:rsidP="004E02E5"/>
    <w:p w14:paraId="17D5222E" w14:textId="77777777" w:rsidR="0082408A" w:rsidRDefault="0082408A" w:rsidP="004E02E5"/>
    <w:p w14:paraId="77E16B58" w14:textId="1FB501C5" w:rsidR="004E02E5" w:rsidRPr="004A4CDE" w:rsidRDefault="004E02E5" w:rsidP="004E02E5">
      <w:pPr>
        <w:pStyle w:val="CommentText"/>
        <w:rPr>
          <w:b/>
          <w:bCs/>
          <w:sz w:val="36"/>
          <w:szCs w:val="44"/>
        </w:rPr>
      </w:pPr>
      <w:r w:rsidRPr="004569CC">
        <w:rPr>
          <w:b/>
          <w:bCs/>
          <w:sz w:val="36"/>
          <w:szCs w:val="44"/>
        </w:rPr>
        <w:lastRenderedPageBreak/>
        <w:t xml:space="preserve">Contents </w:t>
      </w:r>
      <w:r>
        <w:rPr>
          <w:b/>
          <w:bCs/>
          <w:sz w:val="36"/>
          <w:szCs w:val="44"/>
        </w:rPr>
        <w:tab/>
      </w:r>
      <w:r>
        <w:rPr>
          <w:b/>
          <w:bCs/>
          <w:sz w:val="36"/>
          <w:szCs w:val="44"/>
        </w:rPr>
        <w:tab/>
      </w:r>
      <w:r>
        <w:rPr>
          <w:b/>
          <w:bCs/>
          <w:sz w:val="36"/>
          <w:szCs w:val="44"/>
        </w:rPr>
        <w:tab/>
      </w:r>
      <w:r>
        <w:rPr>
          <w:b/>
          <w:bCs/>
          <w:sz w:val="36"/>
          <w:szCs w:val="44"/>
        </w:rPr>
        <w:tab/>
      </w:r>
      <w:r>
        <w:rPr>
          <w:b/>
          <w:bCs/>
          <w:sz w:val="36"/>
          <w:szCs w:val="44"/>
        </w:rPr>
        <w:tab/>
      </w:r>
      <w:r>
        <w:rPr>
          <w:b/>
          <w:bCs/>
          <w:sz w:val="36"/>
          <w:szCs w:val="44"/>
        </w:rPr>
        <w:tab/>
      </w:r>
      <w:r>
        <w:rPr>
          <w:b/>
          <w:bCs/>
          <w:sz w:val="36"/>
          <w:szCs w:val="44"/>
        </w:rPr>
        <w:tab/>
      </w:r>
      <w:r>
        <w:rPr>
          <w:b/>
          <w:bCs/>
          <w:sz w:val="36"/>
          <w:szCs w:val="44"/>
        </w:rPr>
        <w:tab/>
      </w:r>
      <w:r>
        <w:rPr>
          <w:b/>
          <w:bCs/>
          <w:sz w:val="36"/>
          <w:szCs w:val="44"/>
        </w:rPr>
        <w:tab/>
      </w:r>
      <w:r w:rsidR="0097615C">
        <w:rPr>
          <w:b/>
          <w:bCs/>
          <w:sz w:val="36"/>
          <w:szCs w:val="44"/>
        </w:rPr>
        <w:t xml:space="preserve">     </w:t>
      </w:r>
      <w:r w:rsidRPr="004569CC">
        <w:rPr>
          <w:b/>
          <w:bCs/>
          <w:sz w:val="24"/>
          <w:szCs w:val="32"/>
        </w:rPr>
        <w:t>Page</w:t>
      </w:r>
    </w:p>
    <w:p w14:paraId="1DDFFB64" w14:textId="77777777" w:rsidR="004E02E5" w:rsidRDefault="004E02E5" w:rsidP="004E02E5"/>
    <w:p w14:paraId="2B2D9F28" w14:textId="1E31966D" w:rsidR="004E02E5" w:rsidRPr="004E02E5" w:rsidRDefault="004E02E5" w:rsidP="0065560E">
      <w:pPr>
        <w:spacing w:after="240" w:line="240" w:lineRule="auto"/>
        <w:rPr>
          <w:rFonts w:ascii="Arial" w:hAnsi="Arial" w:cs="Arial"/>
          <w:sz w:val="24"/>
          <w:szCs w:val="24"/>
        </w:rPr>
      </w:pPr>
      <w:r w:rsidRPr="004E02E5">
        <w:rPr>
          <w:rFonts w:ascii="Arial" w:hAnsi="Arial" w:cs="Arial"/>
          <w:sz w:val="24"/>
          <w:szCs w:val="24"/>
        </w:rPr>
        <w:t>Overview</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1</w:t>
      </w:r>
    </w:p>
    <w:p w14:paraId="73499C68" w14:textId="7675BF1C" w:rsidR="004E02E5" w:rsidRPr="004E02E5" w:rsidRDefault="004E02E5" w:rsidP="0065560E">
      <w:pPr>
        <w:spacing w:after="240" w:line="240" w:lineRule="auto"/>
        <w:rPr>
          <w:rFonts w:ascii="Arial" w:hAnsi="Arial" w:cs="Arial"/>
          <w:sz w:val="24"/>
          <w:szCs w:val="24"/>
        </w:rPr>
      </w:pPr>
      <w:r w:rsidRPr="004E02E5">
        <w:rPr>
          <w:rFonts w:ascii="Arial" w:hAnsi="Arial" w:cs="Arial"/>
          <w:sz w:val="24"/>
          <w:szCs w:val="24"/>
        </w:rPr>
        <w:t xml:space="preserve">Derby City Council Objectives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 xml:space="preserve">1 </w:t>
      </w:r>
    </w:p>
    <w:p w14:paraId="6FE45DBF" w14:textId="3FA5BACF" w:rsidR="004E02E5" w:rsidRPr="004E02E5" w:rsidRDefault="004E02E5" w:rsidP="0065560E">
      <w:pPr>
        <w:spacing w:after="240" w:line="240" w:lineRule="auto"/>
        <w:rPr>
          <w:rFonts w:ascii="Arial" w:hAnsi="Arial" w:cs="Arial"/>
          <w:sz w:val="24"/>
          <w:szCs w:val="24"/>
        </w:rPr>
      </w:pPr>
      <w:r w:rsidRPr="004E02E5">
        <w:rPr>
          <w:rFonts w:ascii="Arial" w:hAnsi="Arial" w:cs="Arial"/>
          <w:sz w:val="24"/>
          <w:szCs w:val="24"/>
        </w:rPr>
        <w:t xml:space="preserve"> 1.  Support available for sixth form learners and adult learners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 xml:space="preserve">4 </w:t>
      </w:r>
    </w:p>
    <w:p w14:paraId="78968B6E" w14:textId="50D9E4F4" w:rsidR="004E02E5" w:rsidRPr="004E02E5" w:rsidRDefault="004E02E5" w:rsidP="0065560E">
      <w:pPr>
        <w:spacing w:after="240" w:line="240" w:lineRule="auto"/>
        <w:rPr>
          <w:rFonts w:ascii="Arial" w:hAnsi="Arial" w:cs="Arial"/>
          <w:sz w:val="24"/>
          <w:szCs w:val="24"/>
        </w:rPr>
      </w:pPr>
      <w:r w:rsidRPr="004E02E5">
        <w:rPr>
          <w:rFonts w:ascii="Arial" w:hAnsi="Arial" w:cs="Arial"/>
          <w:sz w:val="24"/>
          <w:szCs w:val="24"/>
        </w:rPr>
        <w:t xml:space="preserve"> 2.  Travel S</w:t>
      </w:r>
      <w:r>
        <w:rPr>
          <w:rFonts w:ascii="Arial" w:hAnsi="Arial" w:cs="Arial"/>
          <w:sz w:val="24"/>
          <w:szCs w:val="24"/>
        </w:rPr>
        <w:t>u</w:t>
      </w:r>
      <w:r w:rsidRPr="004E02E5">
        <w:rPr>
          <w:rFonts w:ascii="Arial" w:hAnsi="Arial" w:cs="Arial"/>
          <w:sz w:val="24"/>
          <w:szCs w:val="24"/>
        </w:rPr>
        <w:t>pport from schools and colleges</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 xml:space="preserve">5 </w:t>
      </w:r>
    </w:p>
    <w:p w14:paraId="349BF4E8" w14:textId="054F02DF" w:rsidR="004E02E5" w:rsidRDefault="004E02E5" w:rsidP="0065560E">
      <w:pPr>
        <w:pStyle w:val="Default"/>
        <w:spacing w:after="240"/>
        <w:jc w:val="both"/>
      </w:pPr>
      <w:r w:rsidRPr="004E02E5">
        <w:t xml:space="preserve"> 3.  Cycle schemes</w:t>
      </w:r>
      <w:r w:rsidRPr="004E02E5">
        <w:tab/>
      </w:r>
      <w:r w:rsidRPr="004E02E5">
        <w:tab/>
      </w:r>
      <w:r w:rsidRPr="004E02E5">
        <w:tab/>
      </w:r>
      <w:r w:rsidRPr="004E02E5">
        <w:tab/>
      </w:r>
      <w:r w:rsidRPr="004E02E5">
        <w:tab/>
      </w:r>
      <w:r w:rsidRPr="004E02E5">
        <w:tab/>
      </w:r>
      <w:r w:rsidRPr="004E02E5">
        <w:tab/>
      </w:r>
      <w:r w:rsidRPr="004E02E5">
        <w:tab/>
      </w:r>
      <w:r w:rsidRPr="004E02E5">
        <w:tab/>
      </w:r>
      <w:r w:rsidRPr="004E02E5">
        <w:tab/>
        <w:t>5</w:t>
      </w:r>
    </w:p>
    <w:p w14:paraId="3482F075" w14:textId="5C5EC6BD" w:rsidR="004E02E5" w:rsidRDefault="004E02E5" w:rsidP="0065560E">
      <w:pPr>
        <w:pStyle w:val="Default"/>
        <w:spacing w:after="240"/>
        <w:jc w:val="both"/>
      </w:pPr>
      <w:r>
        <w:t xml:space="preserve"> </w:t>
      </w:r>
      <w:r w:rsidRPr="004E02E5">
        <w:t xml:space="preserve">4. </w:t>
      </w:r>
      <w:r>
        <w:t xml:space="preserve"> </w:t>
      </w:r>
      <w:r w:rsidRPr="004E02E5">
        <w:t>The 16-19 Bursary Fund Support</w:t>
      </w:r>
      <w:r w:rsidRPr="004E02E5">
        <w:tab/>
      </w:r>
      <w:r w:rsidRPr="004E02E5">
        <w:tab/>
      </w:r>
      <w:r w:rsidRPr="004E02E5">
        <w:tab/>
      </w:r>
      <w:r w:rsidRPr="004E02E5">
        <w:tab/>
      </w:r>
      <w:r w:rsidRPr="004E02E5">
        <w:tab/>
      </w:r>
      <w:r w:rsidRPr="004E02E5">
        <w:tab/>
      </w:r>
      <w:r w:rsidRPr="004E02E5">
        <w:tab/>
        <w:t>6</w:t>
      </w:r>
    </w:p>
    <w:p w14:paraId="309AF608" w14:textId="31B2B2E4" w:rsidR="004E02E5" w:rsidRDefault="004E02E5" w:rsidP="0065560E">
      <w:pPr>
        <w:pStyle w:val="Default"/>
        <w:spacing w:after="240"/>
        <w:jc w:val="both"/>
      </w:pPr>
      <w:r>
        <w:t xml:space="preserve"> </w:t>
      </w:r>
      <w:r w:rsidRPr="004E02E5">
        <w:t xml:space="preserve">5.  Young </w:t>
      </w:r>
      <w:r>
        <w:t>P</w:t>
      </w:r>
      <w:r w:rsidRPr="004E02E5">
        <w:t>arents/Care to Learn</w:t>
      </w:r>
      <w:r w:rsidRPr="004E02E5">
        <w:tab/>
      </w:r>
      <w:r w:rsidRPr="004E02E5">
        <w:tab/>
      </w:r>
      <w:r w:rsidRPr="004E02E5">
        <w:tab/>
      </w:r>
      <w:r w:rsidRPr="004E02E5">
        <w:tab/>
      </w:r>
      <w:r w:rsidRPr="004E02E5">
        <w:tab/>
      </w:r>
      <w:r w:rsidRPr="004E02E5">
        <w:tab/>
      </w:r>
      <w:r w:rsidRPr="004E02E5">
        <w:tab/>
      </w:r>
      <w:r w:rsidRPr="004E02E5">
        <w:tab/>
      </w:r>
      <w:r w:rsidR="0065560E">
        <w:t>6</w:t>
      </w:r>
    </w:p>
    <w:p w14:paraId="0D143B16" w14:textId="14703B2D" w:rsidR="004E02E5" w:rsidRPr="004E02E5" w:rsidRDefault="004E02E5" w:rsidP="0065560E">
      <w:pPr>
        <w:pStyle w:val="Default"/>
        <w:spacing w:after="240"/>
        <w:jc w:val="both"/>
      </w:pPr>
      <w:r w:rsidRPr="004E02E5">
        <w:t xml:space="preserve"> 6.  Students with SEND </w:t>
      </w:r>
      <w:r w:rsidRPr="004E02E5">
        <w:tab/>
      </w:r>
      <w:r w:rsidRPr="004E02E5">
        <w:tab/>
      </w:r>
      <w:r w:rsidRPr="004E02E5">
        <w:tab/>
      </w:r>
      <w:r w:rsidRPr="004E02E5">
        <w:tab/>
      </w:r>
      <w:r w:rsidRPr="004E02E5">
        <w:tab/>
      </w:r>
      <w:r w:rsidRPr="004E02E5">
        <w:tab/>
      </w:r>
      <w:r w:rsidRPr="004E02E5">
        <w:tab/>
      </w:r>
      <w:r w:rsidRPr="004E02E5">
        <w:tab/>
      </w:r>
      <w:r w:rsidRPr="004E02E5">
        <w:tab/>
        <w:t>7</w:t>
      </w:r>
    </w:p>
    <w:p w14:paraId="07D8332D" w14:textId="1F8201F9" w:rsidR="004E02E5" w:rsidRPr="004E02E5" w:rsidRDefault="004E02E5" w:rsidP="0065560E">
      <w:pPr>
        <w:spacing w:after="240" w:line="240" w:lineRule="auto"/>
        <w:rPr>
          <w:rFonts w:ascii="Arial" w:hAnsi="Arial" w:cs="Arial"/>
          <w:sz w:val="24"/>
          <w:szCs w:val="24"/>
        </w:rPr>
      </w:pPr>
      <w:r w:rsidRPr="004E02E5">
        <w:rPr>
          <w:rFonts w:ascii="Arial" w:hAnsi="Arial" w:cs="Arial"/>
          <w:sz w:val="24"/>
          <w:szCs w:val="24"/>
        </w:rPr>
        <w:t xml:space="preserve"> 7.  Eligibility criteria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7</w:t>
      </w:r>
    </w:p>
    <w:p w14:paraId="28919B01" w14:textId="599268CD" w:rsidR="004E02E5" w:rsidRPr="004E02E5" w:rsidRDefault="004E02E5" w:rsidP="0065560E">
      <w:pPr>
        <w:spacing w:after="240" w:line="240" w:lineRule="auto"/>
        <w:ind w:left="720" w:hanging="720"/>
        <w:rPr>
          <w:rFonts w:ascii="Arial" w:hAnsi="Arial" w:cs="Arial"/>
          <w:sz w:val="24"/>
          <w:szCs w:val="24"/>
        </w:rPr>
      </w:pPr>
      <w:r w:rsidRPr="004E02E5">
        <w:rPr>
          <w:rFonts w:ascii="Arial" w:hAnsi="Arial" w:cs="Arial"/>
          <w:sz w:val="24"/>
          <w:szCs w:val="24"/>
        </w:rPr>
        <w:t xml:space="preserve"> 8.  Council funded travel assistance</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8</w:t>
      </w:r>
    </w:p>
    <w:p w14:paraId="5B1F349B" w14:textId="60CB54EA" w:rsidR="004E02E5" w:rsidRPr="004E02E5" w:rsidRDefault="004E02E5" w:rsidP="0065560E">
      <w:pPr>
        <w:spacing w:after="240" w:line="240" w:lineRule="auto"/>
        <w:ind w:left="720" w:hanging="720"/>
        <w:rPr>
          <w:rFonts w:ascii="Arial" w:hAnsi="Arial" w:cs="Arial"/>
          <w:sz w:val="24"/>
          <w:szCs w:val="24"/>
        </w:rPr>
      </w:pPr>
      <w:r w:rsidRPr="004E02E5">
        <w:rPr>
          <w:rFonts w:ascii="Arial" w:hAnsi="Arial" w:cs="Arial"/>
          <w:sz w:val="24"/>
          <w:szCs w:val="24"/>
        </w:rPr>
        <w:t xml:space="preserve"> 9.  How to Apply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9</w:t>
      </w:r>
    </w:p>
    <w:p w14:paraId="34120F94" w14:textId="73858A0B" w:rsidR="004E02E5" w:rsidRPr="004E02E5" w:rsidRDefault="004E02E5" w:rsidP="0065560E">
      <w:pPr>
        <w:spacing w:after="240" w:line="240" w:lineRule="auto"/>
        <w:ind w:left="720" w:hanging="720"/>
        <w:rPr>
          <w:rFonts w:ascii="Arial" w:hAnsi="Arial" w:cs="Arial"/>
          <w:sz w:val="24"/>
          <w:szCs w:val="24"/>
        </w:rPr>
      </w:pPr>
      <w:r w:rsidRPr="004E02E5">
        <w:rPr>
          <w:rFonts w:ascii="Arial" w:hAnsi="Arial" w:cs="Arial"/>
          <w:sz w:val="24"/>
          <w:szCs w:val="24"/>
        </w:rPr>
        <w:t xml:space="preserve">10. Definitions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9</w:t>
      </w:r>
    </w:p>
    <w:p w14:paraId="12C39700" w14:textId="5B2DF0A3" w:rsidR="004E02E5" w:rsidRPr="004E02E5" w:rsidRDefault="004E02E5" w:rsidP="0065560E">
      <w:pPr>
        <w:spacing w:after="240" w:line="240" w:lineRule="auto"/>
        <w:ind w:left="720" w:hanging="720"/>
        <w:rPr>
          <w:rFonts w:ascii="Arial" w:hAnsi="Arial" w:cs="Arial"/>
          <w:sz w:val="24"/>
          <w:szCs w:val="24"/>
        </w:rPr>
      </w:pPr>
      <w:r w:rsidRPr="004E02E5">
        <w:rPr>
          <w:rFonts w:ascii="Arial" w:hAnsi="Arial" w:cs="Arial"/>
          <w:sz w:val="24"/>
          <w:szCs w:val="24"/>
        </w:rPr>
        <w:t xml:space="preserve">11. Independent Travel Training (ITT)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1</w:t>
      </w:r>
    </w:p>
    <w:p w14:paraId="1D6EA394" w14:textId="6637B233" w:rsidR="004E02E5" w:rsidRPr="004E02E5" w:rsidRDefault="004E02E5" w:rsidP="0065560E">
      <w:pPr>
        <w:spacing w:after="240" w:line="240" w:lineRule="auto"/>
        <w:rPr>
          <w:rFonts w:ascii="Arial" w:hAnsi="Arial" w:cs="Arial"/>
          <w:sz w:val="24"/>
          <w:szCs w:val="24"/>
          <w:u w:val="single"/>
        </w:rPr>
      </w:pPr>
      <w:r w:rsidRPr="004E02E5">
        <w:rPr>
          <w:rFonts w:ascii="Arial" w:hAnsi="Arial" w:cs="Arial"/>
          <w:sz w:val="24"/>
          <w:szCs w:val="24"/>
        </w:rPr>
        <w:t>12. P</w:t>
      </w:r>
      <w:r>
        <w:rPr>
          <w:rFonts w:ascii="Arial" w:hAnsi="Arial" w:cs="Arial"/>
          <w:sz w:val="24"/>
          <w:szCs w:val="24"/>
        </w:rPr>
        <w:t>er</w:t>
      </w:r>
      <w:r w:rsidRPr="004E02E5">
        <w:rPr>
          <w:rFonts w:ascii="Arial" w:hAnsi="Arial" w:cs="Arial"/>
          <w:sz w:val="24"/>
          <w:szCs w:val="24"/>
        </w:rPr>
        <w:t>sonal Travel Budget (PTB)</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Pr>
          <w:rFonts w:ascii="Arial" w:hAnsi="Arial" w:cs="Arial"/>
          <w:sz w:val="24"/>
          <w:szCs w:val="24"/>
        </w:rPr>
        <w:t xml:space="preserve">           </w:t>
      </w:r>
      <w:r w:rsidRPr="004E02E5">
        <w:rPr>
          <w:rFonts w:ascii="Arial" w:hAnsi="Arial" w:cs="Arial"/>
          <w:sz w:val="24"/>
          <w:szCs w:val="24"/>
        </w:rPr>
        <w:t>11</w:t>
      </w:r>
    </w:p>
    <w:p w14:paraId="0F452731" w14:textId="01BC2BAB" w:rsidR="004E02E5" w:rsidRPr="004E02E5" w:rsidRDefault="004E02E5" w:rsidP="0065560E">
      <w:pPr>
        <w:spacing w:after="240" w:line="240" w:lineRule="auto"/>
        <w:ind w:left="720" w:hanging="720"/>
        <w:rPr>
          <w:rFonts w:ascii="Arial" w:hAnsi="Arial" w:cs="Arial"/>
          <w:sz w:val="24"/>
          <w:szCs w:val="24"/>
        </w:rPr>
      </w:pPr>
      <w:r w:rsidRPr="004E02E5">
        <w:rPr>
          <w:rFonts w:ascii="Arial" w:hAnsi="Arial" w:cs="Arial"/>
          <w:sz w:val="24"/>
          <w:szCs w:val="24"/>
        </w:rPr>
        <w:t xml:space="preserve">13. Bus Pass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11</w:t>
      </w:r>
    </w:p>
    <w:p w14:paraId="12932B60" w14:textId="2AE3EA22" w:rsidR="004E02E5" w:rsidRPr="004E02E5" w:rsidRDefault="004E02E5" w:rsidP="0065560E">
      <w:pPr>
        <w:spacing w:after="240" w:line="240" w:lineRule="auto"/>
        <w:ind w:left="720" w:hanging="720"/>
        <w:rPr>
          <w:rFonts w:ascii="Arial" w:hAnsi="Arial" w:cs="Arial"/>
          <w:sz w:val="24"/>
          <w:szCs w:val="24"/>
        </w:rPr>
      </w:pPr>
      <w:r w:rsidRPr="004E02E5">
        <w:rPr>
          <w:rFonts w:ascii="Arial" w:hAnsi="Arial" w:cs="Arial"/>
          <w:sz w:val="24"/>
          <w:szCs w:val="24"/>
        </w:rPr>
        <w:t xml:space="preserve">14. Mileage allowances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12</w:t>
      </w:r>
    </w:p>
    <w:p w14:paraId="4E74E1D8" w14:textId="0499D7E0" w:rsidR="004E02E5" w:rsidRPr="004E02E5" w:rsidRDefault="004E02E5" w:rsidP="0065560E">
      <w:pPr>
        <w:spacing w:after="240" w:line="240" w:lineRule="auto"/>
        <w:ind w:left="720" w:hanging="720"/>
        <w:rPr>
          <w:rFonts w:ascii="Arial" w:hAnsi="Arial" w:cs="Arial"/>
          <w:sz w:val="24"/>
          <w:szCs w:val="24"/>
        </w:rPr>
      </w:pPr>
      <w:r w:rsidRPr="004E02E5">
        <w:rPr>
          <w:rFonts w:ascii="Arial" w:hAnsi="Arial" w:cs="Arial"/>
          <w:sz w:val="24"/>
          <w:szCs w:val="24"/>
        </w:rPr>
        <w:t xml:space="preserve">15. Council organised transport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13</w:t>
      </w:r>
    </w:p>
    <w:p w14:paraId="74BA5DBB" w14:textId="710691F8" w:rsidR="004E02E5" w:rsidRPr="004E02E5" w:rsidRDefault="004E02E5" w:rsidP="0065560E">
      <w:pPr>
        <w:spacing w:after="240" w:line="240" w:lineRule="auto"/>
        <w:ind w:left="720" w:hanging="720"/>
        <w:rPr>
          <w:rFonts w:ascii="Arial" w:hAnsi="Arial" w:cs="Arial"/>
          <w:sz w:val="24"/>
          <w:szCs w:val="24"/>
        </w:rPr>
      </w:pPr>
      <w:r w:rsidRPr="004E02E5">
        <w:rPr>
          <w:rFonts w:ascii="Arial" w:hAnsi="Arial" w:cs="Arial"/>
          <w:sz w:val="24"/>
          <w:szCs w:val="24"/>
        </w:rPr>
        <w:t xml:space="preserve">16. Behaviour expectations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13</w:t>
      </w:r>
    </w:p>
    <w:p w14:paraId="2BF0F078" w14:textId="34EA8E8C" w:rsidR="004E02E5" w:rsidRPr="004E02E5" w:rsidRDefault="004E02E5" w:rsidP="0065560E">
      <w:pPr>
        <w:spacing w:after="240" w:line="240" w:lineRule="auto"/>
        <w:ind w:left="720" w:hanging="720"/>
        <w:rPr>
          <w:rFonts w:ascii="Arial" w:hAnsi="Arial" w:cs="Arial"/>
          <w:sz w:val="24"/>
          <w:szCs w:val="24"/>
        </w:rPr>
      </w:pPr>
      <w:r w:rsidRPr="004E02E5">
        <w:rPr>
          <w:rFonts w:ascii="Arial" w:hAnsi="Arial" w:cs="Arial"/>
          <w:sz w:val="24"/>
          <w:szCs w:val="24"/>
        </w:rPr>
        <w:t xml:space="preserve">17. Appeals process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14</w:t>
      </w:r>
    </w:p>
    <w:p w14:paraId="77B9029C" w14:textId="22FD9CD1" w:rsidR="004E02E5" w:rsidRPr="004E02E5" w:rsidRDefault="004E02E5" w:rsidP="0065560E">
      <w:pPr>
        <w:spacing w:after="240" w:line="240" w:lineRule="auto"/>
        <w:ind w:left="720" w:hanging="720"/>
        <w:rPr>
          <w:rFonts w:ascii="Arial" w:hAnsi="Arial" w:cs="Arial"/>
          <w:sz w:val="24"/>
          <w:szCs w:val="24"/>
        </w:rPr>
      </w:pPr>
      <w:r w:rsidRPr="004E02E5">
        <w:rPr>
          <w:rFonts w:ascii="Arial" w:hAnsi="Arial" w:cs="Arial"/>
          <w:sz w:val="24"/>
          <w:szCs w:val="24"/>
        </w:rPr>
        <w:t xml:space="preserve">18. Fraudulent applications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15</w:t>
      </w:r>
    </w:p>
    <w:p w14:paraId="0FA60B11" w14:textId="77777777" w:rsidR="004E02E5" w:rsidRPr="004E02E5" w:rsidRDefault="004E02E5" w:rsidP="0065560E">
      <w:pPr>
        <w:spacing w:after="240" w:line="240" w:lineRule="auto"/>
        <w:ind w:left="720" w:hanging="720"/>
        <w:rPr>
          <w:rFonts w:ascii="Arial" w:hAnsi="Arial" w:cs="Arial"/>
          <w:sz w:val="24"/>
          <w:szCs w:val="24"/>
        </w:rPr>
      </w:pPr>
      <w:r w:rsidRPr="004E02E5">
        <w:rPr>
          <w:rFonts w:ascii="Arial" w:hAnsi="Arial" w:cs="Arial"/>
          <w:sz w:val="24"/>
          <w:szCs w:val="24"/>
        </w:rPr>
        <w:t xml:space="preserve">19. Safeguarding </w:t>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r>
      <w:r w:rsidRPr="004E02E5">
        <w:rPr>
          <w:rFonts w:ascii="Arial" w:hAnsi="Arial" w:cs="Arial"/>
          <w:sz w:val="24"/>
          <w:szCs w:val="24"/>
        </w:rPr>
        <w:tab/>
        <w:t>15</w:t>
      </w:r>
    </w:p>
    <w:p w14:paraId="3C206B79" w14:textId="42C7D1CE" w:rsidR="0065560E" w:rsidRDefault="004E02E5" w:rsidP="004E02E5">
      <w:r w:rsidRPr="00C757C5">
        <w:br w:type="page"/>
      </w:r>
    </w:p>
    <w:p w14:paraId="52A10EF7" w14:textId="77777777" w:rsidR="0065560E" w:rsidRPr="005B3FDE" w:rsidRDefault="0065560E" w:rsidP="0065560E">
      <w:pPr>
        <w:pStyle w:val="BodyText2"/>
        <w:spacing w:after="240"/>
        <w:jc w:val="both"/>
        <w:rPr>
          <w:bCs w:val="0"/>
        </w:rPr>
      </w:pPr>
      <w:r w:rsidRPr="005B3FDE">
        <w:rPr>
          <w:bCs w:val="0"/>
        </w:rPr>
        <w:lastRenderedPageBreak/>
        <w:t>This policy statement provides information for: -</w:t>
      </w:r>
    </w:p>
    <w:p w14:paraId="5A7A502A" w14:textId="66FE6FDC" w:rsidR="0065560E" w:rsidRDefault="0065560E" w:rsidP="0065560E">
      <w:pPr>
        <w:pStyle w:val="ListParagraph"/>
        <w:numPr>
          <w:ilvl w:val="0"/>
          <w:numId w:val="1"/>
        </w:numPr>
        <w:rPr>
          <w:rFonts w:ascii="Arial" w:hAnsi="Arial" w:cs="Arial"/>
          <w:sz w:val="24"/>
          <w:szCs w:val="24"/>
        </w:rPr>
      </w:pPr>
      <w:r w:rsidRPr="0065560E">
        <w:rPr>
          <w:rFonts w:ascii="Arial" w:hAnsi="Arial" w:cs="Arial"/>
          <w:sz w:val="24"/>
          <w:szCs w:val="24"/>
        </w:rPr>
        <w:t>Learners of sixth form age: students aged 16 to 18, and 19+ if their full-time course started before their 19th birthday.</w:t>
      </w:r>
    </w:p>
    <w:p w14:paraId="16B39CF0" w14:textId="77777777" w:rsidR="0065560E" w:rsidRPr="0072385D" w:rsidRDefault="0065560E" w:rsidP="0065560E">
      <w:pPr>
        <w:pStyle w:val="BodyText2"/>
        <w:numPr>
          <w:ilvl w:val="0"/>
          <w:numId w:val="1"/>
        </w:numPr>
        <w:spacing w:after="240"/>
        <w:jc w:val="both"/>
        <w:rPr>
          <w:b w:val="0"/>
        </w:rPr>
      </w:pPr>
      <w:r w:rsidRPr="0072385D">
        <w:rPr>
          <w:b w:val="0"/>
        </w:rPr>
        <w:t>Adult learners</w:t>
      </w:r>
      <w:r>
        <w:rPr>
          <w:b w:val="0"/>
        </w:rPr>
        <w:t>:</w:t>
      </w:r>
      <w:r w:rsidRPr="0072385D">
        <w:rPr>
          <w:b w:val="0"/>
        </w:rPr>
        <w:t xml:space="preserve"> students aged 19-25, with an Education Health and Care Plan (EHCP) who commenced their full-time course on or after their 19th birthday.</w:t>
      </w:r>
    </w:p>
    <w:p w14:paraId="5EE31615" w14:textId="77777777" w:rsidR="0065560E" w:rsidRDefault="0065560E" w:rsidP="0065560E">
      <w:pPr>
        <w:pStyle w:val="BodyText2"/>
        <w:numPr>
          <w:ilvl w:val="0"/>
          <w:numId w:val="1"/>
        </w:numPr>
        <w:spacing w:after="240"/>
        <w:jc w:val="both"/>
        <w:rPr>
          <w:b w:val="0"/>
        </w:rPr>
      </w:pPr>
      <w:r>
        <w:rPr>
          <w:b w:val="0"/>
        </w:rPr>
        <w:t>P</w:t>
      </w:r>
      <w:r w:rsidRPr="0072385D">
        <w:rPr>
          <w:b w:val="0"/>
        </w:rPr>
        <w:t>arents and carers of sixth form learners and adult learners</w:t>
      </w:r>
      <w:r>
        <w:rPr>
          <w:b w:val="0"/>
        </w:rPr>
        <w:t xml:space="preserve"> – </w:t>
      </w:r>
      <w:r w:rsidRPr="00831DC8">
        <w:rPr>
          <w:b w:val="0"/>
        </w:rPr>
        <w:t xml:space="preserve">referred throughout </w:t>
      </w:r>
      <w:r>
        <w:rPr>
          <w:b w:val="0"/>
        </w:rPr>
        <w:t xml:space="preserve">this policy statement </w:t>
      </w:r>
      <w:r w:rsidRPr="00831DC8">
        <w:rPr>
          <w:b w:val="0"/>
        </w:rPr>
        <w:t>as ‘parent’.</w:t>
      </w:r>
    </w:p>
    <w:p w14:paraId="24F23A08" w14:textId="4A133B9F" w:rsidR="0065560E" w:rsidRDefault="0065560E" w:rsidP="0065560E">
      <w:pPr>
        <w:pStyle w:val="BodyText2"/>
        <w:spacing w:after="240"/>
        <w:jc w:val="both"/>
        <w:rPr>
          <w:b w:val="0"/>
        </w:rPr>
      </w:pPr>
      <w:r w:rsidRPr="0065560E">
        <w:rPr>
          <w:b w:val="0"/>
        </w:rPr>
        <w:t xml:space="preserve">It is recommended that all applicants read this policy statement carefully to ensure that they are aware of the eligibility criteria and what discretionary travel assistance may be provided. </w:t>
      </w:r>
    </w:p>
    <w:p w14:paraId="613BB74C" w14:textId="07D76D53" w:rsidR="0065560E" w:rsidRDefault="0065560E" w:rsidP="0065560E">
      <w:pPr>
        <w:pStyle w:val="BodyText2"/>
        <w:spacing w:after="240"/>
        <w:jc w:val="both"/>
        <w:rPr>
          <w:b w:val="0"/>
        </w:rPr>
      </w:pPr>
      <w:r w:rsidRPr="0072385D">
        <w:rPr>
          <w:b w:val="0"/>
        </w:rPr>
        <w:t>Applicants are advised to investigate all sources of alternative help</w:t>
      </w:r>
      <w:r>
        <w:rPr>
          <w:b w:val="0"/>
        </w:rPr>
        <w:t>,</w:t>
      </w:r>
      <w:r w:rsidRPr="0072385D">
        <w:rPr>
          <w:b w:val="0"/>
        </w:rPr>
        <w:t xml:space="preserve"> as well as local travel options</w:t>
      </w:r>
      <w:r>
        <w:rPr>
          <w:b w:val="0"/>
        </w:rPr>
        <w:t>,</w:t>
      </w:r>
      <w:r w:rsidRPr="0072385D">
        <w:rPr>
          <w:b w:val="0"/>
        </w:rPr>
        <w:t xml:space="preserve"> before applying to the Council for travel assistance.</w:t>
      </w:r>
      <w:r>
        <w:rPr>
          <w:b w:val="0"/>
        </w:rPr>
        <w:t xml:space="preserve"> </w:t>
      </w:r>
      <w:r w:rsidRPr="0072385D">
        <w:rPr>
          <w:b w:val="0"/>
        </w:rPr>
        <w:t xml:space="preserve"> In all cases where assistance is sought from the Council, students and parents will need to demonstrate that they have exhausted all other options before applying.</w:t>
      </w:r>
    </w:p>
    <w:p w14:paraId="36F6BCE7" w14:textId="1CD4F4AD" w:rsidR="0065560E" w:rsidRDefault="0065560E" w:rsidP="0024335D">
      <w:pPr>
        <w:pStyle w:val="BodyText2"/>
        <w:spacing w:after="240"/>
        <w:jc w:val="both"/>
        <w:rPr>
          <w:b w:val="0"/>
        </w:rPr>
      </w:pPr>
    </w:p>
    <w:p w14:paraId="1C443364" w14:textId="7EB3BB29" w:rsidR="0065560E" w:rsidRPr="0065560E" w:rsidRDefault="0024335D" w:rsidP="0024335D">
      <w:pPr>
        <w:pStyle w:val="BodyText2"/>
        <w:spacing w:after="240"/>
        <w:jc w:val="both"/>
      </w:pPr>
      <w:r>
        <w:t xml:space="preserve">1.  </w:t>
      </w:r>
      <w:r w:rsidR="0065560E" w:rsidRPr="0065560E">
        <w:t>Support available for sixth form learners and adult learners</w:t>
      </w:r>
    </w:p>
    <w:p w14:paraId="4DEFBEA8" w14:textId="62153CE9" w:rsidR="0065560E" w:rsidRDefault="0065560E" w:rsidP="736D9144">
      <w:pPr>
        <w:ind w:left="720" w:hanging="720"/>
        <w:jc w:val="both"/>
        <w:rPr>
          <w:rFonts w:ascii="Arial" w:hAnsi="Arial" w:cs="Arial"/>
          <w:i/>
          <w:iCs/>
          <w:sz w:val="24"/>
          <w:szCs w:val="24"/>
        </w:rPr>
      </w:pPr>
      <w:r w:rsidRPr="736D9144">
        <w:rPr>
          <w:rFonts w:ascii="Arial" w:hAnsi="Arial" w:cs="Arial"/>
          <w:sz w:val="24"/>
          <w:szCs w:val="24"/>
        </w:rPr>
        <w:t>1.1</w:t>
      </w:r>
      <w:r>
        <w:tab/>
      </w:r>
      <w:r w:rsidRPr="736D9144">
        <w:rPr>
          <w:rFonts w:ascii="Arial" w:hAnsi="Arial" w:cs="Arial"/>
          <w:sz w:val="24"/>
          <w:szCs w:val="24"/>
        </w:rPr>
        <w:t xml:space="preserve">This section of the </w:t>
      </w:r>
      <w:r w:rsidRPr="736D9144">
        <w:rPr>
          <w:rFonts w:ascii="Arial" w:hAnsi="Arial" w:cs="Arial"/>
          <w:sz w:val="24"/>
          <w:szCs w:val="24"/>
          <w:highlight w:val="magenta"/>
        </w:rPr>
        <w:t>post 16</w:t>
      </w:r>
      <w:r w:rsidRPr="736D9144">
        <w:rPr>
          <w:rFonts w:ascii="Arial" w:hAnsi="Arial" w:cs="Arial"/>
          <w:sz w:val="24"/>
          <w:szCs w:val="24"/>
        </w:rPr>
        <w:t xml:space="preserve"> policy statement is intended to inform sixth form learners and adult learners</w:t>
      </w:r>
      <w:r w:rsidRPr="736D9144">
        <w:rPr>
          <w:rFonts w:ascii="Arial" w:hAnsi="Arial" w:cs="Arial"/>
          <w:b/>
          <w:bCs/>
          <w:sz w:val="24"/>
          <w:szCs w:val="24"/>
        </w:rPr>
        <w:t xml:space="preserve"> </w:t>
      </w:r>
      <w:r w:rsidRPr="736D9144">
        <w:rPr>
          <w:rFonts w:ascii="Arial" w:hAnsi="Arial" w:cs="Arial"/>
          <w:sz w:val="24"/>
          <w:szCs w:val="24"/>
        </w:rPr>
        <w:t xml:space="preserve">who live in Derby city about the range of travel assistance options available to support their attendance at a post-16 education setting. </w:t>
      </w:r>
      <w:r w:rsidRPr="736D9144">
        <w:rPr>
          <w:rFonts w:ascii="Arial" w:hAnsi="Arial" w:cs="Arial"/>
          <w:i/>
          <w:iCs/>
          <w:sz w:val="24"/>
          <w:szCs w:val="24"/>
        </w:rPr>
        <w:t>(Section 509AA,509AB and Section</w:t>
      </w:r>
      <w:r w:rsidRPr="736D9144">
        <w:rPr>
          <w:rFonts w:ascii="Arial" w:hAnsi="Arial" w:cs="Arial"/>
          <w:sz w:val="24"/>
          <w:szCs w:val="24"/>
        </w:rPr>
        <w:t xml:space="preserve"> </w:t>
      </w:r>
      <w:r w:rsidRPr="736D9144">
        <w:rPr>
          <w:rFonts w:ascii="Arial" w:hAnsi="Arial" w:cs="Arial"/>
          <w:i/>
          <w:iCs/>
          <w:sz w:val="24"/>
          <w:szCs w:val="24"/>
        </w:rPr>
        <w:t>508F Education Act 1996).</w:t>
      </w:r>
    </w:p>
    <w:p w14:paraId="5A8767F1" w14:textId="63B78D31" w:rsidR="0065560E" w:rsidRDefault="0065560E" w:rsidP="0065560E">
      <w:pPr>
        <w:ind w:left="720" w:hanging="720"/>
        <w:jc w:val="both"/>
        <w:rPr>
          <w:rFonts w:ascii="Arial" w:hAnsi="Arial" w:cs="Arial"/>
          <w:sz w:val="24"/>
          <w:szCs w:val="24"/>
        </w:rPr>
      </w:pPr>
      <w:r>
        <w:rPr>
          <w:rFonts w:ascii="Arial" w:hAnsi="Arial" w:cs="Arial"/>
          <w:sz w:val="24"/>
          <w:szCs w:val="24"/>
        </w:rPr>
        <w:t>1.2</w:t>
      </w:r>
      <w:r>
        <w:rPr>
          <w:rFonts w:ascii="Arial" w:hAnsi="Arial" w:cs="Arial"/>
          <w:sz w:val="24"/>
          <w:szCs w:val="24"/>
        </w:rPr>
        <w:tab/>
      </w:r>
      <w:r w:rsidRPr="0065560E">
        <w:rPr>
          <w:rFonts w:ascii="Arial" w:hAnsi="Arial" w:cs="Arial"/>
          <w:sz w:val="24"/>
          <w:szCs w:val="24"/>
        </w:rPr>
        <w:t>The paragraphs below set out the support available from public transport providers,</w:t>
      </w:r>
      <w:r>
        <w:rPr>
          <w:rFonts w:ascii="Arial" w:hAnsi="Arial" w:cs="Arial"/>
          <w:sz w:val="24"/>
          <w:szCs w:val="24"/>
        </w:rPr>
        <w:t xml:space="preserve"> </w:t>
      </w:r>
      <w:r w:rsidRPr="0065560E">
        <w:rPr>
          <w:rFonts w:ascii="Arial" w:hAnsi="Arial" w:cs="Arial"/>
          <w:sz w:val="24"/>
          <w:szCs w:val="24"/>
        </w:rPr>
        <w:t>bursary funds, and college bus services that all sixth form and adult learners</w:t>
      </w:r>
      <w:r>
        <w:rPr>
          <w:rFonts w:ascii="Arial" w:hAnsi="Arial" w:cs="Arial"/>
          <w:sz w:val="24"/>
          <w:szCs w:val="24"/>
        </w:rPr>
        <w:t xml:space="preserve"> </w:t>
      </w:r>
      <w:r w:rsidRPr="0065560E">
        <w:rPr>
          <w:rFonts w:ascii="Arial" w:hAnsi="Arial" w:cs="Arial"/>
          <w:sz w:val="24"/>
          <w:szCs w:val="24"/>
        </w:rPr>
        <w:t xml:space="preserve">can access. </w:t>
      </w:r>
    </w:p>
    <w:p w14:paraId="4878A41B" w14:textId="77777777" w:rsidR="0065560E" w:rsidRDefault="0065560E" w:rsidP="0065560E">
      <w:pPr>
        <w:jc w:val="both"/>
        <w:rPr>
          <w:rFonts w:ascii="Arial" w:hAnsi="Arial" w:cs="Arial"/>
          <w:b/>
          <w:bCs/>
          <w:sz w:val="24"/>
          <w:szCs w:val="24"/>
        </w:rPr>
      </w:pPr>
    </w:p>
    <w:p w14:paraId="4A0341CB" w14:textId="27A0375D" w:rsidR="0065560E" w:rsidRPr="0065560E" w:rsidRDefault="0065560E" w:rsidP="0065560E">
      <w:pPr>
        <w:jc w:val="both"/>
        <w:rPr>
          <w:rFonts w:ascii="Arial" w:hAnsi="Arial" w:cs="Arial"/>
          <w:b/>
          <w:bCs/>
          <w:sz w:val="24"/>
          <w:szCs w:val="24"/>
        </w:rPr>
      </w:pPr>
      <w:r w:rsidRPr="0065560E">
        <w:rPr>
          <w:rFonts w:ascii="Arial" w:hAnsi="Arial" w:cs="Arial"/>
          <w:b/>
          <w:bCs/>
          <w:sz w:val="24"/>
          <w:szCs w:val="24"/>
        </w:rPr>
        <w:t>Concessionary tickets for young people aged 16-25 for public transport.</w:t>
      </w:r>
    </w:p>
    <w:p w14:paraId="573C77EC" w14:textId="77777777" w:rsidR="0065560E" w:rsidRPr="00451AE4" w:rsidRDefault="0065560E" w:rsidP="0065560E">
      <w:pPr>
        <w:pStyle w:val="ListParagraph"/>
        <w:numPr>
          <w:ilvl w:val="0"/>
          <w:numId w:val="4"/>
        </w:numPr>
        <w:spacing w:after="0" w:line="240" w:lineRule="auto"/>
        <w:ind w:left="360"/>
        <w:jc w:val="both"/>
        <w:rPr>
          <w:rFonts w:ascii="Arial" w:hAnsi="Arial" w:cs="Arial"/>
          <w:b/>
          <w:bCs/>
          <w:sz w:val="24"/>
          <w:szCs w:val="24"/>
        </w:rPr>
      </w:pPr>
      <w:r w:rsidRPr="00451AE4">
        <w:rPr>
          <w:rFonts w:ascii="Arial" w:hAnsi="Arial" w:cs="Arial"/>
          <w:b/>
          <w:bCs/>
          <w:sz w:val="24"/>
          <w:szCs w:val="24"/>
        </w:rPr>
        <w:t>B-Line 2 card (16-19y</w:t>
      </w:r>
      <w:r>
        <w:rPr>
          <w:rFonts w:ascii="Arial" w:hAnsi="Arial" w:cs="Arial"/>
          <w:b/>
          <w:bCs/>
          <w:sz w:val="24"/>
          <w:szCs w:val="24"/>
        </w:rPr>
        <w:t>ea</w:t>
      </w:r>
      <w:r w:rsidRPr="00451AE4">
        <w:rPr>
          <w:rFonts w:ascii="Arial" w:hAnsi="Arial" w:cs="Arial"/>
          <w:b/>
          <w:bCs/>
          <w:sz w:val="24"/>
          <w:szCs w:val="24"/>
        </w:rPr>
        <w:t>rs only)</w:t>
      </w:r>
    </w:p>
    <w:p w14:paraId="3ED7A8DD" w14:textId="77777777" w:rsidR="0065560E" w:rsidRDefault="0065560E" w:rsidP="0065560E">
      <w:pPr>
        <w:spacing w:after="0" w:line="240" w:lineRule="auto"/>
        <w:jc w:val="both"/>
        <w:rPr>
          <w:rFonts w:ascii="Arial" w:hAnsi="Arial" w:cs="Arial"/>
          <w:sz w:val="24"/>
          <w:szCs w:val="24"/>
        </w:rPr>
      </w:pPr>
    </w:p>
    <w:p w14:paraId="176A0050" w14:textId="6BB94D4E" w:rsidR="0065560E" w:rsidRDefault="0065560E" w:rsidP="0065560E">
      <w:pPr>
        <w:spacing w:after="0" w:line="240" w:lineRule="auto"/>
        <w:jc w:val="both"/>
        <w:rPr>
          <w:rFonts w:ascii="Arial" w:hAnsi="Arial" w:cs="Arial"/>
          <w:sz w:val="24"/>
          <w:szCs w:val="24"/>
        </w:rPr>
      </w:pPr>
      <w:r w:rsidRPr="0065560E">
        <w:rPr>
          <w:rFonts w:ascii="Arial" w:hAnsi="Arial" w:cs="Arial"/>
          <w:sz w:val="24"/>
          <w:szCs w:val="24"/>
        </w:rPr>
        <w:t xml:space="preserve">All young people aged 16 years, up until their 19th birthday, who live in Derby City and are in full time education (min.16hrs per week), are entitled to a free B-line 2 card. A B-line 2 card reduces the cost of local bus and rail travel by up to 25%.  This can be used on any day of the week and at any time of the day. </w:t>
      </w:r>
    </w:p>
    <w:p w14:paraId="34D592F4" w14:textId="77777777" w:rsidR="0065560E" w:rsidRDefault="0065560E" w:rsidP="0065560E">
      <w:pPr>
        <w:spacing w:after="0" w:line="240" w:lineRule="auto"/>
        <w:jc w:val="both"/>
        <w:rPr>
          <w:rFonts w:ascii="Arial" w:hAnsi="Arial" w:cs="Arial"/>
          <w:sz w:val="24"/>
          <w:szCs w:val="24"/>
        </w:rPr>
      </w:pPr>
    </w:p>
    <w:p w14:paraId="714917B4" w14:textId="2123B688" w:rsidR="0065560E" w:rsidRPr="0065560E" w:rsidRDefault="0065560E" w:rsidP="0065560E">
      <w:pPr>
        <w:spacing w:after="0" w:line="240" w:lineRule="auto"/>
        <w:jc w:val="both"/>
        <w:rPr>
          <w:rFonts w:ascii="Arial" w:hAnsi="Arial" w:cs="Arial"/>
          <w:sz w:val="24"/>
          <w:szCs w:val="24"/>
        </w:rPr>
      </w:pPr>
      <w:r w:rsidRPr="0065560E">
        <w:rPr>
          <w:rFonts w:ascii="Arial" w:hAnsi="Arial" w:cs="Arial"/>
          <w:sz w:val="24"/>
          <w:szCs w:val="24"/>
        </w:rPr>
        <w:t>A</w:t>
      </w:r>
      <w:r>
        <w:rPr>
          <w:rFonts w:ascii="Arial" w:hAnsi="Arial" w:cs="Arial"/>
          <w:sz w:val="24"/>
          <w:szCs w:val="24"/>
        </w:rPr>
        <w:t>p</w:t>
      </w:r>
      <w:r w:rsidRPr="0065560E">
        <w:rPr>
          <w:rFonts w:ascii="Arial" w:hAnsi="Arial" w:cs="Arial"/>
          <w:sz w:val="24"/>
          <w:szCs w:val="24"/>
        </w:rPr>
        <w:t>ply through your school/college or visit:</w:t>
      </w:r>
    </w:p>
    <w:p w14:paraId="1C1F5BA4" w14:textId="77777777" w:rsidR="0065560E" w:rsidRPr="0065560E" w:rsidRDefault="0065560E" w:rsidP="0065560E">
      <w:pPr>
        <w:spacing w:after="0" w:line="240" w:lineRule="auto"/>
        <w:jc w:val="both"/>
        <w:rPr>
          <w:rFonts w:ascii="Arial" w:hAnsi="Arial" w:cs="Arial"/>
          <w:sz w:val="24"/>
          <w:szCs w:val="24"/>
        </w:rPr>
      </w:pPr>
      <w:hyperlink r:id="rId10" w:history="1">
        <w:proofErr w:type="spellStart"/>
        <w:r w:rsidRPr="0065560E">
          <w:rPr>
            <w:rStyle w:val="Hyperlink"/>
            <w:rFonts w:ascii="Arial" w:hAnsi="Arial" w:cs="Arial"/>
            <w:sz w:val="24"/>
            <w:szCs w:val="24"/>
          </w:rPr>
          <w:t>b_line</w:t>
        </w:r>
        <w:proofErr w:type="spellEnd"/>
        <w:r w:rsidRPr="0065560E">
          <w:rPr>
            <w:rStyle w:val="Hyperlink"/>
            <w:rFonts w:ascii="Arial" w:hAnsi="Arial" w:cs="Arial"/>
            <w:sz w:val="24"/>
            <w:szCs w:val="24"/>
          </w:rPr>
          <w:t xml:space="preserve"> discount travel card - Derbyshire County Council</w:t>
        </w:r>
      </w:hyperlink>
    </w:p>
    <w:p w14:paraId="7A0B50CE" w14:textId="77777777" w:rsidR="0065560E" w:rsidRPr="00451AE4" w:rsidRDefault="0065560E" w:rsidP="0065560E">
      <w:pPr>
        <w:jc w:val="both"/>
        <w:rPr>
          <w:rFonts w:cs="Arial"/>
        </w:rPr>
      </w:pPr>
    </w:p>
    <w:p w14:paraId="1F27F1D0" w14:textId="77777777" w:rsidR="0065560E" w:rsidRDefault="0065560E" w:rsidP="0065560E">
      <w:pPr>
        <w:spacing w:after="0" w:line="240" w:lineRule="auto"/>
        <w:jc w:val="both"/>
        <w:rPr>
          <w:rFonts w:ascii="Arial" w:hAnsi="Arial" w:cs="Arial"/>
          <w:sz w:val="24"/>
          <w:szCs w:val="24"/>
        </w:rPr>
      </w:pPr>
      <w:r w:rsidRPr="0065560E">
        <w:rPr>
          <w:rFonts w:ascii="Arial" w:hAnsi="Arial" w:cs="Arial"/>
          <w:sz w:val="24"/>
          <w:szCs w:val="24"/>
        </w:rPr>
        <w:t>Note: The B-line 2 card is valid for journeys to/from some destinations outside Derby/Derbyshire, providing the journey starts or finishes in Derby/Derbyshire.</w:t>
      </w:r>
    </w:p>
    <w:p w14:paraId="401E3996" w14:textId="77777777" w:rsidR="0065560E" w:rsidRDefault="0065560E" w:rsidP="0065560E">
      <w:pPr>
        <w:spacing w:after="0" w:line="240" w:lineRule="auto"/>
        <w:jc w:val="both"/>
        <w:rPr>
          <w:rFonts w:ascii="Arial" w:hAnsi="Arial" w:cs="Arial"/>
          <w:sz w:val="24"/>
          <w:szCs w:val="24"/>
        </w:rPr>
      </w:pPr>
    </w:p>
    <w:p w14:paraId="0EBEF280" w14:textId="77777777" w:rsidR="0065560E" w:rsidRDefault="0065560E" w:rsidP="0065560E">
      <w:pPr>
        <w:spacing w:after="0" w:line="240" w:lineRule="auto"/>
        <w:jc w:val="both"/>
        <w:rPr>
          <w:rFonts w:ascii="Arial" w:hAnsi="Arial" w:cs="Arial"/>
          <w:sz w:val="24"/>
          <w:szCs w:val="24"/>
        </w:rPr>
      </w:pPr>
    </w:p>
    <w:p w14:paraId="6D833443" w14:textId="77777777" w:rsidR="0065560E" w:rsidRPr="00451AE4" w:rsidRDefault="0065560E" w:rsidP="0065560E">
      <w:pPr>
        <w:pStyle w:val="ListParagraph"/>
        <w:numPr>
          <w:ilvl w:val="0"/>
          <w:numId w:val="4"/>
        </w:numPr>
        <w:spacing w:after="0" w:line="240" w:lineRule="auto"/>
        <w:ind w:left="360"/>
        <w:jc w:val="both"/>
        <w:rPr>
          <w:rFonts w:ascii="Arial" w:hAnsi="Arial" w:cs="Arial"/>
          <w:b/>
          <w:bCs/>
          <w:sz w:val="24"/>
          <w:szCs w:val="24"/>
        </w:rPr>
      </w:pPr>
      <w:r w:rsidRPr="00451AE4">
        <w:rPr>
          <w:rFonts w:ascii="Arial" w:hAnsi="Arial" w:cs="Arial"/>
          <w:b/>
          <w:bCs/>
          <w:sz w:val="24"/>
          <w:szCs w:val="24"/>
        </w:rPr>
        <w:lastRenderedPageBreak/>
        <w:t xml:space="preserve">Arriva Midlands Student Saver Pass </w:t>
      </w:r>
    </w:p>
    <w:p w14:paraId="62B5A4E1" w14:textId="77777777" w:rsidR="0065560E" w:rsidRPr="0065560E" w:rsidRDefault="0065560E" w:rsidP="0065560E">
      <w:pPr>
        <w:spacing w:after="0" w:line="240" w:lineRule="auto"/>
        <w:jc w:val="both"/>
        <w:rPr>
          <w:rFonts w:ascii="Arial" w:hAnsi="Arial" w:cs="Arial"/>
          <w:sz w:val="24"/>
          <w:szCs w:val="24"/>
        </w:rPr>
      </w:pPr>
    </w:p>
    <w:p w14:paraId="64D30C30" w14:textId="4F15E136" w:rsidR="0065560E" w:rsidRDefault="0065560E" w:rsidP="0065560E">
      <w:pPr>
        <w:spacing w:after="0" w:line="240" w:lineRule="auto"/>
        <w:jc w:val="both"/>
        <w:rPr>
          <w:rFonts w:ascii="Arial" w:hAnsi="Arial" w:cs="Arial"/>
          <w:sz w:val="24"/>
          <w:szCs w:val="24"/>
        </w:rPr>
      </w:pPr>
      <w:r w:rsidRPr="00451AE4">
        <w:rPr>
          <w:rFonts w:ascii="Arial" w:hAnsi="Arial" w:cs="Arial"/>
          <w:sz w:val="24"/>
          <w:szCs w:val="24"/>
        </w:rPr>
        <w:t xml:space="preserve">Arriva Student </w:t>
      </w:r>
      <w:r>
        <w:rPr>
          <w:rFonts w:ascii="Arial" w:hAnsi="Arial" w:cs="Arial"/>
          <w:sz w:val="24"/>
          <w:szCs w:val="24"/>
        </w:rPr>
        <w:t>Bus Passes</w:t>
      </w:r>
      <w:r w:rsidRPr="00451AE4">
        <w:rPr>
          <w:rFonts w:ascii="Arial" w:hAnsi="Arial" w:cs="Arial"/>
          <w:sz w:val="24"/>
          <w:szCs w:val="24"/>
        </w:rPr>
        <w:t xml:space="preserve"> offer great savings for students aged 16+ at college, sixth form or university and </w:t>
      </w:r>
      <w:r>
        <w:rPr>
          <w:rFonts w:ascii="Arial" w:hAnsi="Arial" w:cs="Arial"/>
          <w:sz w:val="24"/>
          <w:szCs w:val="24"/>
        </w:rPr>
        <w:t xml:space="preserve">they </w:t>
      </w:r>
      <w:r w:rsidRPr="00451AE4">
        <w:rPr>
          <w:rFonts w:ascii="Arial" w:hAnsi="Arial" w:cs="Arial"/>
          <w:sz w:val="24"/>
          <w:szCs w:val="24"/>
        </w:rPr>
        <w:t>are valid for travel in the evenings and weekends too. Tickets are available termly, paid up front, or for the full academic year, paid monthly by Direct Debit</w:t>
      </w:r>
      <w:r>
        <w:rPr>
          <w:rFonts w:ascii="Arial" w:hAnsi="Arial" w:cs="Arial"/>
          <w:sz w:val="24"/>
          <w:szCs w:val="24"/>
        </w:rPr>
        <w:t>. Arriva Student Saver Passes</w:t>
      </w:r>
      <w:r w:rsidRPr="00451AE4">
        <w:rPr>
          <w:rFonts w:ascii="Arial" w:hAnsi="Arial" w:cs="Arial"/>
          <w:sz w:val="24"/>
          <w:szCs w:val="24"/>
        </w:rPr>
        <w:t xml:space="preserve"> can be provided as a physical bus pass or as a mobile ticket on a smartphone with the free Arriva Bus App. Ticket prices are published during the summer term for the following academic year.</w:t>
      </w:r>
    </w:p>
    <w:p w14:paraId="4DFC9FCD" w14:textId="77777777" w:rsidR="0065560E" w:rsidRDefault="0065560E" w:rsidP="0065560E">
      <w:pPr>
        <w:spacing w:after="0" w:line="240" w:lineRule="auto"/>
        <w:jc w:val="both"/>
        <w:rPr>
          <w:rFonts w:ascii="Arial" w:hAnsi="Arial" w:cs="Arial"/>
          <w:sz w:val="24"/>
          <w:szCs w:val="24"/>
        </w:rPr>
      </w:pPr>
    </w:p>
    <w:p w14:paraId="0AAD4878" w14:textId="77777777" w:rsidR="0065560E" w:rsidRPr="0065560E" w:rsidRDefault="0065560E" w:rsidP="0065560E">
      <w:pPr>
        <w:spacing w:after="0" w:line="240" w:lineRule="auto"/>
        <w:jc w:val="both"/>
        <w:rPr>
          <w:rFonts w:ascii="Arial" w:hAnsi="Arial" w:cs="Arial"/>
          <w:sz w:val="24"/>
          <w:szCs w:val="24"/>
        </w:rPr>
      </w:pPr>
      <w:r w:rsidRPr="0065560E">
        <w:rPr>
          <w:rFonts w:ascii="Arial" w:hAnsi="Arial" w:cs="Arial"/>
          <w:sz w:val="24"/>
          <w:szCs w:val="24"/>
        </w:rPr>
        <w:t xml:space="preserve">For full details visit: </w:t>
      </w:r>
      <w:hyperlink r:id="rId11" w:history="1">
        <w:r w:rsidRPr="0065560E">
          <w:rPr>
            <w:rStyle w:val="Hyperlink"/>
            <w:rFonts w:ascii="Arial" w:hAnsi="Arial" w:cs="Arial"/>
            <w:sz w:val="24"/>
            <w:szCs w:val="24"/>
          </w:rPr>
          <w:t>Bus Passes for Students | Student Travel | Arriva Bus</w:t>
        </w:r>
      </w:hyperlink>
    </w:p>
    <w:p w14:paraId="4F910D05" w14:textId="77777777" w:rsidR="0065560E" w:rsidRDefault="0065560E" w:rsidP="0065560E">
      <w:pPr>
        <w:spacing w:after="0" w:line="240" w:lineRule="auto"/>
        <w:jc w:val="both"/>
        <w:rPr>
          <w:rFonts w:ascii="Arial" w:hAnsi="Arial" w:cs="Arial"/>
          <w:sz w:val="24"/>
          <w:szCs w:val="24"/>
        </w:rPr>
      </w:pPr>
    </w:p>
    <w:p w14:paraId="7B6271BB" w14:textId="77777777" w:rsidR="0065560E" w:rsidRDefault="0065560E" w:rsidP="0065560E">
      <w:pPr>
        <w:spacing w:after="0" w:line="240" w:lineRule="auto"/>
        <w:jc w:val="both"/>
        <w:rPr>
          <w:rFonts w:ascii="Arial" w:hAnsi="Arial" w:cs="Arial"/>
          <w:sz w:val="24"/>
          <w:szCs w:val="24"/>
        </w:rPr>
      </w:pPr>
    </w:p>
    <w:p w14:paraId="156F073E" w14:textId="77777777" w:rsidR="0065560E" w:rsidRPr="00451AE4" w:rsidRDefault="0065560E" w:rsidP="0065560E">
      <w:pPr>
        <w:pStyle w:val="ListParagraph"/>
        <w:numPr>
          <w:ilvl w:val="0"/>
          <w:numId w:val="4"/>
        </w:numPr>
        <w:ind w:left="346"/>
        <w:jc w:val="both"/>
        <w:rPr>
          <w:rFonts w:ascii="Arial" w:hAnsi="Arial" w:cs="Arial"/>
          <w:b/>
          <w:bCs/>
          <w:sz w:val="24"/>
          <w:szCs w:val="24"/>
        </w:rPr>
      </w:pPr>
      <w:r w:rsidRPr="00451AE4">
        <w:rPr>
          <w:rFonts w:ascii="Arial" w:hAnsi="Arial" w:cs="Arial"/>
          <w:b/>
          <w:bCs/>
          <w:sz w:val="24"/>
          <w:szCs w:val="24"/>
        </w:rPr>
        <w:t xml:space="preserve">Mango Card </w:t>
      </w:r>
    </w:p>
    <w:p w14:paraId="4644A6DB" w14:textId="77777777" w:rsidR="0065560E" w:rsidRDefault="0065560E" w:rsidP="0065560E">
      <w:pPr>
        <w:spacing w:after="0" w:line="240" w:lineRule="auto"/>
        <w:jc w:val="both"/>
        <w:rPr>
          <w:rFonts w:ascii="Arial" w:hAnsi="Arial" w:cs="Arial"/>
          <w:sz w:val="24"/>
          <w:szCs w:val="24"/>
        </w:rPr>
      </w:pPr>
      <w:r w:rsidRPr="0065560E">
        <w:rPr>
          <w:rFonts w:ascii="Arial" w:hAnsi="Arial" w:cs="Arial"/>
          <w:sz w:val="24"/>
          <w:szCs w:val="24"/>
        </w:rPr>
        <w:t xml:space="preserve">Available on Trent Barton buses for travel throughout the Derby City area. Learners aged 16-19yrs get 25% off the single cash fare with a valid student ID card. Learners aged 19+ get 15% off the single cash fare with a valid student ID card. There are no time restrictions. Trent Barton offers comprehensive coverage of the Derby and Nottingham city areas, as well as routes in Nottinghamshire and Derbyshire. </w:t>
      </w:r>
    </w:p>
    <w:p w14:paraId="752DBF5F" w14:textId="77777777" w:rsidR="0065560E" w:rsidRDefault="0065560E" w:rsidP="0065560E">
      <w:pPr>
        <w:spacing w:after="0" w:line="240" w:lineRule="auto"/>
        <w:jc w:val="both"/>
        <w:rPr>
          <w:rFonts w:ascii="Arial" w:hAnsi="Arial" w:cs="Arial"/>
          <w:sz w:val="24"/>
          <w:szCs w:val="24"/>
        </w:rPr>
      </w:pPr>
    </w:p>
    <w:p w14:paraId="1CFDEBFC" w14:textId="46CEE20F" w:rsidR="0065560E" w:rsidRPr="0065560E" w:rsidRDefault="0065560E" w:rsidP="0065560E">
      <w:pPr>
        <w:spacing w:after="0" w:line="240" w:lineRule="auto"/>
        <w:jc w:val="both"/>
        <w:rPr>
          <w:rFonts w:ascii="Arial" w:hAnsi="Arial" w:cs="Arial"/>
          <w:sz w:val="24"/>
          <w:szCs w:val="24"/>
        </w:rPr>
      </w:pPr>
      <w:r w:rsidRPr="00451AE4">
        <w:rPr>
          <w:rFonts w:ascii="Arial" w:hAnsi="Arial" w:cs="Arial"/>
          <w:sz w:val="24"/>
          <w:szCs w:val="24"/>
        </w:rPr>
        <w:t xml:space="preserve">For full details visit: </w:t>
      </w:r>
      <w:hyperlink r:id="rId12" w:history="1">
        <w:r w:rsidRPr="00451AE4">
          <w:rPr>
            <w:rStyle w:val="Hyperlink"/>
            <w:rFonts w:ascii="Arial" w:hAnsi="Arial" w:cs="Arial"/>
            <w:sz w:val="24"/>
            <w:szCs w:val="24"/>
          </w:rPr>
          <w:t>https://www.trentbarton.co.uk/fares-and-tickets/whatismango</w:t>
        </w:r>
      </w:hyperlink>
      <w:r w:rsidRPr="0065560E">
        <w:rPr>
          <w:rFonts w:ascii="Arial" w:hAnsi="Arial" w:cs="Arial"/>
          <w:sz w:val="24"/>
          <w:szCs w:val="24"/>
        </w:rPr>
        <w:t xml:space="preserve"> </w:t>
      </w:r>
    </w:p>
    <w:p w14:paraId="72E95C62" w14:textId="1CE1A455" w:rsidR="0065560E" w:rsidRPr="0065560E" w:rsidRDefault="0065560E" w:rsidP="00D83439">
      <w:pPr>
        <w:jc w:val="both"/>
        <w:rPr>
          <w:rFonts w:ascii="Arial" w:hAnsi="Arial" w:cs="Arial"/>
          <w:sz w:val="24"/>
          <w:szCs w:val="24"/>
        </w:rPr>
      </w:pPr>
    </w:p>
    <w:p w14:paraId="1F009982" w14:textId="57A51BBC" w:rsidR="00C61290" w:rsidRDefault="0065560E" w:rsidP="00C61290">
      <w:pPr>
        <w:pStyle w:val="Heading1"/>
        <w:rPr>
          <w:rFonts w:ascii="Arial" w:hAnsi="Arial" w:cs="Arial"/>
          <w:b/>
          <w:bCs/>
          <w:color w:val="auto"/>
          <w:sz w:val="24"/>
          <w:szCs w:val="24"/>
        </w:rPr>
      </w:pPr>
      <w:r w:rsidRPr="0065560E">
        <w:rPr>
          <w:rFonts w:ascii="Arial" w:hAnsi="Arial" w:cs="Arial"/>
          <w:b/>
          <w:bCs/>
          <w:color w:val="auto"/>
          <w:sz w:val="24"/>
          <w:szCs w:val="24"/>
        </w:rPr>
        <w:t xml:space="preserve">2. </w:t>
      </w:r>
      <w:r w:rsidR="0024335D">
        <w:rPr>
          <w:rFonts w:ascii="Arial" w:hAnsi="Arial" w:cs="Arial"/>
          <w:b/>
          <w:bCs/>
          <w:color w:val="auto"/>
          <w:sz w:val="24"/>
          <w:szCs w:val="24"/>
        </w:rPr>
        <w:t xml:space="preserve"> </w:t>
      </w:r>
      <w:r w:rsidRPr="0065560E">
        <w:rPr>
          <w:rFonts w:ascii="Arial" w:hAnsi="Arial" w:cs="Arial"/>
          <w:b/>
          <w:bCs/>
          <w:color w:val="auto"/>
          <w:sz w:val="24"/>
          <w:szCs w:val="24"/>
        </w:rPr>
        <w:t>Travel support to and from colleges</w:t>
      </w:r>
    </w:p>
    <w:p w14:paraId="21844305" w14:textId="217F0866" w:rsidR="00C61290" w:rsidRDefault="00C61290" w:rsidP="00C61290">
      <w:pPr>
        <w:ind w:left="720" w:hanging="720"/>
        <w:jc w:val="both"/>
        <w:rPr>
          <w:rFonts w:ascii="Arial" w:hAnsi="Arial" w:cs="Arial"/>
          <w:sz w:val="24"/>
          <w:szCs w:val="24"/>
        </w:rPr>
      </w:pPr>
      <w:r w:rsidRPr="65E2F72D">
        <w:rPr>
          <w:rFonts w:ascii="Arial" w:hAnsi="Arial" w:cs="Arial"/>
          <w:color w:val="000000" w:themeColor="text1"/>
          <w:sz w:val="24"/>
          <w:szCs w:val="24"/>
        </w:rPr>
        <w:t>2.1</w:t>
      </w:r>
      <w:r>
        <w:tab/>
      </w:r>
      <w:r w:rsidRPr="65E2F72D">
        <w:rPr>
          <w:rFonts w:ascii="Arial" w:hAnsi="Arial" w:cs="Arial"/>
          <w:sz w:val="24"/>
          <w:szCs w:val="24"/>
        </w:rPr>
        <w:t xml:space="preserve">Derby College has </w:t>
      </w:r>
      <w:proofErr w:type="gramStart"/>
      <w:r w:rsidRPr="65E2F72D">
        <w:rPr>
          <w:rFonts w:ascii="Arial" w:hAnsi="Arial" w:cs="Arial"/>
          <w:sz w:val="24"/>
          <w:szCs w:val="24"/>
        </w:rPr>
        <w:t>a number of</w:t>
      </w:r>
      <w:proofErr w:type="gramEnd"/>
      <w:r w:rsidRPr="65E2F72D">
        <w:rPr>
          <w:rFonts w:ascii="Arial" w:hAnsi="Arial" w:cs="Arial"/>
          <w:sz w:val="24"/>
          <w:szCs w:val="24"/>
        </w:rPr>
        <w:t xml:space="preserve"> free shuttle buses running to and from   campuses throughout the day. For further information contact Derby </w:t>
      </w:r>
      <w:proofErr w:type="gramStart"/>
      <w:r w:rsidRPr="65E2F72D">
        <w:rPr>
          <w:rFonts w:ascii="Arial" w:hAnsi="Arial" w:cs="Arial"/>
          <w:sz w:val="24"/>
          <w:szCs w:val="24"/>
        </w:rPr>
        <w:t>College  directly</w:t>
      </w:r>
      <w:proofErr w:type="gramEnd"/>
      <w:r w:rsidRPr="65E2F72D">
        <w:rPr>
          <w:rFonts w:ascii="Arial" w:hAnsi="Arial" w:cs="Arial"/>
          <w:sz w:val="24"/>
          <w:szCs w:val="24"/>
        </w:rPr>
        <w:t xml:space="preserve">. </w:t>
      </w:r>
    </w:p>
    <w:p w14:paraId="0B13027A" w14:textId="319555B7" w:rsidR="0065560E" w:rsidRDefault="00C61290" w:rsidP="00D83439">
      <w:pPr>
        <w:pStyle w:val="Default"/>
        <w:jc w:val="both"/>
      </w:pPr>
      <w:r w:rsidRPr="00BF5C95">
        <w:t xml:space="preserve">Visit: </w:t>
      </w:r>
      <w:hyperlink r:id="rId13" w:history="1">
        <w:r>
          <w:rPr>
            <w:rStyle w:val="Hyperlink"/>
          </w:rPr>
          <w:t>Transport-Getting to College - DCG (derby-college.ac.uk)</w:t>
        </w:r>
      </w:hyperlink>
    </w:p>
    <w:p w14:paraId="0C44A4C8" w14:textId="77777777" w:rsidR="00D83439" w:rsidRPr="00D83439" w:rsidRDefault="00D83439" w:rsidP="00D83439">
      <w:pPr>
        <w:pStyle w:val="Default"/>
        <w:jc w:val="both"/>
      </w:pPr>
    </w:p>
    <w:p w14:paraId="256BBF44" w14:textId="6243A1DA" w:rsidR="00D83439" w:rsidRDefault="00D83439" w:rsidP="00D83439">
      <w:pPr>
        <w:pStyle w:val="Heading1"/>
        <w:rPr>
          <w:rFonts w:ascii="Arial" w:hAnsi="Arial" w:cs="Arial"/>
          <w:b/>
          <w:bCs/>
          <w:color w:val="auto"/>
          <w:sz w:val="24"/>
          <w:szCs w:val="24"/>
        </w:rPr>
      </w:pPr>
      <w:r>
        <w:rPr>
          <w:rFonts w:ascii="Arial" w:hAnsi="Arial" w:cs="Arial"/>
          <w:b/>
          <w:bCs/>
          <w:color w:val="auto"/>
          <w:sz w:val="24"/>
          <w:szCs w:val="24"/>
        </w:rPr>
        <w:t>3</w:t>
      </w:r>
      <w:r w:rsidRPr="0065560E">
        <w:rPr>
          <w:rFonts w:ascii="Arial" w:hAnsi="Arial" w:cs="Arial"/>
          <w:b/>
          <w:bCs/>
          <w:color w:val="auto"/>
          <w:sz w:val="24"/>
          <w:szCs w:val="24"/>
        </w:rPr>
        <w:t xml:space="preserve">. </w:t>
      </w:r>
      <w:r w:rsidR="0024335D">
        <w:rPr>
          <w:rFonts w:ascii="Arial" w:hAnsi="Arial" w:cs="Arial"/>
          <w:b/>
          <w:bCs/>
          <w:color w:val="auto"/>
          <w:sz w:val="24"/>
          <w:szCs w:val="24"/>
        </w:rPr>
        <w:t xml:space="preserve"> </w:t>
      </w:r>
      <w:r>
        <w:rPr>
          <w:rFonts w:ascii="Arial" w:hAnsi="Arial" w:cs="Arial"/>
          <w:b/>
          <w:bCs/>
          <w:color w:val="auto"/>
          <w:sz w:val="24"/>
          <w:szCs w:val="24"/>
        </w:rPr>
        <w:t>Cycle Schemes</w:t>
      </w:r>
    </w:p>
    <w:p w14:paraId="1CB87A42" w14:textId="77777777" w:rsidR="00C61290" w:rsidRDefault="00C61290" w:rsidP="00D83439">
      <w:pPr>
        <w:pStyle w:val="BodyText2"/>
        <w:widowControl w:val="0"/>
        <w:ind w:left="720" w:hanging="720"/>
        <w:jc w:val="both"/>
        <w:rPr>
          <w:b w:val="0"/>
        </w:rPr>
      </w:pPr>
      <w:r w:rsidRPr="00C61290">
        <w:rPr>
          <w:rFonts w:cs="Arial"/>
          <w:b w:val="0"/>
          <w:bCs w:val="0"/>
        </w:rPr>
        <w:t>3.1</w:t>
      </w:r>
      <w:r>
        <w:rPr>
          <w:rFonts w:cs="Arial"/>
        </w:rPr>
        <w:tab/>
      </w:r>
      <w:r w:rsidRPr="00F60EC5">
        <w:rPr>
          <w:bCs w:val="0"/>
        </w:rPr>
        <w:t>Cycle Derby</w:t>
      </w:r>
      <w:r w:rsidRPr="00F60EC5">
        <w:rPr>
          <w:b w:val="0"/>
        </w:rPr>
        <w:t xml:space="preserve"> offers cycling opportunities for Derby City residents of any age and ability. Contact: Mark Smith, Sustainable Cycle Derby Education, Derby City Council </w:t>
      </w:r>
      <w:hyperlink r:id="rId14" w:history="1">
        <w:r w:rsidRPr="004031A3">
          <w:rPr>
            <w:rStyle w:val="Hyperlink"/>
            <w:rFonts w:eastAsiaTheme="majorEastAsia"/>
            <w:b w:val="0"/>
          </w:rPr>
          <w:t>mark.smith@derby.gov.uk</w:t>
        </w:r>
      </w:hyperlink>
      <w:r>
        <w:rPr>
          <w:b w:val="0"/>
        </w:rPr>
        <w:t xml:space="preserve"> </w:t>
      </w:r>
      <w:r w:rsidRPr="00F60EC5">
        <w:rPr>
          <w:b w:val="0"/>
        </w:rPr>
        <w:t xml:space="preserve"> or call 01332 641748</w:t>
      </w:r>
      <w:r>
        <w:rPr>
          <w:b w:val="0"/>
        </w:rPr>
        <w:t xml:space="preserve">. </w:t>
      </w:r>
    </w:p>
    <w:p w14:paraId="6E975B4A" w14:textId="6C36FBBC" w:rsidR="0065560E" w:rsidRDefault="0065560E" w:rsidP="0065560E">
      <w:pPr>
        <w:rPr>
          <w:rFonts w:ascii="Arial" w:hAnsi="Arial" w:cs="Arial"/>
          <w:sz w:val="24"/>
          <w:szCs w:val="24"/>
        </w:rPr>
      </w:pPr>
    </w:p>
    <w:p w14:paraId="19F7360B" w14:textId="77777777" w:rsidR="00D83439" w:rsidRDefault="00C61290" w:rsidP="00D83439">
      <w:pPr>
        <w:rPr>
          <w:rFonts w:ascii="Arial" w:hAnsi="Arial" w:cs="Arial"/>
          <w:sz w:val="24"/>
          <w:szCs w:val="24"/>
        </w:rPr>
      </w:pPr>
      <w:r w:rsidRPr="00C61290">
        <w:rPr>
          <w:rFonts w:ascii="Arial" w:hAnsi="Arial" w:cs="Arial"/>
          <w:sz w:val="24"/>
          <w:szCs w:val="24"/>
        </w:rPr>
        <w:t xml:space="preserve">visit: </w:t>
      </w:r>
      <w:hyperlink r:id="rId15" w:history="1">
        <w:r w:rsidRPr="00C61290">
          <w:rPr>
            <w:rStyle w:val="Hyperlink"/>
            <w:rFonts w:ascii="Arial" w:hAnsi="Arial" w:cs="Arial"/>
            <w:sz w:val="24"/>
            <w:szCs w:val="24"/>
          </w:rPr>
          <w:t>www.cyclederby.co.uk/friends</w:t>
        </w:r>
      </w:hyperlink>
    </w:p>
    <w:p w14:paraId="4276D820" w14:textId="77777777" w:rsidR="00D83439" w:rsidRDefault="00D83439" w:rsidP="00D83439">
      <w:pPr>
        <w:rPr>
          <w:rFonts w:ascii="Arial" w:hAnsi="Arial" w:cs="Arial"/>
          <w:sz w:val="24"/>
          <w:szCs w:val="24"/>
        </w:rPr>
      </w:pPr>
    </w:p>
    <w:p w14:paraId="08F259A6" w14:textId="4BC867D1" w:rsidR="00D83439" w:rsidRDefault="00D83439" w:rsidP="00D83439">
      <w:pPr>
        <w:rPr>
          <w:rFonts w:ascii="Arial" w:hAnsi="Arial" w:cs="Arial"/>
          <w:b/>
          <w:bCs/>
          <w:color w:val="000000" w:themeColor="text1"/>
          <w:sz w:val="24"/>
          <w:szCs w:val="24"/>
        </w:rPr>
      </w:pPr>
      <w:r w:rsidRPr="00D83439">
        <w:rPr>
          <w:rFonts w:ascii="Arial" w:hAnsi="Arial" w:cs="Arial"/>
          <w:b/>
          <w:bCs/>
          <w:color w:val="000000" w:themeColor="text1"/>
          <w:sz w:val="24"/>
          <w:szCs w:val="24"/>
        </w:rPr>
        <w:t xml:space="preserve">4. </w:t>
      </w:r>
      <w:r w:rsidR="0024335D">
        <w:rPr>
          <w:rFonts w:ascii="Arial" w:hAnsi="Arial" w:cs="Arial"/>
          <w:b/>
          <w:bCs/>
          <w:color w:val="000000" w:themeColor="text1"/>
          <w:sz w:val="24"/>
          <w:szCs w:val="24"/>
        </w:rPr>
        <w:t xml:space="preserve"> </w:t>
      </w:r>
      <w:r w:rsidRPr="00D83439">
        <w:rPr>
          <w:rFonts w:ascii="Arial" w:hAnsi="Arial" w:cs="Arial"/>
          <w:b/>
          <w:bCs/>
          <w:color w:val="000000" w:themeColor="text1"/>
          <w:sz w:val="24"/>
          <w:szCs w:val="24"/>
        </w:rPr>
        <w:t xml:space="preserve">The 16–19 Bursary Fund Support </w:t>
      </w:r>
    </w:p>
    <w:p w14:paraId="664E98E9" w14:textId="793B7939" w:rsidR="00D83439" w:rsidRDefault="00D83439" w:rsidP="00D83439">
      <w:pPr>
        <w:pStyle w:val="BodyText2"/>
        <w:widowControl w:val="0"/>
        <w:ind w:left="720" w:hanging="720"/>
        <w:jc w:val="both"/>
        <w:rPr>
          <w:b w:val="0"/>
        </w:rPr>
      </w:pPr>
      <w:r w:rsidRPr="00D83439">
        <w:rPr>
          <w:rFonts w:cs="Arial"/>
          <w:b w:val="0"/>
          <w:bCs w:val="0"/>
        </w:rPr>
        <w:t>4.1</w:t>
      </w:r>
      <w:r>
        <w:rPr>
          <w:rFonts w:cs="Arial"/>
        </w:rPr>
        <w:tab/>
      </w:r>
      <w:r w:rsidRPr="00F60EC5">
        <w:rPr>
          <w:b w:val="0"/>
        </w:rPr>
        <w:t>The 16</w:t>
      </w:r>
      <w:r>
        <w:rPr>
          <w:b w:val="0"/>
        </w:rPr>
        <w:t>-</w:t>
      </w:r>
      <w:r w:rsidRPr="00F60EC5">
        <w:rPr>
          <w:b w:val="0"/>
        </w:rPr>
        <w:t xml:space="preserve">19 Bursary Fund provides financial support to help young people overcome specific barriers to participation so they can remain in education. There are 2 types of 16 to 19 bursaries: </w:t>
      </w:r>
    </w:p>
    <w:p w14:paraId="4505B30B" w14:textId="77777777" w:rsidR="00D83439" w:rsidRDefault="00D83439" w:rsidP="00D83439">
      <w:pPr>
        <w:pStyle w:val="BodyText2"/>
        <w:widowControl w:val="0"/>
        <w:ind w:left="720" w:hanging="720"/>
        <w:jc w:val="both"/>
        <w:rPr>
          <w:b w:val="0"/>
        </w:rPr>
      </w:pPr>
    </w:p>
    <w:p w14:paraId="7EBB3DCA" w14:textId="77777777" w:rsidR="00D83439" w:rsidRDefault="00D83439" w:rsidP="00D83439">
      <w:pPr>
        <w:pStyle w:val="BodyText2"/>
        <w:widowControl w:val="0"/>
        <w:jc w:val="both"/>
        <w:rPr>
          <w:bCs w:val="0"/>
        </w:rPr>
      </w:pPr>
    </w:p>
    <w:p w14:paraId="26E019C2" w14:textId="77777777" w:rsidR="00D83439" w:rsidRDefault="00D83439" w:rsidP="00D83439">
      <w:pPr>
        <w:pStyle w:val="BodyText2"/>
        <w:widowControl w:val="0"/>
        <w:jc w:val="both"/>
        <w:rPr>
          <w:bCs w:val="0"/>
        </w:rPr>
      </w:pPr>
    </w:p>
    <w:p w14:paraId="51CFD194" w14:textId="77777777" w:rsidR="00D83439" w:rsidRDefault="00D83439" w:rsidP="00D83439">
      <w:pPr>
        <w:pStyle w:val="BodyText2"/>
        <w:widowControl w:val="0"/>
        <w:jc w:val="both"/>
        <w:rPr>
          <w:bCs w:val="0"/>
        </w:rPr>
      </w:pPr>
    </w:p>
    <w:p w14:paraId="5801213F" w14:textId="2CA80A2F" w:rsidR="00D83439" w:rsidRDefault="00D83439" w:rsidP="00D83439">
      <w:pPr>
        <w:pStyle w:val="BodyText2"/>
        <w:widowControl w:val="0"/>
        <w:ind w:left="720"/>
        <w:jc w:val="both"/>
        <w:rPr>
          <w:b w:val="0"/>
        </w:rPr>
      </w:pPr>
      <w:r w:rsidRPr="00755D0A">
        <w:rPr>
          <w:bCs w:val="0"/>
        </w:rPr>
        <w:lastRenderedPageBreak/>
        <w:t>Bursary for students in vulnerable groups:</w:t>
      </w:r>
      <w:r>
        <w:rPr>
          <w:b w:val="0"/>
        </w:rPr>
        <w:t xml:space="preserve"> a</w:t>
      </w:r>
      <w:r w:rsidRPr="00F60EC5">
        <w:rPr>
          <w:b w:val="0"/>
        </w:rPr>
        <w:t xml:space="preserve"> bursary of up to £1,200 a year for young people in one </w:t>
      </w:r>
      <w:r>
        <w:rPr>
          <w:b w:val="0"/>
        </w:rPr>
        <w:t xml:space="preserve">or more </w:t>
      </w:r>
      <w:r w:rsidRPr="00F60EC5">
        <w:rPr>
          <w:b w:val="0"/>
        </w:rPr>
        <w:t xml:space="preserve">of the defined vulnerable groups below: </w:t>
      </w:r>
    </w:p>
    <w:p w14:paraId="7B262A15" w14:textId="77777777" w:rsidR="00D83439" w:rsidRPr="00F60EC5" w:rsidRDefault="00D83439" w:rsidP="00D83439">
      <w:pPr>
        <w:pStyle w:val="BodyText2"/>
        <w:widowControl w:val="0"/>
        <w:jc w:val="both"/>
        <w:rPr>
          <w:b w:val="0"/>
        </w:rPr>
      </w:pPr>
    </w:p>
    <w:p w14:paraId="3E6540D5" w14:textId="77777777" w:rsidR="00D83439" w:rsidRPr="00F60EC5" w:rsidRDefault="00D83439" w:rsidP="00D83439">
      <w:pPr>
        <w:pStyle w:val="BodyText2"/>
        <w:widowControl w:val="0"/>
        <w:numPr>
          <w:ilvl w:val="0"/>
          <w:numId w:val="5"/>
        </w:numPr>
        <w:jc w:val="both"/>
        <w:rPr>
          <w:b w:val="0"/>
        </w:rPr>
      </w:pPr>
      <w:r w:rsidRPr="00F60EC5">
        <w:rPr>
          <w:b w:val="0"/>
        </w:rPr>
        <w:t xml:space="preserve">In care of the Local Authority / Looked After Child. </w:t>
      </w:r>
    </w:p>
    <w:p w14:paraId="4D750824" w14:textId="77777777" w:rsidR="00D83439" w:rsidRPr="00F60EC5" w:rsidRDefault="00D83439" w:rsidP="00D83439">
      <w:pPr>
        <w:pStyle w:val="BodyText2"/>
        <w:widowControl w:val="0"/>
        <w:numPr>
          <w:ilvl w:val="0"/>
          <w:numId w:val="5"/>
        </w:numPr>
        <w:jc w:val="both"/>
        <w:rPr>
          <w:b w:val="0"/>
        </w:rPr>
      </w:pPr>
      <w:r w:rsidRPr="00F60EC5">
        <w:rPr>
          <w:b w:val="0"/>
        </w:rPr>
        <w:t xml:space="preserve">Care leaver. </w:t>
      </w:r>
    </w:p>
    <w:p w14:paraId="1DC621F9" w14:textId="77777777" w:rsidR="00D83439" w:rsidRPr="00F60EC5" w:rsidRDefault="00D83439" w:rsidP="00D83439">
      <w:pPr>
        <w:pStyle w:val="BodyText2"/>
        <w:widowControl w:val="0"/>
        <w:numPr>
          <w:ilvl w:val="0"/>
          <w:numId w:val="5"/>
        </w:numPr>
        <w:jc w:val="both"/>
        <w:rPr>
          <w:b w:val="0"/>
        </w:rPr>
      </w:pPr>
      <w:r w:rsidRPr="00F60EC5">
        <w:rPr>
          <w:b w:val="0"/>
        </w:rPr>
        <w:t xml:space="preserve">In receipt of Income Support, or Universal Credit (UC) in their </w:t>
      </w:r>
      <w:r>
        <w:rPr>
          <w:b w:val="0"/>
        </w:rPr>
        <w:t>name</w:t>
      </w:r>
      <w:r w:rsidRPr="00F60EC5">
        <w:rPr>
          <w:b w:val="0"/>
        </w:rPr>
        <w:t xml:space="preserve">. </w:t>
      </w:r>
    </w:p>
    <w:p w14:paraId="55121F94" w14:textId="77777777" w:rsidR="00D83439" w:rsidRPr="00924C95" w:rsidRDefault="00D83439" w:rsidP="00D83439">
      <w:pPr>
        <w:pStyle w:val="BodyText2"/>
        <w:widowControl w:val="0"/>
        <w:numPr>
          <w:ilvl w:val="0"/>
          <w:numId w:val="5"/>
        </w:numPr>
        <w:jc w:val="both"/>
        <w:rPr>
          <w:b w:val="0"/>
        </w:rPr>
      </w:pPr>
      <w:r w:rsidRPr="00F60EC5">
        <w:rPr>
          <w:b w:val="0"/>
        </w:rPr>
        <w:t>In receipt of Disability Living Allowance (DLA)</w:t>
      </w:r>
      <w:r>
        <w:rPr>
          <w:b w:val="0"/>
        </w:rPr>
        <w:t>,</w:t>
      </w:r>
      <w:r w:rsidRPr="00F60EC5">
        <w:rPr>
          <w:b w:val="0"/>
        </w:rPr>
        <w:t xml:space="preserve"> </w:t>
      </w:r>
      <w:r>
        <w:rPr>
          <w:b w:val="0"/>
        </w:rPr>
        <w:t>in their name,</w:t>
      </w:r>
      <w:r w:rsidRPr="00924C95">
        <w:rPr>
          <w:b w:val="0"/>
        </w:rPr>
        <w:t xml:space="preserve"> and either Employment and Support Allowance (ESA) or Universal Credit (UC).</w:t>
      </w:r>
    </w:p>
    <w:p w14:paraId="33524D9A" w14:textId="77777777" w:rsidR="00D83439" w:rsidRDefault="00D83439" w:rsidP="00D83439">
      <w:pPr>
        <w:pStyle w:val="BodyText2"/>
        <w:widowControl w:val="0"/>
        <w:numPr>
          <w:ilvl w:val="0"/>
          <w:numId w:val="5"/>
        </w:numPr>
        <w:jc w:val="both"/>
        <w:rPr>
          <w:b w:val="0"/>
        </w:rPr>
      </w:pPr>
      <w:r w:rsidRPr="00F60EC5">
        <w:rPr>
          <w:b w:val="0"/>
        </w:rPr>
        <w:t>In receipt of or Personal Independence</w:t>
      </w:r>
      <w:r>
        <w:rPr>
          <w:b w:val="0"/>
        </w:rPr>
        <w:t xml:space="preserve"> P</w:t>
      </w:r>
      <w:r w:rsidRPr="00F60EC5">
        <w:rPr>
          <w:b w:val="0"/>
        </w:rPr>
        <w:t xml:space="preserve">ayments (PIP) in their </w:t>
      </w:r>
      <w:r>
        <w:rPr>
          <w:b w:val="0"/>
        </w:rPr>
        <w:t>name</w:t>
      </w:r>
      <w:r w:rsidRPr="00F60EC5">
        <w:rPr>
          <w:b w:val="0"/>
        </w:rPr>
        <w:t>.</w:t>
      </w:r>
    </w:p>
    <w:p w14:paraId="13C2AA8E" w14:textId="77777777" w:rsidR="00D83439" w:rsidRDefault="00D83439" w:rsidP="00D83439">
      <w:pPr>
        <w:pStyle w:val="BodyText2"/>
        <w:widowControl w:val="0"/>
        <w:jc w:val="both"/>
        <w:rPr>
          <w:b w:val="0"/>
        </w:rPr>
      </w:pPr>
    </w:p>
    <w:p w14:paraId="64C12720" w14:textId="445A5FC3" w:rsidR="00D83439" w:rsidRDefault="00D83439" w:rsidP="00D83439">
      <w:pPr>
        <w:ind w:left="720" w:hanging="720"/>
        <w:jc w:val="both"/>
        <w:rPr>
          <w:rFonts w:ascii="Arial" w:hAnsi="Arial" w:cs="Arial"/>
          <w:sz w:val="24"/>
          <w:szCs w:val="24"/>
        </w:rPr>
      </w:pPr>
      <w:r w:rsidRPr="00D83439">
        <w:rPr>
          <w:rFonts w:ascii="Arial" w:hAnsi="Arial" w:cs="Arial"/>
          <w:bCs/>
          <w:sz w:val="24"/>
          <w:szCs w:val="24"/>
        </w:rPr>
        <w:t>4.2</w:t>
      </w:r>
      <w:r w:rsidRPr="00D83439">
        <w:rPr>
          <w:rFonts w:ascii="Arial" w:hAnsi="Arial" w:cs="Arial"/>
          <w:b/>
          <w:sz w:val="24"/>
          <w:szCs w:val="24"/>
        </w:rPr>
        <w:tab/>
      </w:r>
      <w:r w:rsidRPr="00D83439">
        <w:rPr>
          <w:rFonts w:ascii="Arial" w:hAnsi="Arial" w:cs="Arial"/>
          <w:b/>
          <w:bCs/>
          <w:sz w:val="24"/>
          <w:szCs w:val="24"/>
        </w:rPr>
        <w:t>Discretionary bursaries</w:t>
      </w:r>
      <w:r w:rsidRPr="00D83439">
        <w:rPr>
          <w:rFonts w:ascii="Arial" w:hAnsi="Arial" w:cs="Arial"/>
          <w:sz w:val="24"/>
          <w:szCs w:val="24"/>
        </w:rPr>
        <w:t>: sixth form schools and further education colleges will have their own criteria for discretionary bursaries for help with the cost of transport, meals, books, and equipment. They will look at individual needs, and this usually includes the family household income.</w:t>
      </w:r>
    </w:p>
    <w:p w14:paraId="5BDAB731" w14:textId="6E0E9DB8" w:rsidR="0024335D" w:rsidRPr="0024335D" w:rsidRDefault="0024335D" w:rsidP="0024335D">
      <w:pPr>
        <w:jc w:val="both"/>
        <w:rPr>
          <w:rFonts w:ascii="Arial" w:hAnsi="Arial" w:cs="Arial"/>
          <w:sz w:val="24"/>
          <w:szCs w:val="24"/>
        </w:rPr>
      </w:pPr>
      <w:r>
        <w:rPr>
          <w:rFonts w:ascii="Arial" w:hAnsi="Arial" w:cs="Arial"/>
          <w:sz w:val="24"/>
          <w:szCs w:val="24"/>
        </w:rPr>
        <w:tab/>
      </w:r>
      <w:r w:rsidRPr="0024335D">
        <w:rPr>
          <w:rFonts w:ascii="Arial" w:hAnsi="Arial" w:cs="Arial"/>
          <w:sz w:val="24"/>
          <w:szCs w:val="24"/>
        </w:rPr>
        <w:t xml:space="preserve">To apply for a discretionary bursary young people must: </w:t>
      </w:r>
    </w:p>
    <w:p w14:paraId="70B2ADD6" w14:textId="77777777" w:rsidR="0024335D" w:rsidRPr="0024335D" w:rsidRDefault="0024335D" w:rsidP="0024335D">
      <w:pPr>
        <w:pStyle w:val="ListParagraph"/>
        <w:numPr>
          <w:ilvl w:val="0"/>
          <w:numId w:val="6"/>
        </w:numPr>
        <w:spacing w:after="0" w:line="240" w:lineRule="auto"/>
        <w:jc w:val="both"/>
        <w:rPr>
          <w:rFonts w:ascii="Arial" w:hAnsi="Arial" w:cs="Arial"/>
          <w:sz w:val="24"/>
          <w:szCs w:val="24"/>
        </w:rPr>
      </w:pPr>
      <w:r w:rsidRPr="0024335D">
        <w:rPr>
          <w:rFonts w:ascii="Arial" w:hAnsi="Arial" w:cs="Arial"/>
          <w:sz w:val="24"/>
          <w:szCs w:val="24"/>
        </w:rPr>
        <w:t>Be aged 16-18</w:t>
      </w:r>
    </w:p>
    <w:p w14:paraId="11C3DF2F" w14:textId="77777777" w:rsidR="0024335D" w:rsidRPr="0024335D" w:rsidRDefault="0024335D" w:rsidP="0024335D">
      <w:pPr>
        <w:pStyle w:val="ListParagraph"/>
        <w:numPr>
          <w:ilvl w:val="0"/>
          <w:numId w:val="6"/>
        </w:numPr>
        <w:spacing w:after="0" w:line="240" w:lineRule="auto"/>
        <w:jc w:val="both"/>
        <w:rPr>
          <w:rFonts w:ascii="Arial" w:hAnsi="Arial" w:cs="Arial"/>
          <w:sz w:val="24"/>
          <w:szCs w:val="24"/>
        </w:rPr>
      </w:pPr>
      <w:r w:rsidRPr="0024335D">
        <w:rPr>
          <w:rFonts w:ascii="Arial" w:hAnsi="Arial" w:cs="Arial"/>
          <w:sz w:val="24"/>
          <w:szCs w:val="24"/>
        </w:rPr>
        <w:t xml:space="preserve">Be aged 19+ and </w:t>
      </w:r>
      <w:proofErr w:type="gramStart"/>
      <w:r w:rsidRPr="0024335D">
        <w:rPr>
          <w:rFonts w:ascii="Arial" w:hAnsi="Arial" w:cs="Arial"/>
          <w:sz w:val="24"/>
          <w:szCs w:val="24"/>
        </w:rPr>
        <w:t>continuing on</w:t>
      </w:r>
      <w:proofErr w:type="gramEnd"/>
      <w:r w:rsidRPr="0024335D">
        <w:rPr>
          <w:rFonts w:ascii="Arial" w:hAnsi="Arial" w:cs="Arial"/>
          <w:sz w:val="24"/>
          <w:szCs w:val="24"/>
        </w:rPr>
        <w:t xml:space="preserve"> a course they started aged 16 to 18 (known as being a ‘19+ continuer’).</w:t>
      </w:r>
    </w:p>
    <w:p w14:paraId="2255CC0B" w14:textId="77777777" w:rsidR="0024335D" w:rsidRPr="0024335D" w:rsidRDefault="0024335D" w:rsidP="0024335D">
      <w:pPr>
        <w:pStyle w:val="ListParagraph"/>
        <w:numPr>
          <w:ilvl w:val="0"/>
          <w:numId w:val="6"/>
        </w:numPr>
        <w:spacing w:after="0" w:line="240" w:lineRule="auto"/>
        <w:jc w:val="both"/>
        <w:rPr>
          <w:rFonts w:ascii="Arial" w:hAnsi="Arial" w:cs="Arial"/>
          <w:sz w:val="24"/>
          <w:szCs w:val="24"/>
        </w:rPr>
      </w:pPr>
      <w:r w:rsidRPr="0024335D">
        <w:rPr>
          <w:rFonts w:ascii="Arial" w:hAnsi="Arial" w:cs="Arial"/>
          <w:sz w:val="24"/>
          <w:szCs w:val="24"/>
        </w:rPr>
        <w:t>Have an Education, Health, and Care Plan (EHCP).</w:t>
      </w:r>
    </w:p>
    <w:p w14:paraId="50817DCA" w14:textId="17DC175E" w:rsidR="0024335D" w:rsidRDefault="0024335D" w:rsidP="0024335D">
      <w:pPr>
        <w:pStyle w:val="ListParagraph"/>
        <w:numPr>
          <w:ilvl w:val="0"/>
          <w:numId w:val="6"/>
        </w:numPr>
        <w:spacing w:after="0" w:line="240" w:lineRule="auto"/>
        <w:jc w:val="both"/>
        <w:rPr>
          <w:rFonts w:ascii="Arial" w:hAnsi="Arial" w:cs="Arial"/>
          <w:sz w:val="24"/>
          <w:szCs w:val="24"/>
        </w:rPr>
      </w:pPr>
      <w:r w:rsidRPr="65E2F72D">
        <w:rPr>
          <w:rFonts w:ascii="Arial" w:hAnsi="Arial" w:cs="Arial"/>
          <w:sz w:val="24"/>
          <w:szCs w:val="24"/>
        </w:rPr>
        <w:t>Be studying a full</w:t>
      </w:r>
      <w:r w:rsidR="77EE6914" w:rsidRPr="65E2F72D">
        <w:rPr>
          <w:rFonts w:ascii="Arial" w:hAnsi="Arial" w:cs="Arial"/>
          <w:sz w:val="24"/>
          <w:szCs w:val="24"/>
        </w:rPr>
        <w:t>-ti</w:t>
      </w:r>
      <w:r w:rsidRPr="65E2F72D">
        <w:rPr>
          <w:rFonts w:ascii="Arial" w:hAnsi="Arial" w:cs="Arial"/>
          <w:sz w:val="24"/>
          <w:szCs w:val="24"/>
        </w:rPr>
        <w:t>me programme (minimum 16 hours a week) that is funded by a government funding agency or the local authority, and subject to inspection to assure quality (for example, Ofsted).</w:t>
      </w:r>
    </w:p>
    <w:p w14:paraId="03CB3B53" w14:textId="77777777" w:rsidR="0024335D" w:rsidRDefault="0024335D" w:rsidP="0024335D">
      <w:pPr>
        <w:spacing w:after="0" w:line="240" w:lineRule="auto"/>
        <w:jc w:val="both"/>
        <w:rPr>
          <w:rFonts w:ascii="Arial" w:hAnsi="Arial" w:cs="Arial"/>
          <w:sz w:val="24"/>
          <w:szCs w:val="24"/>
        </w:rPr>
      </w:pPr>
    </w:p>
    <w:p w14:paraId="29596CB0" w14:textId="77777777" w:rsidR="0024335D" w:rsidRPr="0024335D" w:rsidRDefault="0024335D" w:rsidP="0024335D">
      <w:pPr>
        <w:ind w:left="720" w:hanging="720"/>
        <w:jc w:val="both"/>
        <w:rPr>
          <w:rFonts w:ascii="Arial" w:hAnsi="Arial" w:cs="Arial"/>
          <w:sz w:val="28"/>
          <w:szCs w:val="28"/>
        </w:rPr>
      </w:pPr>
      <w:r>
        <w:rPr>
          <w:rFonts w:ascii="Arial" w:hAnsi="Arial" w:cs="Arial"/>
          <w:sz w:val="24"/>
          <w:szCs w:val="24"/>
        </w:rPr>
        <w:t>4.3</w:t>
      </w:r>
      <w:r>
        <w:rPr>
          <w:rFonts w:ascii="Arial" w:hAnsi="Arial" w:cs="Arial"/>
          <w:sz w:val="24"/>
          <w:szCs w:val="24"/>
        </w:rPr>
        <w:tab/>
      </w:r>
      <w:r w:rsidRPr="0024335D">
        <w:rPr>
          <w:rFonts w:ascii="Arial" w:hAnsi="Arial" w:cs="Arial"/>
          <w:sz w:val="24"/>
          <w:szCs w:val="24"/>
        </w:rPr>
        <w:t xml:space="preserve">Schools and colleges are responsible for managing both types of </w:t>
      </w:r>
      <w:proofErr w:type="gramStart"/>
      <w:r w:rsidRPr="0024335D">
        <w:rPr>
          <w:rFonts w:ascii="Arial" w:hAnsi="Arial" w:cs="Arial"/>
          <w:sz w:val="24"/>
          <w:szCs w:val="24"/>
        </w:rPr>
        <w:t>bursary</w:t>
      </w:r>
      <w:proofErr w:type="gramEnd"/>
      <w:r w:rsidRPr="0024335D">
        <w:rPr>
          <w:rFonts w:ascii="Arial" w:hAnsi="Arial" w:cs="Arial"/>
          <w:sz w:val="24"/>
          <w:szCs w:val="24"/>
        </w:rPr>
        <w:t>. Young people who want to apply for support from the bursary fund should contact their chosen school or college to make an application. Student services will advise about their criteria and evidence that will be required.</w:t>
      </w:r>
    </w:p>
    <w:p w14:paraId="1D522DCA" w14:textId="63C2E883" w:rsidR="0024335D" w:rsidRDefault="0024335D" w:rsidP="0024335D">
      <w:pPr>
        <w:ind w:left="720" w:hanging="720"/>
        <w:jc w:val="both"/>
        <w:rPr>
          <w:rFonts w:ascii="Arial" w:hAnsi="Arial" w:cs="Arial"/>
          <w:sz w:val="24"/>
          <w:szCs w:val="24"/>
        </w:rPr>
      </w:pPr>
      <w:r w:rsidRPr="65E2F72D">
        <w:rPr>
          <w:rFonts w:ascii="Arial" w:hAnsi="Arial" w:cs="Arial"/>
          <w:sz w:val="24"/>
          <w:szCs w:val="24"/>
        </w:rPr>
        <w:t>4.4</w:t>
      </w:r>
      <w:r>
        <w:tab/>
      </w:r>
      <w:r w:rsidRPr="65E2F72D">
        <w:rPr>
          <w:rFonts w:ascii="Arial" w:hAnsi="Arial" w:cs="Arial"/>
          <w:sz w:val="24"/>
          <w:szCs w:val="24"/>
        </w:rPr>
        <w:t xml:space="preserve">Further information can be found at </w:t>
      </w:r>
      <w:hyperlink r:id="rId16">
        <w:r w:rsidRPr="65E2F72D">
          <w:rPr>
            <w:rStyle w:val="Hyperlink"/>
            <w:rFonts w:ascii="Arial" w:hAnsi="Arial" w:cs="Arial"/>
            <w:sz w:val="24"/>
            <w:szCs w:val="24"/>
          </w:rPr>
          <w:t>www.gov.uk</w:t>
        </w:r>
        <w:r w:rsidR="49BB8FD1" w:rsidRPr="65E2F72D">
          <w:rPr>
            <w:rStyle w:val="Hyperlink"/>
            <w:rFonts w:ascii="Arial" w:hAnsi="Arial" w:cs="Arial"/>
            <w:sz w:val="24"/>
            <w:szCs w:val="24"/>
          </w:rPr>
          <w:t>.</w:t>
        </w:r>
      </w:hyperlink>
      <w:r w:rsidRPr="65E2F72D">
        <w:rPr>
          <w:rFonts w:ascii="Arial" w:hAnsi="Arial" w:cs="Arial"/>
          <w:sz w:val="24"/>
          <w:szCs w:val="24"/>
        </w:rPr>
        <w:t xml:space="preserve"> Search for Post 16 Bursaries.</w:t>
      </w:r>
    </w:p>
    <w:p w14:paraId="1FCDE5C9" w14:textId="77777777" w:rsidR="0024335D" w:rsidRDefault="0024335D" w:rsidP="0024335D">
      <w:pPr>
        <w:ind w:left="720" w:hanging="720"/>
        <w:jc w:val="both"/>
        <w:rPr>
          <w:rFonts w:ascii="Arial" w:hAnsi="Arial" w:cs="Arial"/>
          <w:sz w:val="24"/>
          <w:szCs w:val="24"/>
        </w:rPr>
      </w:pPr>
    </w:p>
    <w:p w14:paraId="1517DC76" w14:textId="74B35B99" w:rsidR="0024335D" w:rsidRPr="0024335D" w:rsidRDefault="0024335D" w:rsidP="0024335D">
      <w:pPr>
        <w:ind w:left="720" w:hanging="720"/>
        <w:jc w:val="both"/>
        <w:rPr>
          <w:rFonts w:ascii="Arial" w:hAnsi="Arial" w:cs="Arial"/>
          <w:sz w:val="24"/>
          <w:szCs w:val="24"/>
        </w:rPr>
      </w:pPr>
      <w:r w:rsidRPr="0024335D">
        <w:rPr>
          <w:rFonts w:ascii="Arial" w:hAnsi="Arial" w:cs="Arial"/>
          <w:b/>
          <w:bCs/>
          <w:color w:val="000000" w:themeColor="text1"/>
          <w:sz w:val="24"/>
          <w:szCs w:val="24"/>
        </w:rPr>
        <w:t xml:space="preserve">5. </w:t>
      </w:r>
      <w:r>
        <w:rPr>
          <w:rFonts w:ascii="Arial" w:hAnsi="Arial" w:cs="Arial"/>
          <w:b/>
          <w:bCs/>
          <w:color w:val="000000" w:themeColor="text1"/>
          <w:sz w:val="24"/>
          <w:szCs w:val="24"/>
        </w:rPr>
        <w:t xml:space="preserve"> </w:t>
      </w:r>
      <w:r w:rsidRPr="0024335D">
        <w:rPr>
          <w:rFonts w:ascii="Arial" w:hAnsi="Arial" w:cs="Arial"/>
          <w:b/>
          <w:bCs/>
          <w:color w:val="000000" w:themeColor="text1"/>
          <w:sz w:val="24"/>
          <w:szCs w:val="24"/>
        </w:rPr>
        <w:t>Young</w:t>
      </w:r>
      <w:r>
        <w:rPr>
          <w:rFonts w:ascii="Arial" w:hAnsi="Arial" w:cs="Arial"/>
          <w:b/>
          <w:bCs/>
          <w:color w:val="000000" w:themeColor="text1"/>
          <w:sz w:val="24"/>
          <w:szCs w:val="24"/>
        </w:rPr>
        <w:t xml:space="preserve"> </w:t>
      </w:r>
      <w:r w:rsidRPr="0024335D">
        <w:rPr>
          <w:rFonts w:ascii="Arial" w:hAnsi="Arial" w:cs="Arial"/>
          <w:b/>
          <w:bCs/>
          <w:color w:val="000000" w:themeColor="text1"/>
          <w:sz w:val="24"/>
          <w:szCs w:val="24"/>
        </w:rPr>
        <w:t xml:space="preserve">parents/ Care to Learn </w:t>
      </w:r>
    </w:p>
    <w:p w14:paraId="7A3C9AAB" w14:textId="77777777" w:rsidR="0024335D" w:rsidRDefault="0024335D" w:rsidP="0024335D">
      <w:pPr>
        <w:ind w:left="720" w:hanging="720"/>
        <w:rPr>
          <w:rFonts w:ascii="Arial" w:hAnsi="Arial" w:cs="Arial"/>
          <w:sz w:val="24"/>
          <w:szCs w:val="24"/>
        </w:rPr>
      </w:pPr>
      <w:r w:rsidRPr="0024335D">
        <w:rPr>
          <w:rFonts w:ascii="Arial" w:hAnsi="Arial" w:cs="Arial"/>
          <w:sz w:val="24"/>
          <w:szCs w:val="24"/>
        </w:rPr>
        <w:t>5.1</w:t>
      </w:r>
      <w:r w:rsidRPr="0024335D">
        <w:rPr>
          <w:rFonts w:ascii="Arial" w:hAnsi="Arial" w:cs="Arial"/>
          <w:sz w:val="24"/>
          <w:szCs w:val="24"/>
        </w:rPr>
        <w:tab/>
        <w:t xml:space="preserve">If you are a young parent under 20yrs, Care to Learn can help pay for your childcare and related travel costs (up to £160 per child per week) while you are in education. For more information visit: </w:t>
      </w:r>
      <w:hyperlink r:id="rId17" w:history="1">
        <w:r w:rsidRPr="0024335D">
          <w:rPr>
            <w:rStyle w:val="Hyperlink"/>
            <w:rFonts w:ascii="Arial" w:hAnsi="Arial" w:cs="Arial"/>
            <w:sz w:val="24"/>
            <w:szCs w:val="24"/>
          </w:rPr>
          <w:t>https://www.gov.uk/care-to-learn/how-to-claim</w:t>
        </w:r>
      </w:hyperlink>
      <w:r w:rsidRPr="0024335D">
        <w:rPr>
          <w:rFonts w:ascii="Arial" w:hAnsi="Arial" w:cs="Arial"/>
          <w:sz w:val="24"/>
          <w:szCs w:val="24"/>
        </w:rPr>
        <w:t xml:space="preserve">.  </w:t>
      </w:r>
    </w:p>
    <w:p w14:paraId="2AB66F42" w14:textId="77777777" w:rsidR="0024335D" w:rsidRDefault="0024335D" w:rsidP="0024335D">
      <w:pPr>
        <w:ind w:left="720" w:hanging="720"/>
        <w:rPr>
          <w:rFonts w:ascii="Arial" w:hAnsi="Arial" w:cs="Arial"/>
          <w:sz w:val="24"/>
          <w:szCs w:val="24"/>
        </w:rPr>
      </w:pPr>
    </w:p>
    <w:p w14:paraId="145EF4C7" w14:textId="77777777" w:rsidR="00EE413B" w:rsidRDefault="00EE413B" w:rsidP="0024335D">
      <w:pPr>
        <w:ind w:left="720" w:hanging="720"/>
        <w:rPr>
          <w:rFonts w:ascii="Arial" w:hAnsi="Arial" w:cs="Arial"/>
          <w:sz w:val="24"/>
          <w:szCs w:val="24"/>
        </w:rPr>
      </w:pPr>
    </w:p>
    <w:p w14:paraId="70849FC9" w14:textId="77777777" w:rsidR="00EE413B" w:rsidRDefault="00EE413B" w:rsidP="0024335D">
      <w:pPr>
        <w:ind w:left="720" w:hanging="720"/>
        <w:rPr>
          <w:rFonts w:ascii="Arial" w:hAnsi="Arial" w:cs="Arial"/>
          <w:sz w:val="24"/>
          <w:szCs w:val="24"/>
        </w:rPr>
      </w:pPr>
    </w:p>
    <w:p w14:paraId="3F28E122" w14:textId="77777777" w:rsidR="00EE413B" w:rsidRDefault="00EE413B" w:rsidP="0024335D">
      <w:pPr>
        <w:ind w:left="720" w:hanging="720"/>
        <w:rPr>
          <w:rFonts w:ascii="Arial" w:hAnsi="Arial" w:cs="Arial"/>
          <w:sz w:val="24"/>
          <w:szCs w:val="24"/>
        </w:rPr>
      </w:pPr>
    </w:p>
    <w:p w14:paraId="3C8A35B1" w14:textId="77777777" w:rsidR="00EE413B" w:rsidRDefault="00EE413B" w:rsidP="0024335D">
      <w:pPr>
        <w:ind w:left="720" w:hanging="720"/>
        <w:rPr>
          <w:rFonts w:ascii="Arial" w:hAnsi="Arial" w:cs="Arial"/>
          <w:sz w:val="24"/>
          <w:szCs w:val="24"/>
        </w:rPr>
      </w:pPr>
    </w:p>
    <w:p w14:paraId="6CE5D804" w14:textId="77777777" w:rsidR="00EE413B" w:rsidRDefault="00EE413B" w:rsidP="0024335D">
      <w:pPr>
        <w:ind w:left="720" w:hanging="720"/>
        <w:rPr>
          <w:rFonts w:ascii="Arial" w:hAnsi="Arial" w:cs="Arial"/>
          <w:sz w:val="24"/>
          <w:szCs w:val="24"/>
        </w:rPr>
      </w:pPr>
    </w:p>
    <w:p w14:paraId="4A0C2A9D" w14:textId="77777777" w:rsidR="00EE413B" w:rsidRDefault="00EE413B" w:rsidP="0024335D">
      <w:pPr>
        <w:ind w:left="720" w:hanging="720"/>
        <w:rPr>
          <w:rFonts w:ascii="Arial" w:hAnsi="Arial" w:cs="Arial"/>
          <w:sz w:val="24"/>
          <w:szCs w:val="24"/>
        </w:rPr>
      </w:pPr>
    </w:p>
    <w:p w14:paraId="0ADE9876" w14:textId="77777777" w:rsidR="0024335D" w:rsidRPr="0024335D" w:rsidRDefault="0024335D" w:rsidP="0024335D">
      <w:pPr>
        <w:rPr>
          <w:rFonts w:ascii="Arial" w:hAnsi="Arial" w:cs="Arial"/>
          <w:b/>
          <w:bCs/>
          <w:sz w:val="24"/>
          <w:szCs w:val="24"/>
        </w:rPr>
      </w:pPr>
      <w:r w:rsidRPr="0024335D">
        <w:rPr>
          <w:rFonts w:ascii="Arial" w:hAnsi="Arial" w:cs="Arial"/>
          <w:b/>
          <w:bCs/>
          <w:sz w:val="24"/>
          <w:szCs w:val="24"/>
        </w:rPr>
        <w:lastRenderedPageBreak/>
        <w:t xml:space="preserve">6. Students with SEND may also be able to access the following: </w:t>
      </w:r>
    </w:p>
    <w:p w14:paraId="164745EE" w14:textId="77777777" w:rsidR="0024335D" w:rsidRDefault="0024335D" w:rsidP="0024335D">
      <w:pPr>
        <w:pStyle w:val="BodyText2"/>
        <w:spacing w:after="240"/>
        <w:jc w:val="both"/>
      </w:pPr>
      <w:r w:rsidRPr="0024335D">
        <w:rPr>
          <w:rFonts w:cs="Arial"/>
          <w:b w:val="0"/>
          <w:bCs w:val="0"/>
        </w:rPr>
        <w:t>6.1</w:t>
      </w:r>
      <w:r>
        <w:rPr>
          <w:rFonts w:cs="Arial"/>
        </w:rPr>
        <w:tab/>
      </w:r>
      <w:r w:rsidRPr="00653F4F">
        <w:t>Personal Independence Payment (PIP)</w:t>
      </w:r>
    </w:p>
    <w:p w14:paraId="5AF24783" w14:textId="5E77986B" w:rsidR="0024335D" w:rsidRPr="0024335D" w:rsidRDefault="0024335D" w:rsidP="0024335D">
      <w:pPr>
        <w:ind w:left="720" w:hanging="720"/>
        <w:rPr>
          <w:rFonts w:ascii="Arial" w:hAnsi="Arial" w:cs="Arial"/>
        </w:rPr>
      </w:pPr>
      <w:r>
        <w:rPr>
          <w:rFonts w:cs="Arial"/>
        </w:rPr>
        <w:tab/>
      </w:r>
      <w:r w:rsidRPr="72B1EB45">
        <w:rPr>
          <w:rFonts w:ascii="Arial" w:hAnsi="Arial" w:cs="Arial"/>
          <w:sz w:val="24"/>
          <w:szCs w:val="24"/>
          <w:highlight w:val="magenta"/>
        </w:rPr>
        <w:t>Post 16</w:t>
      </w:r>
      <w:r w:rsidRPr="0024335D">
        <w:rPr>
          <w:rFonts w:ascii="Arial" w:hAnsi="Arial" w:cs="Arial"/>
          <w:sz w:val="24"/>
          <w:szCs w:val="24"/>
        </w:rPr>
        <w:t xml:space="preserve"> students with a disability may be entitled to help with some of the extra costs caused by long-term ill health or a disability. The rate depends on how the condition affects the students, not the condition itself. PIP has replaced Disability Living Allowance (DLA). For more information visit: </w:t>
      </w:r>
      <w:hyperlink r:id="rId18">
        <w:r w:rsidRPr="72B1EB45">
          <w:rPr>
            <w:rStyle w:val="Hyperlink"/>
            <w:rFonts w:ascii="Arial" w:hAnsi="Arial" w:cs="Arial"/>
            <w:sz w:val="24"/>
            <w:szCs w:val="24"/>
          </w:rPr>
          <w:t>www.gov.uk/pip</w:t>
        </w:r>
      </w:hyperlink>
    </w:p>
    <w:p w14:paraId="6044D5B9" w14:textId="77777777" w:rsidR="0024335D" w:rsidRDefault="0024335D" w:rsidP="0024335D">
      <w:pPr>
        <w:pStyle w:val="BodyText2"/>
        <w:spacing w:after="240"/>
        <w:jc w:val="both"/>
      </w:pPr>
      <w:r w:rsidRPr="0024335D">
        <w:rPr>
          <w:rFonts w:cs="Arial"/>
          <w:b w:val="0"/>
          <w:bCs w:val="0"/>
        </w:rPr>
        <w:t>6.2</w:t>
      </w:r>
      <w:r>
        <w:rPr>
          <w:rFonts w:cs="Arial"/>
        </w:rPr>
        <w:tab/>
      </w:r>
      <w:r w:rsidRPr="00653F4F">
        <w:t xml:space="preserve">Access to </w:t>
      </w:r>
      <w:r>
        <w:t>W</w:t>
      </w:r>
      <w:r w:rsidRPr="00653F4F">
        <w:t xml:space="preserve">ork </w:t>
      </w:r>
    </w:p>
    <w:p w14:paraId="7948597B" w14:textId="6185ACD8" w:rsidR="0024335D" w:rsidRPr="0024335D" w:rsidRDefault="0024335D" w:rsidP="0024335D">
      <w:pPr>
        <w:pStyle w:val="BodyText2"/>
        <w:spacing w:after="240"/>
        <w:ind w:left="720"/>
        <w:jc w:val="both"/>
      </w:pPr>
      <w:r w:rsidRPr="0024335D">
        <w:rPr>
          <w:rFonts w:cs="Arial"/>
          <w:b w:val="0"/>
          <w:bCs w:val="0"/>
        </w:rPr>
        <w:t>This scheme provides support to young people who have a physical or mental health condition or a disability to stay in paid employment (including apprenticeships). This can include travel costs. For more information visit:</w:t>
      </w:r>
      <w:r w:rsidRPr="0024335D">
        <w:rPr>
          <w:rFonts w:cs="Arial"/>
        </w:rPr>
        <w:t xml:space="preserve"> </w:t>
      </w:r>
      <w:hyperlink r:id="rId19" w:history="1">
        <w:r w:rsidRPr="0024335D">
          <w:rPr>
            <w:rStyle w:val="Hyperlink"/>
            <w:rFonts w:eastAsiaTheme="majorEastAsia" w:cs="Arial"/>
            <w:b w:val="0"/>
            <w:bCs w:val="0"/>
          </w:rPr>
          <w:t>www.gov.uk/access-to-work</w:t>
        </w:r>
      </w:hyperlink>
    </w:p>
    <w:p w14:paraId="3E760CB7" w14:textId="74733393" w:rsidR="0024335D" w:rsidRDefault="0024335D" w:rsidP="0024335D">
      <w:pPr>
        <w:rPr>
          <w:rFonts w:ascii="Arial" w:hAnsi="Arial" w:cs="Arial"/>
          <w:b/>
          <w:bCs/>
          <w:sz w:val="24"/>
          <w:szCs w:val="24"/>
        </w:rPr>
      </w:pPr>
      <w:r>
        <w:rPr>
          <w:rFonts w:ascii="Arial" w:hAnsi="Arial" w:cs="Arial"/>
          <w:sz w:val="24"/>
          <w:szCs w:val="24"/>
        </w:rPr>
        <w:t>6.3</w:t>
      </w:r>
      <w:r>
        <w:rPr>
          <w:rFonts w:ascii="Arial" w:hAnsi="Arial" w:cs="Arial"/>
          <w:sz w:val="24"/>
          <w:szCs w:val="24"/>
        </w:rPr>
        <w:tab/>
      </w:r>
      <w:r w:rsidRPr="0024335D">
        <w:rPr>
          <w:rFonts w:ascii="Arial" w:hAnsi="Arial" w:cs="Arial"/>
          <w:b/>
          <w:bCs/>
          <w:sz w:val="24"/>
          <w:szCs w:val="24"/>
        </w:rPr>
        <w:t>Gold Card</w:t>
      </w:r>
    </w:p>
    <w:p w14:paraId="4780845C" w14:textId="56E6B903" w:rsidR="0024335D" w:rsidRDefault="0024335D" w:rsidP="0024335D">
      <w:pPr>
        <w:pStyle w:val="Default"/>
        <w:ind w:left="720"/>
        <w:jc w:val="both"/>
      </w:pPr>
      <w:r w:rsidRPr="00BF5C95">
        <w:t xml:space="preserve">The English National Concessionary Travel Pass, known locally as </w:t>
      </w:r>
      <w:r>
        <w:t>‘</w:t>
      </w:r>
      <w:r w:rsidRPr="00BF5C95">
        <w:t>Gold Card</w:t>
      </w:r>
      <w:r>
        <w:t>’</w:t>
      </w:r>
      <w:r w:rsidRPr="00BF5C95">
        <w:t xml:space="preserve">, is available for post-16 students with </w:t>
      </w:r>
      <w:r>
        <w:t>a disability</w:t>
      </w:r>
      <w:r w:rsidRPr="00BF5C95">
        <w:t>. Th</w:t>
      </w:r>
      <w:r>
        <w:t>e Gold Card</w:t>
      </w:r>
      <w:r w:rsidRPr="00BF5C95">
        <w:t xml:space="preserve"> provides free travel throughout England on local buses after 9.30</w:t>
      </w:r>
      <w:r>
        <w:t xml:space="preserve"> </w:t>
      </w:r>
      <w:r w:rsidRPr="00BF5C95">
        <w:t>am and up to 11.00</w:t>
      </w:r>
      <w:r>
        <w:t xml:space="preserve"> </w:t>
      </w:r>
      <w:r w:rsidRPr="00BF5C95">
        <w:t>pm on weekdays, and any time at weekends and on bank holidays. A</w:t>
      </w:r>
      <w:r>
        <w:t>ll t</w:t>
      </w:r>
      <w:r w:rsidRPr="00BF5C95">
        <w:t xml:space="preserve">ravel before 9.30am on weekdays will be charged at the normal fare. </w:t>
      </w:r>
    </w:p>
    <w:p w14:paraId="0561C716" w14:textId="77777777" w:rsidR="0024335D" w:rsidRDefault="0024335D" w:rsidP="0024335D">
      <w:pPr>
        <w:pStyle w:val="Default"/>
        <w:ind w:left="720"/>
        <w:jc w:val="both"/>
      </w:pPr>
    </w:p>
    <w:p w14:paraId="270FF414" w14:textId="77777777" w:rsidR="0024335D" w:rsidRDefault="0024335D" w:rsidP="0024335D">
      <w:pPr>
        <w:pStyle w:val="Default"/>
        <w:ind w:left="720"/>
        <w:jc w:val="both"/>
      </w:pPr>
      <w:r w:rsidRPr="00A75F8D">
        <w:t>For more information visit:</w:t>
      </w:r>
      <w:r>
        <w:t xml:space="preserve"> </w:t>
      </w:r>
      <w:hyperlink r:id="rId20" w:history="1">
        <w:r>
          <w:rPr>
            <w:rStyle w:val="Hyperlink"/>
          </w:rPr>
          <w:t>Gold Card bus pass for disabled people - Derby City Council</w:t>
        </w:r>
      </w:hyperlink>
    </w:p>
    <w:p w14:paraId="2A136F05" w14:textId="77777777" w:rsidR="0024335D" w:rsidRDefault="0024335D" w:rsidP="0024335D">
      <w:pPr>
        <w:pStyle w:val="Default"/>
        <w:jc w:val="both"/>
        <w:rPr>
          <w:b/>
          <w:bCs/>
        </w:rPr>
      </w:pPr>
    </w:p>
    <w:p w14:paraId="4696DECB" w14:textId="77777777" w:rsidR="0024335D" w:rsidRPr="00776DDF" w:rsidRDefault="0024335D" w:rsidP="0024335D">
      <w:pPr>
        <w:pStyle w:val="Default"/>
        <w:ind w:firstLine="720"/>
        <w:jc w:val="both"/>
        <w:rPr>
          <w:highlight w:val="yellow"/>
        </w:rPr>
      </w:pPr>
      <w:r w:rsidRPr="00BF5C95">
        <w:t xml:space="preserve">Or call: 01332 </w:t>
      </w:r>
      <w:r w:rsidRPr="00E278C9">
        <w:t>640000</w:t>
      </w:r>
    </w:p>
    <w:p w14:paraId="34DFD397" w14:textId="77777777" w:rsidR="0024335D" w:rsidRDefault="0024335D" w:rsidP="0024335D">
      <w:pPr>
        <w:pStyle w:val="Default"/>
        <w:ind w:left="720"/>
        <w:jc w:val="both"/>
      </w:pPr>
    </w:p>
    <w:p w14:paraId="75643E32" w14:textId="28628E7F" w:rsidR="0024335D" w:rsidRPr="0024335D" w:rsidRDefault="0024335D" w:rsidP="0024335D">
      <w:pPr>
        <w:rPr>
          <w:rFonts w:ascii="Arial" w:hAnsi="Arial" w:cs="Arial"/>
          <w:sz w:val="24"/>
          <w:szCs w:val="24"/>
        </w:rPr>
      </w:pPr>
    </w:p>
    <w:p w14:paraId="0A8B08C1" w14:textId="77777777" w:rsidR="0024335D" w:rsidRDefault="0024335D" w:rsidP="0024335D">
      <w:pPr>
        <w:rPr>
          <w:rFonts w:ascii="Arial" w:hAnsi="Arial" w:cs="Arial"/>
          <w:b/>
          <w:bCs/>
          <w:sz w:val="24"/>
          <w:szCs w:val="24"/>
        </w:rPr>
      </w:pPr>
      <w:r>
        <w:rPr>
          <w:rFonts w:ascii="Arial" w:hAnsi="Arial" w:cs="Arial"/>
          <w:b/>
          <w:bCs/>
          <w:sz w:val="24"/>
          <w:szCs w:val="24"/>
        </w:rPr>
        <w:t>7</w:t>
      </w:r>
      <w:r w:rsidRPr="0024335D">
        <w:rPr>
          <w:rFonts w:ascii="Arial" w:hAnsi="Arial" w:cs="Arial"/>
          <w:b/>
          <w:bCs/>
          <w:sz w:val="24"/>
          <w:szCs w:val="24"/>
        </w:rPr>
        <w:t xml:space="preserve">. </w:t>
      </w:r>
      <w:r>
        <w:rPr>
          <w:rFonts w:ascii="Arial" w:hAnsi="Arial" w:cs="Arial"/>
          <w:b/>
          <w:bCs/>
          <w:sz w:val="24"/>
          <w:szCs w:val="24"/>
        </w:rPr>
        <w:t>Eligibility Criteria</w:t>
      </w:r>
    </w:p>
    <w:p w14:paraId="644D3F55" w14:textId="77777777" w:rsidR="0024335D" w:rsidRDefault="0024335D" w:rsidP="0024335D">
      <w:pPr>
        <w:ind w:left="720" w:hanging="720"/>
        <w:jc w:val="both"/>
        <w:rPr>
          <w:rFonts w:cs="Arial"/>
        </w:rPr>
      </w:pPr>
      <w:r w:rsidRPr="00EE413B">
        <w:rPr>
          <w:rFonts w:ascii="Arial" w:hAnsi="Arial" w:cs="Arial"/>
          <w:sz w:val="24"/>
          <w:szCs w:val="24"/>
        </w:rPr>
        <w:t>7.1</w:t>
      </w:r>
      <w:r>
        <w:rPr>
          <w:rFonts w:ascii="Arial" w:hAnsi="Arial" w:cs="Arial"/>
          <w:b/>
          <w:bCs/>
          <w:sz w:val="24"/>
          <w:szCs w:val="24"/>
        </w:rPr>
        <w:tab/>
      </w:r>
      <w:r w:rsidRPr="0024335D">
        <w:rPr>
          <w:rFonts w:ascii="Arial" w:hAnsi="Arial" w:cs="Arial"/>
          <w:color w:val="000000" w:themeColor="text1"/>
          <w:sz w:val="24"/>
          <w:szCs w:val="24"/>
        </w:rPr>
        <w:t>All applications are assessed on a case-by-case basis and council funded discretionary travel assistance may be offered to the following applicants: -</w:t>
      </w:r>
    </w:p>
    <w:p w14:paraId="3E575C42" w14:textId="26718210" w:rsidR="00EE413B" w:rsidRPr="00EE413B" w:rsidRDefault="00EE413B" w:rsidP="00EE413B">
      <w:pPr>
        <w:ind w:left="1440" w:hanging="720"/>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24335D" w:rsidRPr="00EE413B">
        <w:rPr>
          <w:rFonts w:ascii="Arial" w:hAnsi="Arial" w:cs="Arial"/>
          <w:sz w:val="24"/>
          <w:szCs w:val="24"/>
        </w:rPr>
        <w:t>Sixth form learners with an EHCP on a full-time education course (minimum 16 hours per week).</w:t>
      </w:r>
    </w:p>
    <w:p w14:paraId="0052EA8D" w14:textId="6643FE48" w:rsidR="00EE413B" w:rsidRPr="00EE413B" w:rsidRDefault="00EE413B" w:rsidP="00EE413B">
      <w:pPr>
        <w:ind w:left="1440" w:hanging="720"/>
        <w:jc w:val="both"/>
        <w:rPr>
          <w:rFonts w:ascii="Arial" w:hAnsi="Arial" w:cs="Arial"/>
          <w:sz w:val="24"/>
          <w:szCs w:val="24"/>
        </w:rPr>
      </w:pPr>
      <w:r>
        <w:rPr>
          <w:rFonts w:ascii="Arial" w:hAnsi="Arial" w:cs="Arial"/>
          <w:sz w:val="24"/>
          <w:szCs w:val="24"/>
        </w:rPr>
        <w:t>ii)</w:t>
      </w:r>
      <w:r>
        <w:rPr>
          <w:rFonts w:ascii="Arial" w:hAnsi="Arial" w:cs="Arial"/>
          <w:sz w:val="24"/>
          <w:szCs w:val="24"/>
        </w:rPr>
        <w:tab/>
      </w:r>
      <w:r w:rsidR="0024335D" w:rsidRPr="00EE413B">
        <w:rPr>
          <w:rFonts w:ascii="Arial" w:hAnsi="Arial" w:cs="Arial"/>
          <w:sz w:val="24"/>
          <w:szCs w:val="24"/>
        </w:rPr>
        <w:t xml:space="preserve">Learners aged 19+ and </w:t>
      </w:r>
      <w:proofErr w:type="gramStart"/>
      <w:r w:rsidR="0024335D" w:rsidRPr="00EE413B">
        <w:rPr>
          <w:rFonts w:ascii="Arial" w:hAnsi="Arial" w:cs="Arial"/>
          <w:sz w:val="24"/>
          <w:szCs w:val="24"/>
        </w:rPr>
        <w:t>continuing on</w:t>
      </w:r>
      <w:proofErr w:type="gramEnd"/>
      <w:r w:rsidR="0024335D" w:rsidRPr="00EE413B">
        <w:rPr>
          <w:rFonts w:ascii="Arial" w:hAnsi="Arial" w:cs="Arial"/>
          <w:sz w:val="24"/>
          <w:szCs w:val="24"/>
        </w:rPr>
        <w:t xml:space="preserve"> a course (minimum 16 hours per week)</w:t>
      </w:r>
      <w:r w:rsidR="00A8676C">
        <w:rPr>
          <w:rFonts w:ascii="Arial" w:hAnsi="Arial" w:cs="Arial"/>
          <w:sz w:val="24"/>
          <w:szCs w:val="24"/>
        </w:rPr>
        <w:t xml:space="preserve"> that </w:t>
      </w:r>
      <w:r w:rsidR="0024335D" w:rsidRPr="00EE413B">
        <w:rPr>
          <w:rFonts w:ascii="Arial" w:hAnsi="Arial" w:cs="Arial"/>
          <w:sz w:val="24"/>
          <w:szCs w:val="24"/>
        </w:rPr>
        <w:t>they started aged 16 to 18 (known as ‘19+ continuers’).</w:t>
      </w:r>
    </w:p>
    <w:p w14:paraId="557FFFDE" w14:textId="15334161" w:rsidR="00EE413B" w:rsidRPr="00EE413B" w:rsidRDefault="00EE413B" w:rsidP="00EE413B">
      <w:pPr>
        <w:ind w:left="1440" w:hanging="720"/>
        <w:jc w:val="both"/>
        <w:rPr>
          <w:rFonts w:ascii="Arial" w:hAnsi="Arial" w:cs="Arial"/>
          <w:sz w:val="24"/>
          <w:szCs w:val="24"/>
        </w:rPr>
      </w:pPr>
      <w:r>
        <w:rPr>
          <w:rFonts w:ascii="Arial" w:hAnsi="Arial" w:cs="Arial"/>
          <w:sz w:val="24"/>
          <w:szCs w:val="24"/>
        </w:rPr>
        <w:t>iii)</w:t>
      </w:r>
      <w:r>
        <w:rPr>
          <w:rFonts w:ascii="Arial" w:hAnsi="Arial" w:cs="Arial"/>
          <w:sz w:val="24"/>
          <w:szCs w:val="24"/>
        </w:rPr>
        <w:tab/>
      </w:r>
      <w:proofErr w:type="gramStart"/>
      <w:r w:rsidR="0024335D" w:rsidRPr="00EE413B">
        <w:rPr>
          <w:rFonts w:ascii="Arial" w:hAnsi="Arial" w:cs="Arial"/>
          <w:sz w:val="24"/>
          <w:szCs w:val="24"/>
        </w:rPr>
        <w:t>Adult</w:t>
      </w:r>
      <w:proofErr w:type="gramEnd"/>
      <w:r w:rsidR="0024335D" w:rsidRPr="00EE413B">
        <w:rPr>
          <w:rFonts w:ascii="Arial" w:hAnsi="Arial" w:cs="Arial"/>
          <w:sz w:val="24"/>
          <w:szCs w:val="24"/>
        </w:rPr>
        <w:t xml:space="preserve"> learners with an EHCP, who started a full-time course after their 19th</w:t>
      </w:r>
      <w:r w:rsidR="0024335D" w:rsidRPr="00EE413B">
        <w:rPr>
          <w:rFonts w:ascii="Arial" w:hAnsi="Arial" w:cs="Arial"/>
          <w:sz w:val="24"/>
          <w:szCs w:val="24"/>
          <w:vertAlign w:val="superscript"/>
        </w:rPr>
        <w:t xml:space="preserve"> </w:t>
      </w:r>
      <w:r w:rsidR="0024335D" w:rsidRPr="00EE413B">
        <w:rPr>
          <w:rFonts w:ascii="Arial" w:hAnsi="Arial" w:cs="Arial"/>
          <w:sz w:val="24"/>
          <w:szCs w:val="24"/>
        </w:rPr>
        <w:t>birthday (minimum 16 hours per week).</w:t>
      </w:r>
    </w:p>
    <w:p w14:paraId="3C791FD2" w14:textId="063B4529" w:rsidR="00EE413B" w:rsidRPr="00EE413B" w:rsidRDefault="00EE413B" w:rsidP="00EE413B">
      <w:pPr>
        <w:ind w:left="1440" w:hanging="720"/>
        <w:jc w:val="both"/>
        <w:rPr>
          <w:rFonts w:ascii="Arial" w:hAnsi="Arial" w:cs="Arial"/>
          <w:sz w:val="24"/>
          <w:szCs w:val="24"/>
        </w:rPr>
      </w:pPr>
      <w:r>
        <w:rPr>
          <w:rFonts w:ascii="Arial" w:hAnsi="Arial" w:cs="Arial"/>
          <w:sz w:val="24"/>
          <w:szCs w:val="24"/>
        </w:rPr>
        <w:t>iv)</w:t>
      </w:r>
      <w:r>
        <w:rPr>
          <w:rFonts w:ascii="Arial" w:hAnsi="Arial" w:cs="Arial"/>
          <w:sz w:val="24"/>
          <w:szCs w:val="24"/>
        </w:rPr>
        <w:tab/>
      </w:r>
      <w:r w:rsidR="0024335D" w:rsidRPr="00EE413B">
        <w:rPr>
          <w:rFonts w:ascii="Arial" w:hAnsi="Arial" w:cs="Arial"/>
          <w:sz w:val="24"/>
          <w:szCs w:val="24"/>
        </w:rPr>
        <w:t>Learners on a full-time education course (minimum 16 hours per week) who cannot reasonably be expected to walk or use public transport independently, due to a temporary or permanent disability, learning needs or medical condition.</w:t>
      </w:r>
      <w:r w:rsidRPr="00EE413B">
        <w:rPr>
          <w:rFonts w:ascii="Arial" w:hAnsi="Arial" w:cs="Arial"/>
          <w:sz w:val="24"/>
          <w:szCs w:val="24"/>
        </w:rPr>
        <w:t xml:space="preserve"> </w:t>
      </w:r>
      <w:r w:rsidR="0024335D" w:rsidRPr="00EE413B">
        <w:rPr>
          <w:rFonts w:ascii="Arial" w:hAnsi="Arial" w:cs="Arial"/>
          <w:sz w:val="24"/>
          <w:szCs w:val="24"/>
        </w:rPr>
        <w:t xml:space="preserve">Note: Evidence must be provided to support the application. </w:t>
      </w:r>
    </w:p>
    <w:p w14:paraId="3892BFD4" w14:textId="33813FAA" w:rsidR="00EE413B" w:rsidRDefault="00EE413B" w:rsidP="00EE413B">
      <w:pPr>
        <w:ind w:firstLine="720"/>
        <w:jc w:val="both"/>
        <w:rPr>
          <w:rFonts w:ascii="Arial" w:hAnsi="Arial" w:cs="Arial"/>
          <w:sz w:val="24"/>
          <w:szCs w:val="24"/>
        </w:rPr>
      </w:pPr>
      <w:r>
        <w:rPr>
          <w:rFonts w:ascii="Arial" w:hAnsi="Arial" w:cs="Arial"/>
          <w:sz w:val="24"/>
          <w:szCs w:val="24"/>
        </w:rPr>
        <w:t>v)</w:t>
      </w:r>
      <w:r>
        <w:rPr>
          <w:rFonts w:ascii="Arial" w:hAnsi="Arial" w:cs="Arial"/>
          <w:sz w:val="24"/>
          <w:szCs w:val="24"/>
        </w:rPr>
        <w:tab/>
      </w:r>
      <w:r w:rsidR="0024335D" w:rsidRPr="00EE413B">
        <w:rPr>
          <w:rFonts w:ascii="Arial" w:hAnsi="Arial" w:cs="Arial"/>
          <w:sz w:val="24"/>
          <w:szCs w:val="24"/>
        </w:rPr>
        <w:t>All learners must live at a Derby City address</w:t>
      </w:r>
      <w:r>
        <w:rPr>
          <w:rFonts w:ascii="Arial" w:hAnsi="Arial" w:cs="Arial"/>
          <w:sz w:val="24"/>
          <w:szCs w:val="24"/>
        </w:rPr>
        <w:t>.</w:t>
      </w:r>
    </w:p>
    <w:p w14:paraId="3625F7E2" w14:textId="77777777" w:rsidR="00EE413B" w:rsidRPr="00EE413B" w:rsidRDefault="00EE413B" w:rsidP="00EE413B">
      <w:pPr>
        <w:rPr>
          <w:rFonts w:ascii="Arial" w:hAnsi="Arial" w:cs="Arial"/>
          <w:b/>
          <w:bCs/>
          <w:sz w:val="24"/>
          <w:szCs w:val="24"/>
        </w:rPr>
      </w:pPr>
      <w:r w:rsidRPr="00EE413B">
        <w:rPr>
          <w:rFonts w:ascii="Arial" w:hAnsi="Arial" w:cs="Arial"/>
          <w:b/>
          <w:bCs/>
          <w:sz w:val="24"/>
          <w:szCs w:val="24"/>
        </w:rPr>
        <w:lastRenderedPageBreak/>
        <w:t xml:space="preserve">8. Council funded travel assistance </w:t>
      </w:r>
    </w:p>
    <w:p w14:paraId="4FF6E5D5" w14:textId="77777777" w:rsidR="00EE413B" w:rsidRDefault="00EE413B" w:rsidP="00EE413B">
      <w:pPr>
        <w:ind w:left="720" w:hanging="720"/>
        <w:jc w:val="both"/>
        <w:rPr>
          <w:rFonts w:ascii="Arial" w:hAnsi="Arial" w:cs="Arial"/>
          <w:sz w:val="24"/>
          <w:szCs w:val="24"/>
        </w:rPr>
      </w:pPr>
      <w:r>
        <w:rPr>
          <w:rFonts w:ascii="Arial" w:hAnsi="Arial" w:cs="Arial"/>
          <w:sz w:val="24"/>
          <w:szCs w:val="24"/>
        </w:rPr>
        <w:t>8.1</w:t>
      </w:r>
      <w:r>
        <w:rPr>
          <w:rFonts w:ascii="Arial" w:hAnsi="Arial" w:cs="Arial"/>
          <w:sz w:val="24"/>
          <w:szCs w:val="24"/>
        </w:rPr>
        <w:tab/>
      </w:r>
      <w:r w:rsidRPr="00EE413B">
        <w:rPr>
          <w:rFonts w:ascii="Arial" w:hAnsi="Arial" w:cs="Arial"/>
          <w:sz w:val="24"/>
          <w:szCs w:val="24"/>
        </w:rPr>
        <w:t>Where the Council assesses a sixth form learner or adult learner as eligible for discretionary council funded travel assistance, this will be provided in accordance with the Council’s travel assistance offer set out below: -</w:t>
      </w:r>
    </w:p>
    <w:p w14:paraId="175E33E0" w14:textId="77777777" w:rsidR="00EE413B" w:rsidRDefault="00EE413B" w:rsidP="00EE413B">
      <w:pPr>
        <w:jc w:val="both"/>
        <w:rPr>
          <w:rFonts w:ascii="Arial" w:hAnsi="Arial" w:cs="Arial"/>
          <w:b/>
          <w:bCs/>
          <w:sz w:val="24"/>
          <w:szCs w:val="24"/>
        </w:rPr>
      </w:pPr>
      <w:r>
        <w:rPr>
          <w:rFonts w:ascii="Arial" w:hAnsi="Arial" w:cs="Arial"/>
          <w:sz w:val="24"/>
          <w:szCs w:val="24"/>
        </w:rPr>
        <w:tab/>
      </w:r>
      <w:r w:rsidRPr="00EE413B">
        <w:rPr>
          <w:rFonts w:ascii="Arial" w:hAnsi="Arial" w:cs="Arial"/>
          <w:b/>
          <w:bCs/>
          <w:sz w:val="24"/>
          <w:szCs w:val="24"/>
        </w:rPr>
        <w:t xml:space="preserve">Council funded travel assistance: </w:t>
      </w:r>
    </w:p>
    <w:p w14:paraId="2911BF80" w14:textId="15A18203" w:rsidR="00EE413B" w:rsidRPr="00EE413B" w:rsidRDefault="00EE413B" w:rsidP="00EE413B">
      <w:pPr>
        <w:ind w:left="720"/>
        <w:jc w:val="both"/>
        <w:rPr>
          <w:rFonts w:ascii="Arial" w:hAnsi="Arial" w:cs="Arial"/>
          <w:b/>
          <w:bCs/>
          <w:sz w:val="24"/>
          <w:szCs w:val="24"/>
        </w:rPr>
      </w:pPr>
      <w:r w:rsidRPr="00EE413B">
        <w:rPr>
          <w:rFonts w:ascii="Arial" w:hAnsi="Arial" w:cs="Arial"/>
          <w:sz w:val="24"/>
          <w:szCs w:val="24"/>
        </w:rPr>
        <w:t>Since September 2023, the standard offer of travel assistance for eligible sixth form learners and adult learners is a Personal Travel Budget (PTB). This is a direct payment to a parent or an adult learner. It replaces council organised transport. A PTB is a council funded contribution towards the cost of making home to school/college travel arrangements independently of the council. Full details of how a PTB is calculated can be found in section 12.</w:t>
      </w:r>
    </w:p>
    <w:p w14:paraId="0B8957B6" w14:textId="4DD057EA" w:rsidR="00EE413B" w:rsidRPr="00EE413B" w:rsidRDefault="00EE413B" w:rsidP="00EE413B">
      <w:pPr>
        <w:ind w:left="720"/>
        <w:jc w:val="both"/>
        <w:rPr>
          <w:rFonts w:ascii="Arial" w:hAnsi="Arial" w:cs="Arial"/>
          <w:sz w:val="24"/>
          <w:szCs w:val="24"/>
        </w:rPr>
      </w:pPr>
      <w:r w:rsidRPr="00EE413B">
        <w:rPr>
          <w:rFonts w:ascii="Arial" w:hAnsi="Arial" w:cs="Arial"/>
          <w:sz w:val="24"/>
          <w:szCs w:val="24"/>
        </w:rPr>
        <w:t>Alternatively, an eligible sixth form learner or adult learner may be offered a mileage allowance, if the household has access to a vehicle, and the cost of a mileage allowance is less than a PTB.</w:t>
      </w:r>
    </w:p>
    <w:p w14:paraId="44C37BFC" w14:textId="4CC98AA4" w:rsidR="00EE413B" w:rsidRPr="00EE413B" w:rsidRDefault="00EE413B" w:rsidP="00EE413B">
      <w:pPr>
        <w:ind w:left="720"/>
        <w:jc w:val="both"/>
        <w:rPr>
          <w:rFonts w:ascii="Arial" w:hAnsi="Arial" w:cs="Arial"/>
          <w:sz w:val="24"/>
          <w:szCs w:val="24"/>
        </w:rPr>
      </w:pPr>
      <w:r w:rsidRPr="00EE413B">
        <w:rPr>
          <w:rFonts w:ascii="Arial" w:hAnsi="Arial" w:cs="Arial"/>
          <w:sz w:val="24"/>
          <w:szCs w:val="24"/>
        </w:rPr>
        <w:t>Alternatively, an offer of a council funded bus pass may be made if an eligible sixth form learner or adult learner can travel on public transport independently, or accompanied, and the cost of a bus pass is less than a PTB.</w:t>
      </w:r>
    </w:p>
    <w:p w14:paraId="13615242" w14:textId="41A8F1EC" w:rsidR="00EE413B" w:rsidRDefault="00EE413B" w:rsidP="00EE413B">
      <w:pPr>
        <w:ind w:left="720"/>
        <w:jc w:val="both"/>
        <w:rPr>
          <w:rFonts w:ascii="Arial" w:hAnsi="Arial" w:cs="Arial"/>
          <w:sz w:val="24"/>
          <w:szCs w:val="24"/>
        </w:rPr>
      </w:pPr>
      <w:r w:rsidRPr="00EE413B">
        <w:rPr>
          <w:rFonts w:ascii="Arial" w:hAnsi="Arial" w:cs="Arial"/>
          <w:sz w:val="24"/>
          <w:szCs w:val="24"/>
        </w:rPr>
        <w:t>Based on information and evidence provided in the online application form, the Council will use its discretion to determine the most suitable travel assistance offer and the best use of council resources.</w:t>
      </w:r>
    </w:p>
    <w:p w14:paraId="4BD2D0B0" w14:textId="6E2C7322" w:rsidR="00EE413B" w:rsidRDefault="00EE413B" w:rsidP="00EE413B">
      <w:pPr>
        <w:ind w:left="720" w:hanging="720"/>
        <w:jc w:val="both"/>
        <w:rPr>
          <w:rFonts w:cs="Arial"/>
        </w:rPr>
      </w:pPr>
      <w:r>
        <w:rPr>
          <w:rFonts w:ascii="Arial" w:hAnsi="Arial" w:cs="Arial"/>
          <w:sz w:val="24"/>
          <w:szCs w:val="24"/>
        </w:rPr>
        <w:t>8.2</w:t>
      </w:r>
      <w:r>
        <w:rPr>
          <w:rFonts w:ascii="Arial" w:hAnsi="Arial" w:cs="Arial"/>
          <w:sz w:val="24"/>
          <w:szCs w:val="24"/>
        </w:rPr>
        <w:tab/>
      </w:r>
      <w:r w:rsidRPr="00EE413B">
        <w:rPr>
          <w:rFonts w:ascii="Arial" w:hAnsi="Arial" w:cs="Arial"/>
          <w:sz w:val="24"/>
          <w:szCs w:val="24"/>
        </w:rPr>
        <w:t xml:space="preserve">Requests for </w:t>
      </w:r>
      <w:r w:rsidR="00404411" w:rsidRPr="00EE413B">
        <w:rPr>
          <w:rFonts w:ascii="Arial" w:hAnsi="Arial" w:cs="Arial"/>
          <w:sz w:val="24"/>
          <w:szCs w:val="24"/>
        </w:rPr>
        <w:t>council organised transport</w:t>
      </w:r>
      <w:r w:rsidRPr="00EE413B">
        <w:rPr>
          <w:rFonts w:ascii="Arial" w:hAnsi="Arial" w:cs="Arial"/>
          <w:sz w:val="24"/>
          <w:szCs w:val="24"/>
        </w:rPr>
        <w:t xml:space="preserve"> may be considered in exceptional cases. The Council will consider all exceptional circumstances on a case-by-case basis and based on the evidence provided in support of the application</w:t>
      </w:r>
      <w:r>
        <w:rPr>
          <w:rFonts w:cs="Arial"/>
        </w:rPr>
        <w:t>.</w:t>
      </w:r>
      <w:r w:rsidR="00404411">
        <w:rPr>
          <w:rFonts w:cs="Arial"/>
        </w:rPr>
        <w:t xml:space="preserve"> </w:t>
      </w:r>
    </w:p>
    <w:p w14:paraId="5BC60674" w14:textId="1C5FD236" w:rsidR="00EE413B" w:rsidRDefault="00EE413B" w:rsidP="00EE413B">
      <w:pPr>
        <w:ind w:left="720" w:hanging="720"/>
        <w:jc w:val="both"/>
        <w:rPr>
          <w:rFonts w:cs="Arial"/>
        </w:rPr>
      </w:pPr>
      <w:r>
        <w:rPr>
          <w:rFonts w:ascii="Arial" w:hAnsi="Arial" w:cs="Arial"/>
          <w:sz w:val="24"/>
          <w:szCs w:val="24"/>
        </w:rPr>
        <w:t>8.3</w:t>
      </w:r>
      <w:r>
        <w:rPr>
          <w:rFonts w:ascii="Arial" w:hAnsi="Arial" w:cs="Arial"/>
          <w:sz w:val="24"/>
          <w:szCs w:val="24"/>
        </w:rPr>
        <w:tab/>
      </w:r>
      <w:r w:rsidRPr="00EE413B">
        <w:rPr>
          <w:rFonts w:ascii="Arial" w:hAnsi="Arial" w:cs="Arial"/>
          <w:sz w:val="24"/>
          <w:szCs w:val="24"/>
        </w:rPr>
        <w:t xml:space="preserve">When considering </w:t>
      </w:r>
      <w:proofErr w:type="gramStart"/>
      <w:r w:rsidRPr="00EE413B">
        <w:rPr>
          <w:rFonts w:ascii="Arial" w:hAnsi="Arial" w:cs="Arial"/>
          <w:sz w:val="24"/>
          <w:szCs w:val="24"/>
        </w:rPr>
        <w:t>whether or not</w:t>
      </w:r>
      <w:proofErr w:type="gramEnd"/>
      <w:r w:rsidRPr="00EE413B">
        <w:rPr>
          <w:rFonts w:ascii="Arial" w:hAnsi="Arial" w:cs="Arial"/>
          <w:sz w:val="24"/>
          <w:szCs w:val="24"/>
        </w:rPr>
        <w:t xml:space="preserve"> a case is exceptional, the Council will </w:t>
      </w:r>
      <w:proofErr w:type="gramStart"/>
      <w:r w:rsidRPr="00EE413B">
        <w:rPr>
          <w:rFonts w:ascii="Arial" w:hAnsi="Arial" w:cs="Arial"/>
          <w:sz w:val="24"/>
          <w:szCs w:val="24"/>
        </w:rPr>
        <w:t>take into account</w:t>
      </w:r>
      <w:proofErr w:type="gramEnd"/>
      <w:r w:rsidRPr="00EE413B">
        <w:rPr>
          <w:rFonts w:ascii="Arial" w:hAnsi="Arial" w:cs="Arial"/>
          <w:sz w:val="24"/>
          <w:szCs w:val="24"/>
        </w:rPr>
        <w:t xml:space="preserve"> all individual needs, on a case-by-case basis, to determine whether it is necessary to provide </w:t>
      </w:r>
      <w:r w:rsidR="00937F26" w:rsidRPr="00EE413B">
        <w:rPr>
          <w:rFonts w:ascii="Arial" w:hAnsi="Arial" w:cs="Arial"/>
          <w:sz w:val="24"/>
          <w:szCs w:val="24"/>
        </w:rPr>
        <w:t>council organised transport</w:t>
      </w:r>
      <w:r w:rsidRPr="00EE413B">
        <w:rPr>
          <w:rFonts w:ascii="Arial" w:hAnsi="Arial" w:cs="Arial"/>
          <w:sz w:val="24"/>
          <w:szCs w:val="24"/>
        </w:rPr>
        <w:t>.</w:t>
      </w:r>
      <w:r w:rsidRPr="00EE413B">
        <w:rPr>
          <w:rFonts w:cs="Arial"/>
          <w:sz w:val="24"/>
          <w:szCs w:val="24"/>
        </w:rPr>
        <w:t xml:space="preserve"> </w:t>
      </w:r>
    </w:p>
    <w:p w14:paraId="4BD95F30" w14:textId="0126520E" w:rsidR="00EE413B" w:rsidRPr="00EE413B" w:rsidRDefault="00EE413B" w:rsidP="00EE413B">
      <w:pPr>
        <w:ind w:left="720"/>
        <w:jc w:val="both"/>
        <w:rPr>
          <w:rFonts w:ascii="Arial" w:hAnsi="Arial" w:cs="Arial"/>
        </w:rPr>
      </w:pPr>
      <w:r w:rsidRPr="00EE413B">
        <w:rPr>
          <w:rFonts w:ascii="Arial" w:hAnsi="Arial" w:cs="Arial"/>
          <w:sz w:val="24"/>
          <w:szCs w:val="24"/>
        </w:rPr>
        <w:t xml:space="preserve">The Council does not consider the following to be exceptional </w:t>
      </w:r>
      <w:proofErr w:type="gramStart"/>
      <w:r w:rsidRPr="00EE413B">
        <w:rPr>
          <w:rFonts w:ascii="Arial" w:hAnsi="Arial" w:cs="Arial"/>
          <w:sz w:val="24"/>
          <w:szCs w:val="24"/>
        </w:rPr>
        <w:t>circumstances, in their own right</w:t>
      </w:r>
      <w:proofErr w:type="gramEnd"/>
      <w:r w:rsidRPr="00EE413B">
        <w:rPr>
          <w:rFonts w:ascii="Arial" w:hAnsi="Arial" w:cs="Arial"/>
          <w:sz w:val="24"/>
          <w:szCs w:val="24"/>
        </w:rPr>
        <w:t>:</w:t>
      </w:r>
    </w:p>
    <w:p w14:paraId="6D257F23" w14:textId="77777777" w:rsidR="00EE413B" w:rsidRPr="00451AE4" w:rsidRDefault="00EE413B" w:rsidP="00EE413B">
      <w:pPr>
        <w:pStyle w:val="ListParagraph"/>
        <w:numPr>
          <w:ilvl w:val="0"/>
          <w:numId w:val="18"/>
        </w:numPr>
        <w:spacing w:after="0" w:line="240" w:lineRule="auto"/>
        <w:jc w:val="both"/>
        <w:rPr>
          <w:rFonts w:ascii="Arial" w:hAnsi="Arial" w:cs="Arial"/>
          <w:sz w:val="24"/>
          <w:szCs w:val="24"/>
        </w:rPr>
      </w:pPr>
      <w:r w:rsidRPr="00451AE4">
        <w:rPr>
          <w:rFonts w:ascii="Arial" w:hAnsi="Arial" w:cs="Arial"/>
          <w:sz w:val="24"/>
          <w:szCs w:val="24"/>
        </w:rPr>
        <w:t>single parent families</w:t>
      </w:r>
      <w:r>
        <w:rPr>
          <w:rFonts w:ascii="Arial" w:hAnsi="Arial" w:cs="Arial"/>
          <w:sz w:val="24"/>
          <w:szCs w:val="24"/>
        </w:rPr>
        <w:t>.</w:t>
      </w:r>
    </w:p>
    <w:p w14:paraId="528B6596" w14:textId="77777777" w:rsidR="00EE413B" w:rsidRPr="00451AE4" w:rsidRDefault="00EE413B" w:rsidP="00EE413B">
      <w:pPr>
        <w:pStyle w:val="ListParagraph"/>
        <w:numPr>
          <w:ilvl w:val="0"/>
          <w:numId w:val="18"/>
        </w:numPr>
        <w:spacing w:after="0" w:line="240" w:lineRule="auto"/>
        <w:jc w:val="both"/>
        <w:rPr>
          <w:rFonts w:ascii="Arial" w:hAnsi="Arial" w:cs="Arial"/>
          <w:sz w:val="24"/>
          <w:szCs w:val="24"/>
        </w:rPr>
      </w:pPr>
      <w:r w:rsidRPr="00451AE4">
        <w:rPr>
          <w:rFonts w:ascii="Arial" w:hAnsi="Arial" w:cs="Arial"/>
          <w:sz w:val="24"/>
          <w:szCs w:val="24"/>
        </w:rPr>
        <w:t>having other children to look after and/or at other schools</w:t>
      </w:r>
      <w:r>
        <w:rPr>
          <w:rFonts w:ascii="Arial" w:hAnsi="Arial" w:cs="Arial"/>
          <w:sz w:val="24"/>
          <w:szCs w:val="24"/>
        </w:rPr>
        <w:t>.</w:t>
      </w:r>
    </w:p>
    <w:p w14:paraId="48C51FB5" w14:textId="77777777" w:rsidR="00EE413B" w:rsidRPr="00451AE4" w:rsidRDefault="00EE413B" w:rsidP="00EE413B">
      <w:pPr>
        <w:pStyle w:val="ListParagraph"/>
        <w:numPr>
          <w:ilvl w:val="0"/>
          <w:numId w:val="18"/>
        </w:numPr>
        <w:spacing w:after="0" w:line="240" w:lineRule="auto"/>
        <w:jc w:val="both"/>
        <w:rPr>
          <w:rFonts w:ascii="Arial" w:hAnsi="Arial" w:cs="Arial"/>
          <w:sz w:val="24"/>
          <w:szCs w:val="24"/>
        </w:rPr>
      </w:pPr>
      <w:r w:rsidRPr="00451AE4">
        <w:rPr>
          <w:rFonts w:ascii="Arial" w:hAnsi="Arial" w:cs="Arial"/>
          <w:sz w:val="24"/>
          <w:szCs w:val="24"/>
        </w:rPr>
        <w:t>a parent</w:t>
      </w:r>
      <w:r>
        <w:rPr>
          <w:rFonts w:ascii="Arial" w:hAnsi="Arial" w:cs="Arial"/>
          <w:sz w:val="24"/>
          <w:szCs w:val="24"/>
        </w:rPr>
        <w:t>’s</w:t>
      </w:r>
      <w:r w:rsidRPr="00451AE4">
        <w:rPr>
          <w:rFonts w:ascii="Arial" w:hAnsi="Arial" w:cs="Arial"/>
          <w:sz w:val="24"/>
          <w:szCs w:val="24"/>
        </w:rPr>
        <w:t xml:space="preserve"> work commitments</w:t>
      </w:r>
    </w:p>
    <w:p w14:paraId="4D5E3207" w14:textId="77777777" w:rsidR="00EE413B" w:rsidRPr="00451AE4" w:rsidRDefault="00EE413B" w:rsidP="00EE413B">
      <w:pPr>
        <w:pStyle w:val="ListParagraph"/>
        <w:numPr>
          <w:ilvl w:val="0"/>
          <w:numId w:val="18"/>
        </w:numPr>
        <w:spacing w:after="0" w:line="240" w:lineRule="auto"/>
        <w:jc w:val="both"/>
        <w:rPr>
          <w:rFonts w:ascii="Arial" w:hAnsi="Arial" w:cs="Arial"/>
          <w:sz w:val="24"/>
          <w:szCs w:val="24"/>
        </w:rPr>
      </w:pPr>
      <w:r w:rsidRPr="00451AE4">
        <w:rPr>
          <w:rFonts w:ascii="Arial" w:hAnsi="Arial" w:cs="Arial"/>
          <w:sz w:val="24"/>
          <w:szCs w:val="24"/>
        </w:rPr>
        <w:t>a paren</w:t>
      </w:r>
      <w:r>
        <w:rPr>
          <w:rFonts w:ascii="Arial" w:hAnsi="Arial" w:cs="Arial"/>
          <w:sz w:val="24"/>
          <w:szCs w:val="24"/>
        </w:rPr>
        <w:t>t</w:t>
      </w:r>
      <w:r w:rsidRPr="00451AE4">
        <w:rPr>
          <w:rFonts w:ascii="Arial" w:hAnsi="Arial" w:cs="Arial"/>
          <w:sz w:val="24"/>
          <w:szCs w:val="24"/>
        </w:rPr>
        <w:t>’s financial or benefits status</w:t>
      </w:r>
    </w:p>
    <w:p w14:paraId="31B21720" w14:textId="77777777" w:rsidR="00EE413B" w:rsidRPr="00451AE4" w:rsidRDefault="00EE413B" w:rsidP="00EE413B">
      <w:pPr>
        <w:pStyle w:val="ListParagraph"/>
        <w:numPr>
          <w:ilvl w:val="0"/>
          <w:numId w:val="18"/>
        </w:numPr>
        <w:spacing w:after="0" w:line="240" w:lineRule="auto"/>
        <w:jc w:val="both"/>
        <w:rPr>
          <w:rFonts w:ascii="Arial" w:hAnsi="Arial" w:cs="Arial"/>
          <w:sz w:val="24"/>
          <w:szCs w:val="24"/>
        </w:rPr>
      </w:pPr>
      <w:r w:rsidRPr="00451AE4">
        <w:rPr>
          <w:rFonts w:ascii="Arial" w:hAnsi="Arial" w:cs="Arial"/>
          <w:sz w:val="24"/>
          <w:szCs w:val="24"/>
        </w:rPr>
        <w:t>a parent’s social or other family commitments</w:t>
      </w:r>
    </w:p>
    <w:p w14:paraId="182E05A3" w14:textId="77777777" w:rsidR="00EE413B" w:rsidRDefault="00EE413B" w:rsidP="00EE413B">
      <w:pPr>
        <w:pStyle w:val="ListParagraph"/>
        <w:numPr>
          <w:ilvl w:val="0"/>
          <w:numId w:val="18"/>
        </w:numPr>
        <w:spacing w:after="0" w:line="240" w:lineRule="auto"/>
        <w:jc w:val="both"/>
        <w:rPr>
          <w:rFonts w:ascii="Arial" w:hAnsi="Arial" w:cs="Arial"/>
          <w:sz w:val="24"/>
          <w:szCs w:val="24"/>
        </w:rPr>
      </w:pPr>
      <w:r w:rsidRPr="00451AE4">
        <w:rPr>
          <w:rFonts w:ascii="Arial" w:hAnsi="Arial" w:cs="Arial"/>
          <w:sz w:val="24"/>
          <w:szCs w:val="24"/>
        </w:rPr>
        <w:t xml:space="preserve">parent/learner unable to drive or </w:t>
      </w:r>
      <w:r>
        <w:rPr>
          <w:rFonts w:ascii="Arial" w:hAnsi="Arial" w:cs="Arial"/>
          <w:sz w:val="24"/>
          <w:szCs w:val="24"/>
        </w:rPr>
        <w:t>with</w:t>
      </w:r>
      <w:r w:rsidRPr="00451AE4">
        <w:rPr>
          <w:rFonts w:ascii="Arial" w:hAnsi="Arial" w:cs="Arial"/>
          <w:sz w:val="24"/>
          <w:szCs w:val="24"/>
        </w:rPr>
        <w:t xml:space="preserve"> </w:t>
      </w:r>
      <w:r>
        <w:rPr>
          <w:rFonts w:ascii="Arial" w:hAnsi="Arial" w:cs="Arial"/>
          <w:sz w:val="24"/>
          <w:szCs w:val="24"/>
        </w:rPr>
        <w:t xml:space="preserve">no </w:t>
      </w:r>
      <w:r w:rsidRPr="00451AE4">
        <w:rPr>
          <w:rFonts w:ascii="Arial" w:hAnsi="Arial" w:cs="Arial"/>
          <w:sz w:val="24"/>
          <w:szCs w:val="24"/>
        </w:rPr>
        <w:t xml:space="preserve">access to a </w:t>
      </w:r>
      <w:r>
        <w:rPr>
          <w:rFonts w:ascii="Arial" w:hAnsi="Arial" w:cs="Arial"/>
          <w:sz w:val="24"/>
          <w:szCs w:val="24"/>
        </w:rPr>
        <w:t>vehicle</w:t>
      </w:r>
      <w:r w:rsidRPr="00451AE4">
        <w:rPr>
          <w:rFonts w:ascii="Arial" w:hAnsi="Arial" w:cs="Arial"/>
          <w:sz w:val="24"/>
          <w:szCs w:val="24"/>
        </w:rPr>
        <w:t>.</w:t>
      </w:r>
    </w:p>
    <w:p w14:paraId="70184D94" w14:textId="77777777" w:rsidR="00EE413B" w:rsidRDefault="00EE413B" w:rsidP="00EE413B">
      <w:pPr>
        <w:spacing w:after="0" w:line="240" w:lineRule="auto"/>
        <w:ind w:left="720"/>
        <w:jc w:val="both"/>
        <w:rPr>
          <w:rFonts w:ascii="Arial" w:hAnsi="Arial" w:cs="Arial"/>
          <w:sz w:val="24"/>
          <w:szCs w:val="24"/>
        </w:rPr>
      </w:pPr>
    </w:p>
    <w:p w14:paraId="1575C41D" w14:textId="77777777" w:rsidR="00EE413B" w:rsidRDefault="00EE413B" w:rsidP="00EE413B">
      <w:pPr>
        <w:ind w:left="720"/>
        <w:jc w:val="both"/>
        <w:rPr>
          <w:rFonts w:ascii="Arial" w:hAnsi="Arial" w:cs="Arial"/>
          <w:sz w:val="24"/>
          <w:szCs w:val="24"/>
        </w:rPr>
      </w:pPr>
      <w:r w:rsidRPr="00EE413B">
        <w:rPr>
          <w:rFonts w:ascii="Arial" w:hAnsi="Arial" w:cs="Arial"/>
          <w:sz w:val="24"/>
          <w:szCs w:val="24"/>
        </w:rPr>
        <w:t xml:space="preserve">However, a family with </w:t>
      </w:r>
      <w:proofErr w:type="gramStart"/>
      <w:r w:rsidRPr="00EE413B">
        <w:rPr>
          <w:rFonts w:ascii="Arial" w:hAnsi="Arial" w:cs="Arial"/>
          <w:sz w:val="24"/>
          <w:szCs w:val="24"/>
        </w:rPr>
        <w:t>a number of</w:t>
      </w:r>
      <w:proofErr w:type="gramEnd"/>
      <w:r w:rsidRPr="00EE413B">
        <w:rPr>
          <w:rFonts w:ascii="Arial" w:hAnsi="Arial" w:cs="Arial"/>
          <w:sz w:val="24"/>
          <w:szCs w:val="24"/>
        </w:rPr>
        <w:t xml:space="preserve"> the circumstances listed above could be considered as an exceptional case.</w:t>
      </w:r>
    </w:p>
    <w:p w14:paraId="57EB8EB6" w14:textId="3FA3763D" w:rsidR="00EE413B" w:rsidRPr="00EE413B" w:rsidRDefault="00EE413B" w:rsidP="00EE413B">
      <w:pPr>
        <w:ind w:left="720" w:hanging="720"/>
        <w:jc w:val="both"/>
        <w:rPr>
          <w:rFonts w:ascii="Arial" w:hAnsi="Arial" w:cs="Arial"/>
          <w:sz w:val="24"/>
          <w:szCs w:val="24"/>
        </w:rPr>
      </w:pPr>
      <w:r w:rsidRPr="00EE413B">
        <w:rPr>
          <w:rFonts w:ascii="Arial" w:hAnsi="Arial" w:cs="Arial"/>
          <w:sz w:val="24"/>
          <w:szCs w:val="24"/>
        </w:rPr>
        <w:t>8.4</w:t>
      </w:r>
      <w:r w:rsidRPr="00EE413B">
        <w:rPr>
          <w:rFonts w:ascii="Arial" w:hAnsi="Arial" w:cs="Arial"/>
          <w:sz w:val="24"/>
          <w:szCs w:val="24"/>
        </w:rPr>
        <w:tab/>
        <w:t xml:space="preserve">Currently, the Council does not charge or seek a financial contribution towards the PTB or the cost of </w:t>
      </w:r>
      <w:r w:rsidR="00937F26" w:rsidRPr="00EE413B">
        <w:rPr>
          <w:rFonts w:ascii="Arial" w:hAnsi="Arial" w:cs="Arial"/>
          <w:sz w:val="24"/>
          <w:szCs w:val="24"/>
        </w:rPr>
        <w:t>council organised transport</w:t>
      </w:r>
      <w:r w:rsidRPr="00EE413B">
        <w:rPr>
          <w:rFonts w:ascii="Arial" w:hAnsi="Arial" w:cs="Arial"/>
          <w:sz w:val="24"/>
          <w:szCs w:val="24"/>
        </w:rPr>
        <w:t>.</w:t>
      </w:r>
    </w:p>
    <w:p w14:paraId="1897DFEA" w14:textId="77777777" w:rsidR="00EE413B" w:rsidRDefault="00EE413B" w:rsidP="00EE413B">
      <w:pPr>
        <w:spacing w:after="0" w:line="240" w:lineRule="auto"/>
        <w:jc w:val="both"/>
        <w:rPr>
          <w:rFonts w:ascii="Arial" w:hAnsi="Arial" w:cs="Arial"/>
          <w:sz w:val="24"/>
          <w:szCs w:val="24"/>
        </w:rPr>
      </w:pPr>
    </w:p>
    <w:p w14:paraId="75544A8F" w14:textId="77777777" w:rsidR="00EE413B" w:rsidRDefault="00EE413B" w:rsidP="00EE413B">
      <w:pPr>
        <w:spacing w:after="0" w:line="240" w:lineRule="auto"/>
        <w:jc w:val="both"/>
        <w:rPr>
          <w:rFonts w:ascii="Arial" w:hAnsi="Arial" w:cs="Arial"/>
          <w:sz w:val="24"/>
          <w:szCs w:val="24"/>
        </w:rPr>
      </w:pPr>
    </w:p>
    <w:p w14:paraId="62E9F191" w14:textId="77777777" w:rsidR="00EE413B" w:rsidRDefault="00EE413B" w:rsidP="00EE413B">
      <w:pPr>
        <w:pStyle w:val="Heading1"/>
        <w:rPr>
          <w:rFonts w:ascii="Arial" w:hAnsi="Arial" w:cs="Arial"/>
          <w:b/>
          <w:bCs/>
          <w:color w:val="000000" w:themeColor="text1"/>
          <w:sz w:val="24"/>
          <w:szCs w:val="24"/>
        </w:rPr>
      </w:pPr>
      <w:r w:rsidRPr="00EE413B">
        <w:rPr>
          <w:rFonts w:ascii="Arial" w:hAnsi="Arial" w:cs="Arial"/>
          <w:b/>
          <w:bCs/>
          <w:color w:val="000000" w:themeColor="text1"/>
          <w:sz w:val="24"/>
          <w:szCs w:val="24"/>
        </w:rPr>
        <w:lastRenderedPageBreak/>
        <w:t>9. How to apply</w:t>
      </w:r>
    </w:p>
    <w:p w14:paraId="507D7459" w14:textId="39BC3D34" w:rsidR="005D0877" w:rsidRPr="005D0877" w:rsidRDefault="005D0877" w:rsidP="005D0877">
      <w:pPr>
        <w:pStyle w:val="BodyText2"/>
        <w:ind w:left="720" w:hanging="720"/>
        <w:jc w:val="both"/>
        <w:rPr>
          <w:b w:val="0"/>
          <w:bCs w:val="0"/>
        </w:rPr>
      </w:pPr>
      <w:r>
        <w:rPr>
          <w:b w:val="0"/>
          <w:bCs w:val="0"/>
        </w:rPr>
        <w:t>9.1</w:t>
      </w:r>
      <w:r>
        <w:tab/>
      </w:r>
      <w:r>
        <w:rPr>
          <w:b w:val="0"/>
          <w:bCs w:val="0"/>
        </w:rPr>
        <w:t>Applications for post-16 travel assistance (sixth form learners and adult learners) must be made annually, using the online application –</w:t>
      </w:r>
      <w:r w:rsidR="40A73D70">
        <w:rPr>
          <w:b w:val="0"/>
          <w:bCs w:val="0"/>
        </w:rPr>
        <w:t xml:space="preserve"> </w:t>
      </w:r>
      <w:r>
        <w:rPr>
          <w:b w:val="0"/>
          <w:bCs w:val="0"/>
        </w:rPr>
        <w:t xml:space="preserve">follow this link: </w:t>
      </w:r>
    </w:p>
    <w:p w14:paraId="77E55E6F" w14:textId="77777777" w:rsidR="005D0877" w:rsidRDefault="005D0877" w:rsidP="005D0877">
      <w:pPr>
        <w:pStyle w:val="BodyText2"/>
        <w:ind w:firstLine="720"/>
        <w:jc w:val="both"/>
        <w:rPr>
          <w:b w:val="0"/>
          <w:bCs w:val="0"/>
        </w:rPr>
      </w:pPr>
      <w:hyperlink r:id="rId21" w:history="1">
        <w:r w:rsidRPr="005D0877">
          <w:rPr>
            <w:rStyle w:val="Hyperlink"/>
            <w:rFonts w:eastAsiaTheme="majorEastAsia" w:cs="Arial"/>
            <w:b w:val="0"/>
            <w:bCs w:val="0"/>
          </w:rPr>
          <w:t>Home to School Travel Assistance - Derby City Council</w:t>
        </w:r>
      </w:hyperlink>
    </w:p>
    <w:p w14:paraId="66B19ABD" w14:textId="77777777" w:rsidR="005D0877" w:rsidRDefault="005D0877" w:rsidP="005D0877">
      <w:pPr>
        <w:pStyle w:val="BodyText2"/>
        <w:jc w:val="both"/>
        <w:rPr>
          <w:b w:val="0"/>
          <w:bCs w:val="0"/>
        </w:rPr>
      </w:pPr>
    </w:p>
    <w:p w14:paraId="5613C91E" w14:textId="77777777" w:rsidR="005D0877" w:rsidRDefault="005D0877" w:rsidP="005D0877">
      <w:pPr>
        <w:pStyle w:val="BodyText2"/>
        <w:ind w:left="720" w:hanging="720"/>
        <w:jc w:val="both"/>
        <w:rPr>
          <w:b w:val="0"/>
          <w:bCs w:val="0"/>
        </w:rPr>
      </w:pPr>
      <w:r>
        <w:rPr>
          <w:b w:val="0"/>
          <w:bCs w:val="0"/>
        </w:rPr>
        <w:t>9.2</w:t>
      </w:r>
      <w:r>
        <w:rPr>
          <w:b w:val="0"/>
          <w:bCs w:val="0"/>
        </w:rPr>
        <w:tab/>
      </w:r>
      <w:r w:rsidRPr="00D85B27">
        <w:rPr>
          <w:rFonts w:cs="Arial"/>
          <w:b w:val="0"/>
          <w:bCs w:val="0"/>
        </w:rPr>
        <w:t>An application for home to school travel assistance must be submitted via the online application portal, between 01 April and 31 May.  Applications received after this date will be assessed; however, the Council cannot guarantee that approved travel assistance will be in place for the beginning of the autumn term</w:t>
      </w:r>
      <w:r w:rsidRPr="00B95384">
        <w:rPr>
          <w:b w:val="0"/>
          <w:bCs w:val="0"/>
        </w:rPr>
        <w:t>.</w:t>
      </w:r>
    </w:p>
    <w:p w14:paraId="06039519" w14:textId="77777777" w:rsidR="005D0877" w:rsidRDefault="005D0877" w:rsidP="005D0877">
      <w:pPr>
        <w:pStyle w:val="BodyText2"/>
        <w:ind w:left="720" w:hanging="720"/>
        <w:jc w:val="both"/>
        <w:rPr>
          <w:b w:val="0"/>
          <w:bCs w:val="0"/>
        </w:rPr>
      </w:pPr>
    </w:p>
    <w:p w14:paraId="0AA05AFC" w14:textId="77777777" w:rsidR="005D0877" w:rsidRDefault="005D0877" w:rsidP="005D0877">
      <w:pPr>
        <w:pStyle w:val="BodyText2"/>
        <w:ind w:left="720" w:hanging="720"/>
        <w:jc w:val="both"/>
        <w:rPr>
          <w:b w:val="0"/>
          <w:bCs w:val="0"/>
        </w:rPr>
      </w:pPr>
      <w:r>
        <w:rPr>
          <w:b w:val="0"/>
          <w:bCs w:val="0"/>
        </w:rPr>
        <w:t>9.3</w:t>
      </w:r>
      <w:r>
        <w:rPr>
          <w:b w:val="0"/>
          <w:bCs w:val="0"/>
        </w:rPr>
        <w:tab/>
      </w:r>
      <w:r w:rsidRPr="00D85B27">
        <w:rPr>
          <w:b w:val="0"/>
          <w:bCs w:val="0"/>
        </w:rPr>
        <w:t xml:space="preserve">Parents are advised to provide as much information as possible on the online </w:t>
      </w:r>
      <w:r w:rsidRPr="00BB5654">
        <w:rPr>
          <w:b w:val="0"/>
          <w:bCs w:val="0"/>
        </w:rPr>
        <w:t xml:space="preserve">application form and to upload all supporting documentation that they wish to be considered. </w:t>
      </w:r>
      <w:r>
        <w:rPr>
          <w:b w:val="0"/>
          <w:bCs w:val="0"/>
        </w:rPr>
        <w:t>T</w:t>
      </w:r>
      <w:r w:rsidRPr="00BB5654">
        <w:rPr>
          <w:b w:val="0"/>
          <w:bCs w:val="0"/>
        </w:rPr>
        <w:t xml:space="preserve">his must include Section </w:t>
      </w:r>
      <w:proofErr w:type="spellStart"/>
      <w:r w:rsidRPr="00BB5654">
        <w:rPr>
          <w:b w:val="0"/>
          <w:bCs w:val="0"/>
        </w:rPr>
        <w:t>i</w:t>
      </w:r>
      <w:proofErr w:type="spellEnd"/>
      <w:r w:rsidRPr="00BB5654">
        <w:rPr>
          <w:b w:val="0"/>
          <w:bCs w:val="0"/>
        </w:rPr>
        <w:t xml:space="preserve"> of the young person’s EHCP.</w:t>
      </w:r>
    </w:p>
    <w:p w14:paraId="11855849" w14:textId="77777777" w:rsidR="005D0877" w:rsidRDefault="005D0877" w:rsidP="005D0877">
      <w:pPr>
        <w:pStyle w:val="BodyText2"/>
        <w:ind w:left="720" w:hanging="720"/>
        <w:jc w:val="both"/>
        <w:rPr>
          <w:b w:val="0"/>
          <w:bCs w:val="0"/>
        </w:rPr>
      </w:pPr>
    </w:p>
    <w:p w14:paraId="17E06CF7" w14:textId="1F601B17" w:rsidR="005D0877" w:rsidRDefault="005D0877" w:rsidP="005D0877">
      <w:pPr>
        <w:pStyle w:val="BodyText2"/>
        <w:ind w:left="720" w:hanging="720"/>
        <w:jc w:val="both"/>
        <w:rPr>
          <w:b w:val="0"/>
        </w:rPr>
      </w:pPr>
      <w:r>
        <w:rPr>
          <w:b w:val="0"/>
          <w:bCs w:val="0"/>
        </w:rPr>
        <w:t>9.4</w:t>
      </w:r>
      <w:r>
        <w:rPr>
          <w:b w:val="0"/>
          <w:bCs w:val="0"/>
        </w:rPr>
        <w:tab/>
      </w:r>
      <w:r w:rsidRPr="00451AE4">
        <w:rPr>
          <w:b w:val="0"/>
        </w:rPr>
        <w:t xml:space="preserve">Please note: If a learner’s timetable is not available at the time of application, this will </w:t>
      </w:r>
      <w:r>
        <w:rPr>
          <w:b w:val="0"/>
        </w:rPr>
        <w:t xml:space="preserve">not </w:t>
      </w:r>
      <w:r w:rsidRPr="00451AE4">
        <w:rPr>
          <w:b w:val="0"/>
        </w:rPr>
        <w:t>delay the decision</w:t>
      </w:r>
      <w:r>
        <w:rPr>
          <w:b w:val="0"/>
        </w:rPr>
        <w:t xml:space="preserve"> but may delay</w:t>
      </w:r>
      <w:r w:rsidRPr="00451AE4">
        <w:rPr>
          <w:b w:val="0"/>
        </w:rPr>
        <w:t xml:space="preserve"> </w:t>
      </w:r>
      <w:r>
        <w:rPr>
          <w:b w:val="0"/>
        </w:rPr>
        <w:t>the</w:t>
      </w:r>
      <w:r w:rsidRPr="00451AE4">
        <w:rPr>
          <w:b w:val="0"/>
        </w:rPr>
        <w:t xml:space="preserve"> travel assistance</w:t>
      </w:r>
      <w:r>
        <w:rPr>
          <w:b w:val="0"/>
        </w:rPr>
        <w:t xml:space="preserve"> offer</w:t>
      </w:r>
      <w:r w:rsidRPr="00451AE4">
        <w:rPr>
          <w:b w:val="0"/>
        </w:rPr>
        <w:t xml:space="preserve"> being set up.</w:t>
      </w:r>
    </w:p>
    <w:p w14:paraId="1336C6AC" w14:textId="77777777" w:rsidR="005D0877" w:rsidRDefault="005D0877" w:rsidP="005D0877">
      <w:pPr>
        <w:pStyle w:val="BodyText2"/>
        <w:ind w:left="720" w:hanging="720"/>
        <w:jc w:val="both"/>
        <w:rPr>
          <w:b w:val="0"/>
        </w:rPr>
      </w:pPr>
    </w:p>
    <w:p w14:paraId="7EBEF4CF" w14:textId="65E833F9" w:rsidR="005D0877" w:rsidRDefault="005D0877" w:rsidP="005D0877">
      <w:pPr>
        <w:pStyle w:val="BodyText2"/>
        <w:ind w:left="720" w:hanging="720"/>
        <w:jc w:val="both"/>
        <w:rPr>
          <w:b w:val="0"/>
          <w:bCs w:val="0"/>
        </w:rPr>
      </w:pPr>
      <w:r>
        <w:rPr>
          <w:b w:val="0"/>
        </w:rPr>
        <w:t>9.5</w:t>
      </w:r>
      <w:r>
        <w:rPr>
          <w:b w:val="0"/>
        </w:rPr>
        <w:tab/>
      </w:r>
      <w:r w:rsidRPr="005D5DA1">
        <w:rPr>
          <w:b w:val="0"/>
          <w:bCs w:val="0"/>
        </w:rPr>
        <w:t>If an eligible</w:t>
      </w:r>
      <w:r w:rsidRPr="005D5DA1">
        <w:rPr>
          <w:b w:val="0"/>
          <w:bCs w:val="0"/>
          <w:spacing w:val="-4"/>
        </w:rPr>
        <w:t xml:space="preserve"> </w:t>
      </w:r>
      <w:r w:rsidRPr="005D5DA1">
        <w:rPr>
          <w:b w:val="0"/>
          <w:bCs w:val="0"/>
        </w:rPr>
        <w:t>young person</w:t>
      </w:r>
      <w:r w:rsidRPr="005D5DA1">
        <w:rPr>
          <w:b w:val="0"/>
          <w:bCs w:val="0"/>
          <w:spacing w:val="-6"/>
        </w:rPr>
        <w:t xml:space="preserve"> lives at more than one address</w:t>
      </w:r>
      <w:r w:rsidRPr="005D5DA1">
        <w:rPr>
          <w:b w:val="0"/>
          <w:bCs w:val="0"/>
        </w:rPr>
        <w:t>,</w:t>
      </w:r>
      <w:r w:rsidRPr="005D5DA1">
        <w:rPr>
          <w:b w:val="0"/>
          <w:bCs w:val="0"/>
          <w:spacing w:val="-2"/>
        </w:rPr>
        <w:t xml:space="preserve"> </w:t>
      </w:r>
      <w:r w:rsidRPr="005D5DA1">
        <w:rPr>
          <w:b w:val="0"/>
          <w:bCs w:val="0"/>
        </w:rPr>
        <w:t>the</w:t>
      </w:r>
      <w:r w:rsidRPr="005D5DA1">
        <w:rPr>
          <w:b w:val="0"/>
          <w:bCs w:val="0"/>
          <w:spacing w:val="-2"/>
        </w:rPr>
        <w:t xml:space="preserve"> </w:t>
      </w:r>
      <w:r w:rsidRPr="005D5DA1">
        <w:rPr>
          <w:b w:val="0"/>
          <w:bCs w:val="0"/>
        </w:rPr>
        <w:t>Council</w:t>
      </w:r>
      <w:r w:rsidRPr="005D5DA1">
        <w:rPr>
          <w:b w:val="0"/>
          <w:bCs w:val="0"/>
          <w:spacing w:val="-3"/>
        </w:rPr>
        <w:t xml:space="preserve"> </w:t>
      </w:r>
      <w:r w:rsidRPr="005D5DA1">
        <w:rPr>
          <w:b w:val="0"/>
          <w:bCs w:val="0"/>
        </w:rPr>
        <w:t>will</w:t>
      </w:r>
      <w:r w:rsidRPr="005D5DA1">
        <w:rPr>
          <w:b w:val="0"/>
          <w:bCs w:val="0"/>
          <w:spacing w:val="-3"/>
        </w:rPr>
        <w:t xml:space="preserve"> only </w:t>
      </w:r>
      <w:r w:rsidRPr="005D5DA1">
        <w:rPr>
          <w:b w:val="0"/>
          <w:bCs w:val="0"/>
        </w:rPr>
        <w:t xml:space="preserve">provide council organised transport to one address, </w:t>
      </w:r>
      <w:r w:rsidR="00381AA5">
        <w:rPr>
          <w:b w:val="0"/>
          <w:bCs w:val="0"/>
        </w:rPr>
        <w:t>i</w:t>
      </w:r>
      <w:r w:rsidRPr="005D5DA1">
        <w:rPr>
          <w:b w:val="0"/>
          <w:bCs w:val="0"/>
        </w:rPr>
        <w:t xml:space="preserve">.e., the address recorded on the application form. </w:t>
      </w:r>
    </w:p>
    <w:p w14:paraId="0CD9B7F7" w14:textId="77777777" w:rsidR="005D0877" w:rsidRDefault="005D0877" w:rsidP="005D0877">
      <w:pPr>
        <w:pStyle w:val="BodyText2"/>
        <w:ind w:left="720" w:hanging="720"/>
        <w:jc w:val="both"/>
        <w:rPr>
          <w:b w:val="0"/>
          <w:bCs w:val="0"/>
        </w:rPr>
      </w:pPr>
    </w:p>
    <w:p w14:paraId="123C95FA" w14:textId="6C629226" w:rsidR="005D0877" w:rsidRDefault="005D0877" w:rsidP="005D0877">
      <w:pPr>
        <w:pStyle w:val="BodyText2"/>
        <w:ind w:left="720" w:hanging="720"/>
        <w:jc w:val="both"/>
        <w:rPr>
          <w:b w:val="0"/>
        </w:rPr>
      </w:pPr>
      <w:r>
        <w:rPr>
          <w:b w:val="0"/>
          <w:bCs w:val="0"/>
        </w:rPr>
        <w:t>9.6</w:t>
      </w:r>
      <w:r w:rsidRPr="005D0877">
        <w:t xml:space="preserve"> </w:t>
      </w:r>
      <w:r>
        <w:tab/>
      </w:r>
      <w:r w:rsidRPr="00451AE4">
        <w:rPr>
          <w:b w:val="0"/>
        </w:rPr>
        <w:t xml:space="preserve">The education setting must be named in section </w:t>
      </w:r>
      <w:r w:rsidR="00381AA5">
        <w:rPr>
          <w:b w:val="0"/>
        </w:rPr>
        <w:t>‘I’</w:t>
      </w:r>
      <w:r>
        <w:rPr>
          <w:b w:val="0"/>
        </w:rPr>
        <w:t xml:space="preserve"> </w:t>
      </w:r>
      <w:r w:rsidRPr="00451AE4">
        <w:rPr>
          <w:b w:val="0"/>
        </w:rPr>
        <w:t xml:space="preserve">of a learner’s EHCP, which the Council has identified as the nearest suitable </w:t>
      </w:r>
      <w:r>
        <w:rPr>
          <w:b w:val="0"/>
        </w:rPr>
        <w:t xml:space="preserve">post-16 </w:t>
      </w:r>
      <w:r w:rsidRPr="00451AE4">
        <w:rPr>
          <w:b w:val="0"/>
        </w:rPr>
        <w:t>placement for the learner.</w:t>
      </w:r>
    </w:p>
    <w:p w14:paraId="180BC286" w14:textId="77777777" w:rsidR="005D0877" w:rsidRDefault="005D0877" w:rsidP="005D0877">
      <w:pPr>
        <w:pStyle w:val="BodyText2"/>
        <w:ind w:left="720" w:hanging="720"/>
        <w:jc w:val="both"/>
        <w:rPr>
          <w:b w:val="0"/>
        </w:rPr>
      </w:pPr>
    </w:p>
    <w:p w14:paraId="1F851B8B" w14:textId="77777777" w:rsidR="005D0877" w:rsidRDefault="005D0877" w:rsidP="005D0877">
      <w:pPr>
        <w:pStyle w:val="BodyText2"/>
        <w:ind w:left="720" w:hanging="720"/>
        <w:jc w:val="both"/>
        <w:rPr>
          <w:b w:val="0"/>
          <w:bCs w:val="0"/>
        </w:rPr>
      </w:pPr>
      <w:r>
        <w:rPr>
          <w:b w:val="0"/>
        </w:rPr>
        <w:t>9.7</w:t>
      </w:r>
      <w:r>
        <w:rPr>
          <w:b w:val="0"/>
        </w:rPr>
        <w:tab/>
      </w:r>
      <w:r w:rsidRPr="00D85B27">
        <w:rPr>
          <w:b w:val="0"/>
          <w:bCs w:val="0"/>
        </w:rPr>
        <w:t>Where a young person has an Education Health and Care Plan (EHCP) and the parent’s school preference is further than the Council’s named nearest suitable school, the Council may name both schools in the EHCP, on the condition that parents are responsible for making their own arrangements and covering all costs associated with travelling to the preferred school.</w:t>
      </w:r>
    </w:p>
    <w:p w14:paraId="47CA69E9" w14:textId="77777777" w:rsidR="005D0877" w:rsidRDefault="005D0877" w:rsidP="005D0877">
      <w:pPr>
        <w:pStyle w:val="BodyText2"/>
        <w:ind w:left="720" w:hanging="720"/>
        <w:jc w:val="both"/>
        <w:rPr>
          <w:b w:val="0"/>
          <w:bCs w:val="0"/>
        </w:rPr>
      </w:pPr>
    </w:p>
    <w:p w14:paraId="7B710E1E" w14:textId="77777777" w:rsidR="005D0877" w:rsidRDefault="005D0877" w:rsidP="005D0877">
      <w:pPr>
        <w:pStyle w:val="BodyText2"/>
        <w:ind w:left="720" w:hanging="720"/>
        <w:jc w:val="both"/>
        <w:rPr>
          <w:b w:val="0"/>
        </w:rPr>
      </w:pPr>
      <w:r>
        <w:rPr>
          <w:b w:val="0"/>
          <w:bCs w:val="0"/>
        </w:rPr>
        <w:t>9.8</w:t>
      </w:r>
      <w:r>
        <w:rPr>
          <w:b w:val="0"/>
          <w:bCs w:val="0"/>
        </w:rPr>
        <w:tab/>
      </w:r>
      <w:r w:rsidRPr="00451AE4">
        <w:rPr>
          <w:b w:val="0"/>
        </w:rPr>
        <w:t xml:space="preserve">Applicants who do not have access to the Internet, </w:t>
      </w:r>
      <w:r>
        <w:rPr>
          <w:b w:val="0"/>
        </w:rPr>
        <w:t>can</w:t>
      </w:r>
      <w:r w:rsidRPr="00451AE4">
        <w:rPr>
          <w:b w:val="0"/>
        </w:rPr>
        <w:t xml:space="preserve"> use the free computer and Internet access, which is available at the Council House and at all Derby City Council library sites, to submit an online application.</w:t>
      </w:r>
    </w:p>
    <w:p w14:paraId="560FAF09" w14:textId="77777777" w:rsidR="005D0877" w:rsidRDefault="005D0877" w:rsidP="005D0877">
      <w:pPr>
        <w:pStyle w:val="BodyText2"/>
        <w:ind w:left="720" w:hanging="720"/>
        <w:jc w:val="both"/>
        <w:rPr>
          <w:b w:val="0"/>
        </w:rPr>
      </w:pPr>
    </w:p>
    <w:p w14:paraId="57317591" w14:textId="77777777" w:rsidR="005D0877" w:rsidRPr="005D0877" w:rsidRDefault="005D0877" w:rsidP="005D0877">
      <w:pPr>
        <w:shd w:val="clear" w:color="auto" w:fill="FFFFFF"/>
        <w:autoSpaceDE w:val="0"/>
        <w:autoSpaceDN w:val="0"/>
        <w:spacing w:before="40" w:after="40"/>
        <w:ind w:left="720" w:right="15" w:hanging="720"/>
        <w:rPr>
          <w:rFonts w:ascii="Arial" w:hAnsi="Arial" w:cs="Arial"/>
          <w:sz w:val="24"/>
          <w:szCs w:val="24"/>
        </w:rPr>
      </w:pPr>
      <w:r w:rsidRPr="005D0877">
        <w:rPr>
          <w:bCs/>
        </w:rPr>
        <w:t>9.9</w:t>
      </w:r>
      <w:r>
        <w:rPr>
          <w:b/>
        </w:rPr>
        <w:tab/>
      </w:r>
      <w:r w:rsidRPr="005D0877">
        <w:rPr>
          <w:rFonts w:ascii="Arial" w:hAnsi="Arial" w:cs="Arial"/>
          <w:sz w:val="24"/>
          <w:szCs w:val="24"/>
        </w:rPr>
        <w:t>The following situations will require a new application to be submitted:</w:t>
      </w:r>
    </w:p>
    <w:p w14:paraId="1F7828D9" w14:textId="77777777" w:rsidR="005D0877" w:rsidRPr="005D0877" w:rsidRDefault="005D0877" w:rsidP="005D0877">
      <w:pPr>
        <w:pStyle w:val="ListParagraph"/>
        <w:numPr>
          <w:ilvl w:val="0"/>
          <w:numId w:val="19"/>
        </w:numPr>
        <w:shd w:val="clear" w:color="auto" w:fill="FFFFFF"/>
        <w:autoSpaceDE w:val="0"/>
        <w:autoSpaceDN w:val="0"/>
        <w:spacing w:before="40" w:after="40"/>
        <w:ind w:right="15"/>
        <w:rPr>
          <w:rFonts w:ascii="Arial" w:hAnsi="Arial" w:cs="Arial"/>
          <w:sz w:val="24"/>
          <w:szCs w:val="24"/>
        </w:rPr>
      </w:pPr>
      <w:r w:rsidRPr="005D0877">
        <w:rPr>
          <w:rFonts w:ascii="Arial" w:hAnsi="Arial" w:cs="Arial"/>
          <w:sz w:val="24"/>
          <w:szCs w:val="24"/>
        </w:rPr>
        <w:t>A change of home address </w:t>
      </w:r>
    </w:p>
    <w:p w14:paraId="5FC3D942" w14:textId="77777777" w:rsidR="005D0877" w:rsidRPr="005D0877" w:rsidRDefault="005D0877" w:rsidP="005D0877">
      <w:pPr>
        <w:pStyle w:val="ListParagraph"/>
        <w:numPr>
          <w:ilvl w:val="0"/>
          <w:numId w:val="19"/>
        </w:numPr>
        <w:shd w:val="clear" w:color="auto" w:fill="FFFFFF"/>
        <w:autoSpaceDE w:val="0"/>
        <w:autoSpaceDN w:val="0"/>
        <w:spacing w:before="40" w:after="40"/>
        <w:ind w:right="15"/>
        <w:rPr>
          <w:rFonts w:ascii="Arial" w:hAnsi="Arial" w:cs="Arial"/>
          <w:sz w:val="24"/>
          <w:szCs w:val="24"/>
        </w:rPr>
      </w:pPr>
      <w:r w:rsidRPr="005D0877">
        <w:rPr>
          <w:rFonts w:ascii="Arial" w:hAnsi="Arial" w:cs="Arial"/>
          <w:sz w:val="24"/>
          <w:szCs w:val="24"/>
        </w:rPr>
        <w:t>A change of education setting</w:t>
      </w:r>
    </w:p>
    <w:p w14:paraId="77729D4D" w14:textId="77777777" w:rsidR="005D0877" w:rsidRDefault="005D0877" w:rsidP="005D0877">
      <w:pPr>
        <w:pStyle w:val="ListParagraph"/>
        <w:numPr>
          <w:ilvl w:val="0"/>
          <w:numId w:val="19"/>
        </w:numPr>
        <w:shd w:val="clear" w:color="auto" w:fill="FFFFFF"/>
        <w:autoSpaceDE w:val="0"/>
        <w:autoSpaceDN w:val="0"/>
        <w:spacing w:before="40" w:after="40"/>
        <w:ind w:right="15"/>
        <w:rPr>
          <w:rFonts w:ascii="Arial" w:hAnsi="Arial" w:cs="Arial"/>
          <w:sz w:val="24"/>
          <w:szCs w:val="24"/>
        </w:rPr>
      </w:pPr>
      <w:r w:rsidRPr="005D0877">
        <w:rPr>
          <w:rFonts w:ascii="Arial" w:hAnsi="Arial" w:cs="Arial"/>
          <w:sz w:val="24"/>
          <w:szCs w:val="24"/>
        </w:rPr>
        <w:t>A change in circumstances</w:t>
      </w:r>
    </w:p>
    <w:p w14:paraId="28189B66" w14:textId="77777777" w:rsidR="005D0877" w:rsidRDefault="005D0877" w:rsidP="005D0877">
      <w:pPr>
        <w:shd w:val="clear" w:color="auto" w:fill="FFFFFF"/>
        <w:autoSpaceDE w:val="0"/>
        <w:autoSpaceDN w:val="0"/>
        <w:spacing w:before="40" w:after="40"/>
        <w:ind w:right="15"/>
        <w:rPr>
          <w:rFonts w:ascii="Arial" w:hAnsi="Arial" w:cs="Arial"/>
          <w:sz w:val="24"/>
          <w:szCs w:val="24"/>
        </w:rPr>
      </w:pPr>
    </w:p>
    <w:p w14:paraId="01A83D33" w14:textId="77777777" w:rsidR="005D0877" w:rsidRDefault="005D0877" w:rsidP="005D0877">
      <w:pPr>
        <w:shd w:val="clear" w:color="auto" w:fill="FFFFFF"/>
        <w:autoSpaceDE w:val="0"/>
        <w:autoSpaceDN w:val="0"/>
        <w:spacing w:before="40" w:after="40"/>
        <w:ind w:right="15"/>
        <w:rPr>
          <w:rFonts w:ascii="Arial" w:hAnsi="Arial" w:cs="Arial"/>
          <w:sz w:val="24"/>
          <w:szCs w:val="24"/>
        </w:rPr>
      </w:pPr>
    </w:p>
    <w:p w14:paraId="79D029FC" w14:textId="77777777" w:rsidR="005D0877" w:rsidRDefault="005D0877" w:rsidP="005D0877">
      <w:pPr>
        <w:shd w:val="clear" w:color="auto" w:fill="FFFFFF"/>
        <w:autoSpaceDE w:val="0"/>
        <w:autoSpaceDN w:val="0"/>
        <w:spacing w:before="40" w:after="40"/>
        <w:ind w:right="15"/>
        <w:rPr>
          <w:rFonts w:ascii="Arial" w:hAnsi="Arial" w:cs="Arial"/>
          <w:sz w:val="24"/>
          <w:szCs w:val="24"/>
        </w:rPr>
      </w:pPr>
    </w:p>
    <w:p w14:paraId="51716497" w14:textId="77777777" w:rsidR="00B811C8" w:rsidRDefault="00B811C8" w:rsidP="005D0877">
      <w:pPr>
        <w:shd w:val="clear" w:color="auto" w:fill="FFFFFF"/>
        <w:autoSpaceDE w:val="0"/>
        <w:autoSpaceDN w:val="0"/>
        <w:spacing w:before="40" w:after="40"/>
        <w:ind w:right="15"/>
        <w:rPr>
          <w:rFonts w:ascii="Arial" w:hAnsi="Arial" w:cs="Arial"/>
          <w:sz w:val="24"/>
          <w:szCs w:val="24"/>
        </w:rPr>
      </w:pPr>
    </w:p>
    <w:p w14:paraId="6D7A0408" w14:textId="77777777" w:rsidR="005D0877" w:rsidRDefault="005D0877" w:rsidP="005D0877">
      <w:pPr>
        <w:shd w:val="clear" w:color="auto" w:fill="FFFFFF"/>
        <w:autoSpaceDE w:val="0"/>
        <w:autoSpaceDN w:val="0"/>
        <w:spacing w:before="40" w:after="40"/>
        <w:ind w:right="15"/>
        <w:rPr>
          <w:rFonts w:ascii="Arial" w:hAnsi="Arial" w:cs="Arial"/>
          <w:sz w:val="24"/>
          <w:szCs w:val="24"/>
        </w:rPr>
      </w:pPr>
    </w:p>
    <w:p w14:paraId="0C737E33" w14:textId="77777777" w:rsidR="005D0877" w:rsidRDefault="005D0877" w:rsidP="005D0877">
      <w:pPr>
        <w:shd w:val="clear" w:color="auto" w:fill="FFFFFF"/>
        <w:autoSpaceDE w:val="0"/>
        <w:autoSpaceDN w:val="0"/>
        <w:spacing w:before="40" w:after="40"/>
        <w:ind w:right="15"/>
        <w:rPr>
          <w:rFonts w:ascii="Arial" w:hAnsi="Arial" w:cs="Arial"/>
          <w:sz w:val="24"/>
          <w:szCs w:val="24"/>
        </w:rPr>
      </w:pPr>
    </w:p>
    <w:p w14:paraId="0670B8CB" w14:textId="77777777" w:rsidR="005D0877" w:rsidRDefault="005D0877" w:rsidP="005D0877">
      <w:pPr>
        <w:shd w:val="clear" w:color="auto" w:fill="FFFFFF"/>
        <w:autoSpaceDE w:val="0"/>
        <w:autoSpaceDN w:val="0"/>
        <w:spacing w:before="40" w:after="40"/>
        <w:ind w:right="15"/>
        <w:rPr>
          <w:rFonts w:ascii="Arial" w:hAnsi="Arial" w:cs="Arial"/>
          <w:sz w:val="24"/>
          <w:szCs w:val="24"/>
        </w:rPr>
      </w:pPr>
    </w:p>
    <w:p w14:paraId="7821C61A" w14:textId="77777777" w:rsidR="005D0877" w:rsidRDefault="005D0877" w:rsidP="005D0877">
      <w:pPr>
        <w:shd w:val="clear" w:color="auto" w:fill="FFFFFF"/>
        <w:autoSpaceDE w:val="0"/>
        <w:autoSpaceDN w:val="0"/>
        <w:spacing w:before="40" w:after="40"/>
        <w:ind w:right="15"/>
        <w:rPr>
          <w:rFonts w:ascii="Arial" w:hAnsi="Arial" w:cs="Arial"/>
          <w:sz w:val="24"/>
          <w:szCs w:val="24"/>
        </w:rPr>
      </w:pPr>
    </w:p>
    <w:p w14:paraId="02F09296" w14:textId="25DF0FD8" w:rsidR="00B811C8" w:rsidRPr="00B811C8" w:rsidRDefault="005D0877" w:rsidP="00B811C8">
      <w:pPr>
        <w:pStyle w:val="Heading1"/>
        <w:rPr>
          <w:rFonts w:ascii="Arial" w:hAnsi="Arial" w:cs="Arial"/>
          <w:b/>
          <w:bCs/>
          <w:color w:val="000000" w:themeColor="text1"/>
          <w:sz w:val="24"/>
          <w:szCs w:val="24"/>
        </w:rPr>
      </w:pPr>
      <w:r w:rsidRPr="005D0877">
        <w:rPr>
          <w:rFonts w:ascii="Arial" w:hAnsi="Arial" w:cs="Arial"/>
          <w:b/>
          <w:bCs/>
          <w:color w:val="000000" w:themeColor="text1"/>
          <w:sz w:val="24"/>
          <w:szCs w:val="24"/>
        </w:rPr>
        <w:t>10. Definitions</w:t>
      </w:r>
    </w:p>
    <w:p w14:paraId="76CEF789" w14:textId="062CE241" w:rsidR="005D0877" w:rsidRDefault="005D0877" w:rsidP="005D0877">
      <w:pPr>
        <w:ind w:left="720" w:hanging="720"/>
        <w:jc w:val="both"/>
        <w:rPr>
          <w:rFonts w:ascii="Arial" w:hAnsi="Arial" w:cs="Arial"/>
          <w:sz w:val="24"/>
          <w:szCs w:val="24"/>
        </w:rPr>
      </w:pPr>
      <w:r w:rsidRPr="005D0877">
        <w:rPr>
          <w:rFonts w:ascii="Arial" w:hAnsi="Arial" w:cs="Arial"/>
          <w:sz w:val="24"/>
          <w:szCs w:val="24"/>
        </w:rPr>
        <w:t>10.1</w:t>
      </w:r>
      <w:r w:rsidRPr="005D0877">
        <w:rPr>
          <w:rFonts w:ascii="Arial" w:hAnsi="Arial" w:cs="Arial"/>
          <w:sz w:val="24"/>
          <w:szCs w:val="24"/>
        </w:rPr>
        <w:tab/>
      </w:r>
      <w:r w:rsidRPr="005D0877">
        <w:rPr>
          <w:rFonts w:ascii="Arial" w:hAnsi="Arial" w:cs="Arial"/>
          <w:b/>
          <w:bCs/>
          <w:sz w:val="24"/>
          <w:szCs w:val="24"/>
        </w:rPr>
        <w:t>Sixth form learner</w:t>
      </w:r>
      <w:r w:rsidRPr="005D0877">
        <w:rPr>
          <w:rFonts w:ascii="Arial" w:hAnsi="Arial" w:cs="Arial"/>
          <w:sz w:val="24"/>
          <w:szCs w:val="24"/>
        </w:rPr>
        <w:t>: a young person aged 16-18 on a full-time education course (minimum 16 hours per week), or a young person aged 19+, with a current EHCP and continuing a full-time education course started before their 19</w:t>
      </w:r>
      <w:r w:rsidRPr="005D0877">
        <w:rPr>
          <w:rFonts w:ascii="Arial" w:hAnsi="Arial" w:cs="Arial"/>
          <w:sz w:val="24"/>
          <w:szCs w:val="24"/>
          <w:vertAlign w:val="superscript"/>
        </w:rPr>
        <w:t>th</w:t>
      </w:r>
      <w:r w:rsidRPr="005D0877">
        <w:rPr>
          <w:rFonts w:ascii="Arial" w:hAnsi="Arial" w:cs="Arial"/>
          <w:sz w:val="24"/>
          <w:szCs w:val="24"/>
        </w:rPr>
        <w:t xml:space="preserve"> birthday</w:t>
      </w:r>
      <w:r>
        <w:rPr>
          <w:rFonts w:ascii="Arial" w:hAnsi="Arial" w:cs="Arial"/>
          <w:sz w:val="24"/>
          <w:szCs w:val="24"/>
        </w:rPr>
        <w:t>.</w:t>
      </w:r>
    </w:p>
    <w:p w14:paraId="29EBDBA5" w14:textId="77777777" w:rsidR="005D0877" w:rsidRDefault="005D0877" w:rsidP="005D0877">
      <w:pPr>
        <w:shd w:val="clear" w:color="auto" w:fill="FFFFFF"/>
        <w:autoSpaceDE w:val="0"/>
        <w:autoSpaceDN w:val="0"/>
        <w:spacing w:before="40" w:after="40"/>
        <w:ind w:left="720" w:right="17" w:hanging="720"/>
        <w:jc w:val="both"/>
        <w:rPr>
          <w:rFonts w:ascii="Arial" w:hAnsi="Arial" w:cs="Arial"/>
          <w:sz w:val="24"/>
          <w:szCs w:val="24"/>
        </w:rPr>
      </w:pPr>
      <w:r w:rsidRPr="005D0877">
        <w:rPr>
          <w:rFonts w:ascii="Arial" w:hAnsi="Arial" w:cs="Arial"/>
          <w:sz w:val="24"/>
          <w:szCs w:val="24"/>
        </w:rPr>
        <w:t>10.2</w:t>
      </w:r>
      <w:r w:rsidRPr="005D0877">
        <w:rPr>
          <w:rFonts w:ascii="Arial" w:hAnsi="Arial" w:cs="Arial"/>
          <w:sz w:val="24"/>
          <w:szCs w:val="24"/>
        </w:rPr>
        <w:tab/>
      </w:r>
      <w:r w:rsidRPr="005D0877">
        <w:rPr>
          <w:rFonts w:ascii="Arial" w:hAnsi="Arial" w:cs="Arial"/>
          <w:b/>
          <w:bCs/>
          <w:sz w:val="24"/>
          <w:szCs w:val="24"/>
        </w:rPr>
        <w:t>Adult learner</w:t>
      </w:r>
      <w:r w:rsidRPr="005D0877">
        <w:rPr>
          <w:rFonts w:ascii="Arial" w:hAnsi="Arial" w:cs="Arial"/>
          <w:sz w:val="24"/>
          <w:szCs w:val="24"/>
        </w:rPr>
        <w:t>: a young person aged 19-25, started their current course after their 19</w:t>
      </w:r>
      <w:r w:rsidRPr="005D0877">
        <w:rPr>
          <w:rFonts w:ascii="Arial" w:hAnsi="Arial" w:cs="Arial"/>
          <w:sz w:val="24"/>
          <w:szCs w:val="24"/>
          <w:vertAlign w:val="superscript"/>
        </w:rPr>
        <w:t>th</w:t>
      </w:r>
      <w:r w:rsidRPr="005D0877">
        <w:rPr>
          <w:rFonts w:ascii="Arial" w:hAnsi="Arial" w:cs="Arial"/>
          <w:sz w:val="24"/>
          <w:szCs w:val="24"/>
        </w:rPr>
        <w:t xml:space="preserve"> birthday and for whom an EHCP is maintained. </w:t>
      </w:r>
    </w:p>
    <w:p w14:paraId="2359CAF1" w14:textId="77777777" w:rsidR="005D0877" w:rsidRDefault="005D0877" w:rsidP="005D0877">
      <w:pPr>
        <w:shd w:val="clear" w:color="auto" w:fill="FFFFFF"/>
        <w:autoSpaceDE w:val="0"/>
        <w:autoSpaceDN w:val="0"/>
        <w:spacing w:before="40" w:after="40"/>
        <w:ind w:left="720" w:right="17" w:hanging="720"/>
        <w:jc w:val="both"/>
        <w:rPr>
          <w:rFonts w:ascii="Arial" w:hAnsi="Arial" w:cs="Arial"/>
          <w:sz w:val="24"/>
          <w:szCs w:val="24"/>
        </w:rPr>
      </w:pPr>
    </w:p>
    <w:p w14:paraId="589890C5" w14:textId="5702A5BE" w:rsidR="005D0877" w:rsidRPr="005D0877" w:rsidRDefault="005D0877" w:rsidP="005D0877">
      <w:pPr>
        <w:shd w:val="clear" w:color="auto" w:fill="FFFFFF"/>
        <w:autoSpaceDE w:val="0"/>
        <w:autoSpaceDN w:val="0"/>
        <w:spacing w:before="40" w:after="40"/>
        <w:ind w:left="720" w:right="15" w:hanging="720"/>
        <w:jc w:val="both"/>
        <w:rPr>
          <w:rFonts w:ascii="Arial" w:hAnsi="Arial" w:cs="Arial"/>
          <w:sz w:val="24"/>
          <w:szCs w:val="24"/>
        </w:rPr>
      </w:pPr>
      <w:r w:rsidRPr="005D0877">
        <w:rPr>
          <w:rFonts w:ascii="Arial" w:hAnsi="Arial" w:cs="Arial"/>
          <w:sz w:val="24"/>
          <w:szCs w:val="24"/>
        </w:rPr>
        <w:t>10.3</w:t>
      </w:r>
      <w:r w:rsidRPr="005D0877">
        <w:rPr>
          <w:rFonts w:ascii="Arial" w:hAnsi="Arial" w:cs="Arial"/>
          <w:sz w:val="24"/>
          <w:szCs w:val="24"/>
        </w:rPr>
        <w:tab/>
      </w:r>
      <w:r w:rsidRPr="005D0877">
        <w:rPr>
          <w:rFonts w:ascii="Arial" w:hAnsi="Arial" w:cs="Arial"/>
          <w:b/>
          <w:bCs/>
          <w:sz w:val="24"/>
          <w:szCs w:val="24"/>
        </w:rPr>
        <w:t>Applicant</w:t>
      </w:r>
      <w:r w:rsidRPr="005D0877">
        <w:rPr>
          <w:rFonts w:ascii="Arial" w:hAnsi="Arial" w:cs="Arial"/>
          <w:sz w:val="24"/>
          <w:szCs w:val="24"/>
        </w:rPr>
        <w:t xml:space="preserve">: parent, carer or adult learner aged 19 and above. </w:t>
      </w:r>
    </w:p>
    <w:p w14:paraId="7D18B1BF" w14:textId="77777777" w:rsidR="005D0877" w:rsidRPr="005D0877" w:rsidRDefault="005D0877" w:rsidP="005D0877">
      <w:pPr>
        <w:shd w:val="clear" w:color="auto" w:fill="FFFFFF"/>
        <w:autoSpaceDE w:val="0"/>
        <w:autoSpaceDN w:val="0"/>
        <w:spacing w:before="40" w:after="40"/>
        <w:ind w:left="720" w:right="17" w:hanging="720"/>
        <w:jc w:val="both"/>
        <w:rPr>
          <w:rFonts w:ascii="Arial" w:hAnsi="Arial" w:cs="Arial"/>
          <w:sz w:val="24"/>
          <w:szCs w:val="24"/>
        </w:rPr>
      </w:pPr>
    </w:p>
    <w:p w14:paraId="5414240F" w14:textId="1B9D5027" w:rsidR="005D0877" w:rsidRPr="005D0877" w:rsidRDefault="005D0877" w:rsidP="005D0877">
      <w:pPr>
        <w:shd w:val="clear" w:color="auto" w:fill="FFFFFF"/>
        <w:autoSpaceDE w:val="0"/>
        <w:autoSpaceDN w:val="0"/>
        <w:spacing w:before="40" w:after="40"/>
        <w:ind w:left="720" w:right="17" w:hanging="720"/>
        <w:jc w:val="both"/>
        <w:rPr>
          <w:rFonts w:ascii="Arial" w:hAnsi="Arial" w:cs="Arial"/>
          <w:sz w:val="24"/>
          <w:szCs w:val="24"/>
        </w:rPr>
      </w:pPr>
      <w:r w:rsidRPr="005D0877">
        <w:rPr>
          <w:rFonts w:ascii="Arial" w:hAnsi="Arial" w:cs="Arial"/>
          <w:sz w:val="24"/>
          <w:szCs w:val="24"/>
        </w:rPr>
        <w:t>10.4</w:t>
      </w:r>
      <w:r w:rsidRPr="005D0877">
        <w:rPr>
          <w:rFonts w:ascii="Arial" w:hAnsi="Arial" w:cs="Arial"/>
          <w:sz w:val="24"/>
          <w:szCs w:val="24"/>
        </w:rPr>
        <w:tab/>
      </w:r>
      <w:r w:rsidRPr="005D0877">
        <w:rPr>
          <w:rFonts w:ascii="Arial" w:hAnsi="Arial" w:cs="Arial"/>
          <w:b/>
          <w:bCs/>
          <w:sz w:val="24"/>
          <w:szCs w:val="24"/>
        </w:rPr>
        <w:t>Travel Assistance</w:t>
      </w:r>
      <w:r w:rsidRPr="005D0877">
        <w:rPr>
          <w:rFonts w:ascii="Arial" w:hAnsi="Arial" w:cs="Arial"/>
          <w:sz w:val="24"/>
          <w:szCs w:val="24"/>
        </w:rPr>
        <w:t>: Council funded support through provision of a personal travel budget (PTB), a bus pass or a mileage allowance.</w:t>
      </w:r>
    </w:p>
    <w:p w14:paraId="254E983F" w14:textId="77777777" w:rsidR="005D0877" w:rsidRPr="005D0877" w:rsidRDefault="005D0877" w:rsidP="005D0877">
      <w:pPr>
        <w:shd w:val="clear" w:color="auto" w:fill="FFFFFF"/>
        <w:autoSpaceDE w:val="0"/>
        <w:autoSpaceDN w:val="0"/>
        <w:spacing w:before="40" w:after="40"/>
        <w:ind w:left="720" w:right="17" w:hanging="720"/>
        <w:jc w:val="both"/>
        <w:rPr>
          <w:rFonts w:ascii="Arial" w:hAnsi="Arial" w:cs="Arial"/>
          <w:sz w:val="24"/>
          <w:szCs w:val="24"/>
        </w:rPr>
      </w:pPr>
    </w:p>
    <w:p w14:paraId="348DA2EC" w14:textId="3767D477" w:rsidR="005D0877" w:rsidRPr="005D0877" w:rsidRDefault="005D0877" w:rsidP="005D0877">
      <w:pPr>
        <w:shd w:val="clear" w:color="auto" w:fill="FFFFFF"/>
        <w:autoSpaceDE w:val="0"/>
        <w:autoSpaceDN w:val="0"/>
        <w:spacing w:before="40" w:after="40"/>
        <w:ind w:left="720" w:right="17" w:hanging="720"/>
        <w:jc w:val="both"/>
        <w:rPr>
          <w:rFonts w:ascii="Arial" w:hAnsi="Arial" w:cs="Arial"/>
          <w:sz w:val="24"/>
          <w:szCs w:val="24"/>
        </w:rPr>
      </w:pPr>
      <w:r w:rsidRPr="005D0877">
        <w:rPr>
          <w:rFonts w:ascii="Arial" w:hAnsi="Arial" w:cs="Arial"/>
          <w:sz w:val="24"/>
          <w:szCs w:val="24"/>
        </w:rPr>
        <w:t>10.5</w:t>
      </w:r>
      <w:r w:rsidRPr="005D0877">
        <w:rPr>
          <w:rFonts w:ascii="Arial" w:hAnsi="Arial" w:cs="Arial"/>
          <w:sz w:val="24"/>
          <w:szCs w:val="24"/>
        </w:rPr>
        <w:tab/>
      </w:r>
      <w:r w:rsidRPr="005D0877">
        <w:rPr>
          <w:rFonts w:ascii="Arial" w:hAnsi="Arial" w:cs="Arial"/>
          <w:b/>
          <w:bCs/>
          <w:sz w:val="24"/>
          <w:szCs w:val="24"/>
        </w:rPr>
        <w:t>Council Organised Transport</w:t>
      </w:r>
      <w:r w:rsidRPr="005D0877">
        <w:rPr>
          <w:rFonts w:ascii="Arial" w:hAnsi="Arial" w:cs="Arial"/>
          <w:sz w:val="24"/>
          <w:szCs w:val="24"/>
        </w:rPr>
        <w:t>: provision of a specialised vehicle or a seat in a taxi or a minibus</w:t>
      </w:r>
    </w:p>
    <w:p w14:paraId="78C95B25" w14:textId="77777777" w:rsidR="005D0877" w:rsidRPr="005D0877" w:rsidRDefault="005D0877" w:rsidP="005D0877">
      <w:pPr>
        <w:ind w:left="720" w:hanging="720"/>
        <w:jc w:val="both"/>
        <w:rPr>
          <w:rFonts w:ascii="Arial" w:hAnsi="Arial" w:cs="Arial"/>
          <w:sz w:val="24"/>
          <w:szCs w:val="24"/>
        </w:rPr>
      </w:pPr>
    </w:p>
    <w:p w14:paraId="3437FCDE" w14:textId="3D640E45" w:rsidR="00315A0E" w:rsidRPr="005D0877" w:rsidRDefault="005D0877" w:rsidP="00B811C8">
      <w:pPr>
        <w:ind w:left="720" w:hanging="720"/>
        <w:jc w:val="both"/>
        <w:rPr>
          <w:rFonts w:ascii="Arial" w:hAnsi="Arial" w:cs="Arial"/>
          <w:sz w:val="24"/>
          <w:szCs w:val="24"/>
        </w:rPr>
      </w:pPr>
      <w:r w:rsidRPr="005D0877">
        <w:rPr>
          <w:rFonts w:ascii="Arial" w:hAnsi="Arial" w:cs="Arial"/>
          <w:sz w:val="24"/>
          <w:szCs w:val="24"/>
        </w:rPr>
        <w:t>10.6</w:t>
      </w:r>
      <w:r w:rsidRPr="005D0877">
        <w:rPr>
          <w:rFonts w:ascii="Arial" w:hAnsi="Arial" w:cs="Arial"/>
          <w:sz w:val="24"/>
          <w:szCs w:val="24"/>
        </w:rPr>
        <w:tab/>
      </w:r>
      <w:r w:rsidRPr="005D0877">
        <w:rPr>
          <w:rFonts w:ascii="Arial" w:hAnsi="Arial" w:cs="Arial"/>
          <w:b/>
          <w:bCs/>
          <w:sz w:val="24"/>
          <w:szCs w:val="24"/>
        </w:rPr>
        <w:t>Full-time course</w:t>
      </w:r>
      <w:r w:rsidRPr="005D0877">
        <w:rPr>
          <w:rFonts w:ascii="Arial" w:hAnsi="Arial" w:cs="Arial"/>
          <w:sz w:val="24"/>
          <w:szCs w:val="24"/>
        </w:rPr>
        <w:t>: minimum of 16 hours per week, funded by a government funding agency or the local authority, and subject to inspection to assure quality (e.g., Ofsted).</w:t>
      </w:r>
    </w:p>
    <w:p w14:paraId="080C1A01" w14:textId="77777777" w:rsidR="00B811C8" w:rsidRDefault="00B811C8" w:rsidP="005D0877">
      <w:pPr>
        <w:shd w:val="clear" w:color="auto" w:fill="FFFFFF"/>
        <w:autoSpaceDE w:val="0"/>
        <w:autoSpaceDN w:val="0"/>
        <w:spacing w:before="40" w:after="40"/>
        <w:ind w:left="720" w:right="15" w:hanging="720"/>
        <w:rPr>
          <w:rFonts w:ascii="Arial" w:hAnsi="Arial" w:cs="Arial"/>
          <w:sz w:val="24"/>
          <w:szCs w:val="24"/>
        </w:rPr>
      </w:pPr>
    </w:p>
    <w:p w14:paraId="6D58B67B" w14:textId="62343618" w:rsidR="005D0877" w:rsidRPr="005D0877" w:rsidRDefault="005D0877" w:rsidP="005D0877">
      <w:pPr>
        <w:shd w:val="clear" w:color="auto" w:fill="FFFFFF"/>
        <w:autoSpaceDE w:val="0"/>
        <w:autoSpaceDN w:val="0"/>
        <w:spacing w:before="40" w:after="40"/>
        <w:ind w:left="720" w:right="15" w:hanging="720"/>
        <w:rPr>
          <w:rFonts w:ascii="Arial" w:hAnsi="Arial" w:cs="Arial"/>
          <w:b/>
          <w:bCs/>
          <w:sz w:val="24"/>
          <w:szCs w:val="24"/>
        </w:rPr>
      </w:pPr>
      <w:r w:rsidRPr="005D0877">
        <w:rPr>
          <w:rFonts w:ascii="Arial" w:hAnsi="Arial" w:cs="Arial"/>
          <w:sz w:val="24"/>
          <w:szCs w:val="24"/>
        </w:rPr>
        <w:t>10.7</w:t>
      </w:r>
      <w:r w:rsidRPr="005D0877">
        <w:rPr>
          <w:rFonts w:ascii="Arial" w:hAnsi="Arial" w:cs="Arial"/>
          <w:sz w:val="24"/>
          <w:szCs w:val="24"/>
        </w:rPr>
        <w:tab/>
      </w:r>
      <w:r w:rsidRPr="005D0877">
        <w:rPr>
          <w:rFonts w:ascii="Arial" w:hAnsi="Arial" w:cs="Arial"/>
          <w:b/>
          <w:bCs/>
          <w:sz w:val="24"/>
          <w:szCs w:val="24"/>
        </w:rPr>
        <w:t>Relevant education settings:</w:t>
      </w:r>
    </w:p>
    <w:p w14:paraId="7F5D84F1" w14:textId="77777777" w:rsidR="005D0877" w:rsidRPr="005D0877" w:rsidRDefault="005D0877" w:rsidP="005D0877">
      <w:pPr>
        <w:pStyle w:val="ListParagraph"/>
        <w:numPr>
          <w:ilvl w:val="0"/>
          <w:numId w:val="20"/>
        </w:numPr>
        <w:shd w:val="clear" w:color="auto" w:fill="FFFFFF"/>
        <w:autoSpaceDE w:val="0"/>
        <w:autoSpaceDN w:val="0"/>
        <w:spacing w:before="40" w:after="40"/>
        <w:ind w:right="15"/>
        <w:rPr>
          <w:rFonts w:ascii="Arial" w:hAnsi="Arial" w:cs="Arial"/>
          <w:sz w:val="24"/>
          <w:szCs w:val="24"/>
        </w:rPr>
      </w:pPr>
      <w:r w:rsidRPr="005D0877">
        <w:rPr>
          <w:rFonts w:ascii="Arial" w:hAnsi="Arial" w:cs="Arial"/>
          <w:sz w:val="24"/>
          <w:szCs w:val="24"/>
        </w:rPr>
        <w:t xml:space="preserve">Academy or local authority sixth form colleges. </w:t>
      </w:r>
    </w:p>
    <w:p w14:paraId="41C1FFEC" w14:textId="77777777" w:rsidR="005D0877" w:rsidRPr="005D0877" w:rsidRDefault="005D0877" w:rsidP="005D0877">
      <w:pPr>
        <w:pStyle w:val="ListParagraph"/>
        <w:numPr>
          <w:ilvl w:val="0"/>
          <w:numId w:val="20"/>
        </w:numPr>
        <w:shd w:val="clear" w:color="auto" w:fill="FFFFFF"/>
        <w:autoSpaceDE w:val="0"/>
        <w:autoSpaceDN w:val="0"/>
        <w:spacing w:before="40" w:after="40"/>
        <w:ind w:right="15"/>
        <w:rPr>
          <w:rFonts w:ascii="Arial" w:hAnsi="Arial" w:cs="Arial"/>
          <w:sz w:val="24"/>
          <w:szCs w:val="24"/>
        </w:rPr>
      </w:pPr>
      <w:r w:rsidRPr="005D0877">
        <w:rPr>
          <w:rFonts w:ascii="Arial" w:hAnsi="Arial" w:cs="Arial"/>
          <w:sz w:val="24"/>
          <w:szCs w:val="24"/>
        </w:rPr>
        <w:t>Further education settings.</w:t>
      </w:r>
    </w:p>
    <w:p w14:paraId="4A83C9A4" w14:textId="77777777" w:rsidR="005D0877" w:rsidRPr="005D0877" w:rsidRDefault="005D0877" w:rsidP="005D0877">
      <w:pPr>
        <w:pStyle w:val="ListParagraph"/>
        <w:numPr>
          <w:ilvl w:val="0"/>
          <w:numId w:val="20"/>
        </w:numPr>
        <w:shd w:val="clear" w:color="auto" w:fill="FFFFFF"/>
        <w:autoSpaceDE w:val="0"/>
        <w:autoSpaceDN w:val="0"/>
        <w:spacing w:before="40" w:after="40"/>
        <w:ind w:right="15"/>
        <w:rPr>
          <w:rFonts w:ascii="Arial" w:hAnsi="Arial" w:cs="Arial"/>
          <w:sz w:val="24"/>
          <w:szCs w:val="24"/>
        </w:rPr>
      </w:pPr>
      <w:r w:rsidRPr="005D0877">
        <w:rPr>
          <w:rFonts w:ascii="Arial" w:hAnsi="Arial" w:cs="Arial"/>
          <w:sz w:val="24"/>
          <w:szCs w:val="24"/>
        </w:rPr>
        <w:t>An institution funded by the ESFA.</w:t>
      </w:r>
    </w:p>
    <w:p w14:paraId="3CDB684D" w14:textId="77777777" w:rsidR="005D0877" w:rsidRPr="005D0877" w:rsidRDefault="005D0877" w:rsidP="005D0877">
      <w:pPr>
        <w:pStyle w:val="ListParagraph"/>
        <w:numPr>
          <w:ilvl w:val="0"/>
          <w:numId w:val="20"/>
        </w:numPr>
        <w:shd w:val="clear" w:color="auto" w:fill="FFFFFF"/>
        <w:autoSpaceDE w:val="0"/>
        <w:autoSpaceDN w:val="0"/>
        <w:spacing w:before="40" w:after="40"/>
        <w:ind w:right="15"/>
        <w:rPr>
          <w:rFonts w:ascii="Arial" w:hAnsi="Arial" w:cs="Arial"/>
          <w:sz w:val="24"/>
          <w:szCs w:val="24"/>
        </w:rPr>
      </w:pPr>
      <w:r w:rsidRPr="005D0877">
        <w:rPr>
          <w:rFonts w:ascii="Arial" w:hAnsi="Arial" w:cs="Arial"/>
          <w:sz w:val="24"/>
          <w:szCs w:val="24"/>
        </w:rPr>
        <w:t xml:space="preserve">Learning providers delivering accredited programmes. </w:t>
      </w:r>
    </w:p>
    <w:p w14:paraId="3AAA8442" w14:textId="480C385D" w:rsidR="005D0877" w:rsidRDefault="005D0877" w:rsidP="005D0877">
      <w:pPr>
        <w:pStyle w:val="ListParagraph"/>
        <w:numPr>
          <w:ilvl w:val="0"/>
          <w:numId w:val="20"/>
        </w:numPr>
        <w:shd w:val="clear" w:color="auto" w:fill="FFFFFF"/>
        <w:autoSpaceDE w:val="0"/>
        <w:autoSpaceDN w:val="0"/>
        <w:spacing w:before="40" w:after="40"/>
        <w:ind w:right="15"/>
        <w:rPr>
          <w:rFonts w:ascii="Arial" w:hAnsi="Arial" w:cs="Arial"/>
          <w:sz w:val="24"/>
          <w:szCs w:val="24"/>
        </w:rPr>
      </w:pPr>
      <w:r w:rsidRPr="005D0877">
        <w:rPr>
          <w:rFonts w:ascii="Arial" w:hAnsi="Arial" w:cs="Arial"/>
          <w:sz w:val="24"/>
          <w:szCs w:val="24"/>
        </w:rPr>
        <w:t>Other setting named in section I of an EHCP.</w:t>
      </w:r>
    </w:p>
    <w:p w14:paraId="4F5A89A1" w14:textId="77777777" w:rsidR="00B811C8" w:rsidRPr="00B811C8" w:rsidRDefault="00B811C8" w:rsidP="00B811C8">
      <w:pPr>
        <w:pStyle w:val="ListParagraph"/>
        <w:shd w:val="clear" w:color="auto" w:fill="FFFFFF"/>
        <w:autoSpaceDE w:val="0"/>
        <w:autoSpaceDN w:val="0"/>
        <w:spacing w:before="40" w:after="40"/>
        <w:ind w:left="1080" w:right="15"/>
        <w:rPr>
          <w:rFonts w:ascii="Arial" w:hAnsi="Arial" w:cs="Arial"/>
          <w:sz w:val="24"/>
          <w:szCs w:val="24"/>
        </w:rPr>
      </w:pPr>
    </w:p>
    <w:p w14:paraId="1CB8AA92" w14:textId="77777777" w:rsidR="005D0877" w:rsidRPr="005D0877" w:rsidRDefault="005D0877" w:rsidP="005D0877">
      <w:pPr>
        <w:jc w:val="both"/>
        <w:rPr>
          <w:rFonts w:ascii="Arial" w:hAnsi="Arial" w:cs="Arial"/>
          <w:sz w:val="24"/>
          <w:szCs w:val="24"/>
        </w:rPr>
      </w:pPr>
      <w:r w:rsidRPr="005D0877">
        <w:rPr>
          <w:rFonts w:ascii="Arial" w:hAnsi="Arial" w:cs="Arial"/>
          <w:sz w:val="24"/>
          <w:szCs w:val="24"/>
        </w:rPr>
        <w:t>10.8</w:t>
      </w:r>
      <w:r w:rsidRPr="005D0877">
        <w:rPr>
          <w:rFonts w:ascii="Arial" w:hAnsi="Arial" w:cs="Arial"/>
          <w:sz w:val="24"/>
          <w:szCs w:val="24"/>
        </w:rPr>
        <w:tab/>
      </w:r>
      <w:r w:rsidRPr="005D0877">
        <w:rPr>
          <w:rFonts w:ascii="Arial" w:hAnsi="Arial" w:cs="Arial"/>
          <w:b/>
          <w:bCs/>
          <w:sz w:val="24"/>
          <w:szCs w:val="24"/>
        </w:rPr>
        <w:t>Education and training do not include</w:t>
      </w:r>
      <w:r w:rsidRPr="005D0877">
        <w:rPr>
          <w:rFonts w:ascii="Arial" w:hAnsi="Arial" w:cs="Arial"/>
          <w:sz w:val="24"/>
          <w:szCs w:val="24"/>
        </w:rPr>
        <w:t xml:space="preserve">: </w:t>
      </w:r>
    </w:p>
    <w:p w14:paraId="73745E14" w14:textId="77777777" w:rsidR="005D0877" w:rsidRPr="005D0877" w:rsidRDefault="005D0877" w:rsidP="005D0877">
      <w:pPr>
        <w:pStyle w:val="ListParagraph"/>
        <w:numPr>
          <w:ilvl w:val="0"/>
          <w:numId w:val="21"/>
        </w:numPr>
        <w:spacing w:after="0" w:line="240" w:lineRule="auto"/>
        <w:rPr>
          <w:rFonts w:ascii="Arial" w:hAnsi="Arial" w:cs="Arial"/>
          <w:sz w:val="24"/>
          <w:szCs w:val="24"/>
        </w:rPr>
      </w:pPr>
      <w:r w:rsidRPr="005D0877">
        <w:rPr>
          <w:rFonts w:ascii="Arial" w:hAnsi="Arial" w:cs="Arial"/>
          <w:sz w:val="24"/>
          <w:szCs w:val="24"/>
        </w:rPr>
        <w:t>apprenticeships</w:t>
      </w:r>
    </w:p>
    <w:p w14:paraId="524A2A90" w14:textId="77777777" w:rsidR="005D0877" w:rsidRPr="005D0877" w:rsidRDefault="005D0877" w:rsidP="005D0877">
      <w:pPr>
        <w:pStyle w:val="ListParagraph"/>
        <w:numPr>
          <w:ilvl w:val="0"/>
          <w:numId w:val="21"/>
        </w:numPr>
        <w:spacing w:after="0" w:line="240" w:lineRule="auto"/>
        <w:rPr>
          <w:rFonts w:ascii="Arial" w:hAnsi="Arial" w:cs="Arial"/>
          <w:sz w:val="24"/>
          <w:szCs w:val="24"/>
        </w:rPr>
      </w:pPr>
      <w:r w:rsidRPr="005D0877">
        <w:rPr>
          <w:rFonts w:ascii="Arial" w:hAnsi="Arial" w:cs="Arial"/>
          <w:sz w:val="24"/>
          <w:szCs w:val="24"/>
        </w:rPr>
        <w:t>work experience or work placements.</w:t>
      </w:r>
    </w:p>
    <w:p w14:paraId="024FB58D" w14:textId="77777777" w:rsidR="005D0877" w:rsidRPr="005D0877" w:rsidRDefault="005D0877" w:rsidP="005D0877">
      <w:pPr>
        <w:pStyle w:val="ListParagraph"/>
        <w:numPr>
          <w:ilvl w:val="0"/>
          <w:numId w:val="21"/>
        </w:numPr>
        <w:spacing w:after="0" w:line="240" w:lineRule="auto"/>
        <w:rPr>
          <w:rFonts w:ascii="Arial" w:hAnsi="Arial" w:cs="Arial"/>
          <w:sz w:val="24"/>
          <w:szCs w:val="24"/>
        </w:rPr>
      </w:pPr>
      <w:r w:rsidRPr="005D0877">
        <w:rPr>
          <w:rFonts w:ascii="Arial" w:hAnsi="Arial" w:cs="Arial"/>
          <w:sz w:val="24"/>
          <w:szCs w:val="24"/>
        </w:rPr>
        <w:t>open/induction days</w:t>
      </w:r>
    </w:p>
    <w:p w14:paraId="46F49087" w14:textId="77777777" w:rsidR="005D0877" w:rsidRPr="005D0877" w:rsidRDefault="005D0877" w:rsidP="005D0877">
      <w:pPr>
        <w:pStyle w:val="ListParagraph"/>
        <w:numPr>
          <w:ilvl w:val="0"/>
          <w:numId w:val="21"/>
        </w:numPr>
        <w:spacing w:after="0" w:line="240" w:lineRule="auto"/>
        <w:rPr>
          <w:rFonts w:ascii="Arial" w:hAnsi="Arial" w:cs="Arial"/>
          <w:sz w:val="24"/>
          <w:szCs w:val="24"/>
        </w:rPr>
      </w:pPr>
      <w:r w:rsidRPr="005D0877">
        <w:rPr>
          <w:rFonts w:ascii="Arial" w:hAnsi="Arial" w:cs="Arial"/>
          <w:sz w:val="24"/>
          <w:szCs w:val="24"/>
        </w:rPr>
        <w:t>extra-curricular or off-site courses or activities</w:t>
      </w:r>
    </w:p>
    <w:p w14:paraId="2F596EA0" w14:textId="77777777" w:rsidR="005D0877" w:rsidRPr="005D0877" w:rsidRDefault="005D0877" w:rsidP="005D0877">
      <w:pPr>
        <w:pStyle w:val="ListParagraph"/>
        <w:numPr>
          <w:ilvl w:val="0"/>
          <w:numId w:val="21"/>
        </w:numPr>
        <w:spacing w:after="0" w:line="240" w:lineRule="auto"/>
        <w:rPr>
          <w:rFonts w:ascii="Arial" w:hAnsi="Arial" w:cs="Arial"/>
          <w:sz w:val="24"/>
          <w:szCs w:val="24"/>
        </w:rPr>
      </w:pPr>
      <w:r w:rsidRPr="005D0877">
        <w:rPr>
          <w:rFonts w:ascii="Arial" w:hAnsi="Arial" w:cs="Arial"/>
          <w:sz w:val="24"/>
          <w:szCs w:val="24"/>
        </w:rPr>
        <w:t>taster days</w:t>
      </w:r>
    </w:p>
    <w:p w14:paraId="14F5C9F8" w14:textId="77777777" w:rsidR="005D0877" w:rsidRPr="005D0877" w:rsidRDefault="005D0877" w:rsidP="005D0877">
      <w:pPr>
        <w:pStyle w:val="ListParagraph"/>
        <w:numPr>
          <w:ilvl w:val="0"/>
          <w:numId w:val="21"/>
        </w:numPr>
        <w:spacing w:after="0" w:line="240" w:lineRule="auto"/>
        <w:rPr>
          <w:rFonts w:ascii="Arial" w:hAnsi="Arial" w:cs="Arial"/>
          <w:sz w:val="24"/>
          <w:szCs w:val="24"/>
        </w:rPr>
      </w:pPr>
      <w:r w:rsidRPr="005D0877">
        <w:rPr>
          <w:rFonts w:ascii="Arial" w:hAnsi="Arial" w:cs="Arial"/>
          <w:sz w:val="24"/>
          <w:szCs w:val="24"/>
        </w:rPr>
        <w:t>trips and other enrichment activities</w:t>
      </w:r>
    </w:p>
    <w:p w14:paraId="3451DA67" w14:textId="77777777" w:rsidR="005D0877" w:rsidRPr="005D0877" w:rsidRDefault="005D0877" w:rsidP="005D0877">
      <w:pPr>
        <w:pStyle w:val="ListParagraph"/>
        <w:numPr>
          <w:ilvl w:val="0"/>
          <w:numId w:val="21"/>
        </w:numPr>
        <w:spacing w:after="0" w:line="240" w:lineRule="auto"/>
        <w:rPr>
          <w:rFonts w:ascii="Arial" w:hAnsi="Arial" w:cs="Arial"/>
          <w:sz w:val="24"/>
          <w:szCs w:val="24"/>
        </w:rPr>
      </w:pPr>
      <w:r w:rsidRPr="005D0877">
        <w:rPr>
          <w:rFonts w:ascii="Arial" w:hAnsi="Arial" w:cs="Arial"/>
          <w:sz w:val="24"/>
          <w:szCs w:val="24"/>
        </w:rPr>
        <w:t>exams</w:t>
      </w:r>
    </w:p>
    <w:p w14:paraId="7CAB6258" w14:textId="73B50B3D" w:rsidR="00F60986" w:rsidRDefault="005D0877" w:rsidP="00B811C8">
      <w:pPr>
        <w:pStyle w:val="ListParagraph"/>
        <w:numPr>
          <w:ilvl w:val="0"/>
          <w:numId w:val="21"/>
        </w:numPr>
        <w:spacing w:after="0" w:line="240" w:lineRule="auto"/>
        <w:rPr>
          <w:rFonts w:ascii="Arial" w:hAnsi="Arial" w:cs="Arial"/>
          <w:sz w:val="24"/>
          <w:szCs w:val="24"/>
        </w:rPr>
      </w:pPr>
      <w:r w:rsidRPr="005D0877">
        <w:rPr>
          <w:rFonts w:ascii="Arial" w:hAnsi="Arial" w:cs="Arial"/>
          <w:sz w:val="24"/>
          <w:szCs w:val="24"/>
        </w:rPr>
        <w:t>journeys to or from medical or therapeutic appointments</w:t>
      </w:r>
    </w:p>
    <w:p w14:paraId="728EBADB" w14:textId="77777777" w:rsidR="00F60986" w:rsidRDefault="00F60986" w:rsidP="00F60986">
      <w:pPr>
        <w:pStyle w:val="ListParagraph"/>
        <w:spacing w:after="0" w:line="240" w:lineRule="auto"/>
        <w:ind w:left="1080"/>
        <w:rPr>
          <w:rFonts w:ascii="Arial" w:hAnsi="Arial" w:cs="Arial"/>
          <w:sz w:val="24"/>
          <w:szCs w:val="24"/>
        </w:rPr>
      </w:pPr>
    </w:p>
    <w:p w14:paraId="5FCF5AA8" w14:textId="77777777" w:rsidR="00F60986" w:rsidRDefault="00F60986" w:rsidP="00F60986">
      <w:pPr>
        <w:pStyle w:val="ListParagraph"/>
        <w:spacing w:after="0" w:line="240" w:lineRule="auto"/>
        <w:ind w:left="1080"/>
        <w:rPr>
          <w:rFonts w:ascii="Arial" w:hAnsi="Arial" w:cs="Arial"/>
          <w:sz w:val="24"/>
          <w:szCs w:val="24"/>
        </w:rPr>
      </w:pPr>
    </w:p>
    <w:p w14:paraId="13D42129" w14:textId="77777777" w:rsidR="00F60986" w:rsidRPr="00F60986" w:rsidRDefault="00F60986" w:rsidP="00F60986">
      <w:pPr>
        <w:pStyle w:val="ListParagraph"/>
        <w:spacing w:after="0" w:line="240" w:lineRule="auto"/>
        <w:ind w:left="1080"/>
        <w:rPr>
          <w:rFonts w:ascii="Arial" w:hAnsi="Arial" w:cs="Arial"/>
          <w:sz w:val="24"/>
          <w:szCs w:val="24"/>
        </w:rPr>
      </w:pPr>
    </w:p>
    <w:p w14:paraId="6A83845F" w14:textId="1A2E48CB" w:rsidR="00B17035" w:rsidRDefault="00B17035" w:rsidP="007250FB">
      <w:pPr>
        <w:pStyle w:val="Heading1"/>
        <w:spacing w:after="160"/>
        <w:rPr>
          <w:rFonts w:ascii="Arial" w:hAnsi="Arial" w:cs="Arial"/>
          <w:b/>
          <w:bCs/>
          <w:color w:val="auto"/>
          <w:sz w:val="24"/>
          <w:szCs w:val="24"/>
        </w:rPr>
      </w:pPr>
      <w:r w:rsidRPr="00B811C8">
        <w:rPr>
          <w:rFonts w:ascii="Arial" w:hAnsi="Arial" w:cs="Arial"/>
          <w:b/>
          <w:bCs/>
          <w:color w:val="auto"/>
          <w:sz w:val="24"/>
          <w:szCs w:val="24"/>
        </w:rPr>
        <w:lastRenderedPageBreak/>
        <w:t>11. Independent Tra</w:t>
      </w:r>
      <w:r w:rsidR="00F60986">
        <w:rPr>
          <w:rFonts w:ascii="Arial" w:hAnsi="Arial" w:cs="Arial"/>
          <w:b/>
          <w:bCs/>
          <w:color w:val="auto"/>
          <w:sz w:val="24"/>
          <w:szCs w:val="24"/>
        </w:rPr>
        <w:t>v</w:t>
      </w:r>
      <w:r w:rsidRPr="00B811C8">
        <w:rPr>
          <w:rFonts w:ascii="Arial" w:hAnsi="Arial" w:cs="Arial"/>
          <w:b/>
          <w:bCs/>
          <w:color w:val="auto"/>
          <w:sz w:val="24"/>
          <w:szCs w:val="24"/>
        </w:rPr>
        <w:t xml:space="preserve">el Training (ITT) </w:t>
      </w:r>
    </w:p>
    <w:p w14:paraId="6138D6B4" w14:textId="76A12208" w:rsidR="00C534C3" w:rsidRPr="007250FB" w:rsidRDefault="00F60986" w:rsidP="007250FB">
      <w:pPr>
        <w:ind w:left="720" w:hanging="720"/>
        <w:rPr>
          <w:rFonts w:ascii="Arial" w:hAnsi="Arial" w:cs="Arial"/>
          <w:sz w:val="24"/>
          <w:szCs w:val="24"/>
        </w:rPr>
      </w:pPr>
      <w:r w:rsidRPr="007250FB">
        <w:rPr>
          <w:rFonts w:ascii="Arial" w:hAnsi="Arial" w:cs="Arial"/>
          <w:sz w:val="24"/>
          <w:szCs w:val="24"/>
        </w:rPr>
        <w:t>11.1</w:t>
      </w:r>
      <w:r w:rsidRPr="007250FB">
        <w:rPr>
          <w:rFonts w:ascii="Arial" w:hAnsi="Arial" w:cs="Arial"/>
          <w:sz w:val="24"/>
          <w:szCs w:val="24"/>
        </w:rPr>
        <w:tab/>
      </w:r>
      <w:r w:rsidR="00C534C3" w:rsidRPr="007250FB">
        <w:rPr>
          <w:rFonts w:ascii="Arial" w:hAnsi="Arial" w:cs="Arial"/>
          <w:sz w:val="24"/>
          <w:szCs w:val="24"/>
        </w:rPr>
        <w:t xml:space="preserve">Independent Travel Training (ITT) is a bespoke and practical service that </w:t>
      </w:r>
      <w:proofErr w:type="gramStart"/>
      <w:r w:rsidR="00C534C3" w:rsidRPr="007250FB">
        <w:rPr>
          <w:rFonts w:ascii="Arial" w:hAnsi="Arial" w:cs="Arial"/>
          <w:sz w:val="24"/>
          <w:szCs w:val="24"/>
        </w:rPr>
        <w:t>offers  eligible</w:t>
      </w:r>
      <w:proofErr w:type="gramEnd"/>
      <w:r w:rsidR="00C534C3" w:rsidRPr="007250FB">
        <w:rPr>
          <w:rFonts w:ascii="Arial" w:hAnsi="Arial" w:cs="Arial"/>
          <w:sz w:val="24"/>
          <w:szCs w:val="24"/>
        </w:rPr>
        <w:t xml:space="preserve"> learners a set of essential skills enabling them to travel independently by public transport, on foot or by bicycle. ITT aims to prepare learners to travel independently and without fear so they can get to their education setting, to work, and to social and leisure activities</w:t>
      </w:r>
    </w:p>
    <w:p w14:paraId="3522E240" w14:textId="69EEE30C" w:rsidR="00FF654A" w:rsidRPr="007250FB" w:rsidRDefault="00A97DC3" w:rsidP="007250FB">
      <w:pPr>
        <w:ind w:left="720" w:hanging="720"/>
        <w:rPr>
          <w:rFonts w:cs="Arial"/>
          <w:sz w:val="24"/>
          <w:szCs w:val="24"/>
        </w:rPr>
      </w:pPr>
      <w:r w:rsidRPr="007250FB">
        <w:rPr>
          <w:rFonts w:ascii="Arial" w:hAnsi="Arial" w:cs="Arial"/>
          <w:sz w:val="24"/>
          <w:szCs w:val="24"/>
        </w:rPr>
        <w:t>11.2</w:t>
      </w:r>
      <w:r w:rsidRPr="007250FB">
        <w:rPr>
          <w:rFonts w:ascii="Arial" w:hAnsi="Arial" w:cs="Arial"/>
          <w:sz w:val="24"/>
          <w:szCs w:val="24"/>
        </w:rPr>
        <w:tab/>
      </w:r>
      <w:r w:rsidR="00FF654A" w:rsidRPr="007250FB">
        <w:rPr>
          <w:rFonts w:ascii="Arial" w:hAnsi="Arial" w:cs="Arial"/>
          <w:sz w:val="24"/>
          <w:szCs w:val="24"/>
        </w:rPr>
        <w:t>The Council’s ITT service is delivered by Transition 2 who are experts in supporting learners with SEND.</w:t>
      </w:r>
      <w:r w:rsidR="00FF654A" w:rsidRPr="007250FB">
        <w:rPr>
          <w:rFonts w:cs="Arial"/>
          <w:sz w:val="24"/>
          <w:szCs w:val="24"/>
        </w:rPr>
        <w:t xml:space="preserve">  </w:t>
      </w:r>
    </w:p>
    <w:p w14:paraId="283C92A0" w14:textId="705CEB0B" w:rsidR="00CE3F22" w:rsidRPr="007250FB" w:rsidRDefault="00FF654A" w:rsidP="007250FB">
      <w:pPr>
        <w:shd w:val="clear" w:color="auto" w:fill="FFFFFF"/>
        <w:autoSpaceDE w:val="0"/>
        <w:autoSpaceDN w:val="0"/>
        <w:spacing w:before="40"/>
        <w:ind w:left="720" w:right="17" w:hanging="720"/>
        <w:jc w:val="both"/>
        <w:rPr>
          <w:rFonts w:ascii="Arial" w:hAnsi="Arial" w:cs="Arial"/>
          <w:sz w:val="24"/>
          <w:szCs w:val="24"/>
        </w:rPr>
      </w:pPr>
      <w:r w:rsidRPr="007250FB">
        <w:rPr>
          <w:rFonts w:ascii="Arial" w:hAnsi="Arial" w:cs="Arial"/>
          <w:sz w:val="24"/>
          <w:szCs w:val="24"/>
        </w:rPr>
        <w:t>11.3</w:t>
      </w:r>
      <w:r w:rsidR="00CE3F22" w:rsidRPr="007250FB">
        <w:rPr>
          <w:rFonts w:ascii="Arial" w:hAnsi="Arial" w:cs="Arial"/>
          <w:sz w:val="24"/>
          <w:szCs w:val="24"/>
        </w:rPr>
        <w:tab/>
        <w:t>Suitability for the</w:t>
      </w:r>
      <w:r w:rsidR="007F6DEA" w:rsidRPr="007250FB">
        <w:rPr>
          <w:rFonts w:ascii="Arial" w:hAnsi="Arial" w:cs="Arial"/>
          <w:sz w:val="24"/>
          <w:szCs w:val="24"/>
        </w:rPr>
        <w:t xml:space="preserve"> ITT</w:t>
      </w:r>
      <w:r w:rsidR="00CE3F22" w:rsidRPr="007250FB">
        <w:rPr>
          <w:rFonts w:ascii="Arial" w:hAnsi="Arial" w:cs="Arial"/>
          <w:sz w:val="24"/>
          <w:szCs w:val="24"/>
        </w:rPr>
        <w:t xml:space="preserve"> programme will be jointly assessed by the Council, Transition 2, the education setting, the learner and their parent.  </w:t>
      </w:r>
    </w:p>
    <w:p w14:paraId="36D1C7C9" w14:textId="77777777" w:rsidR="00CE3F22" w:rsidRPr="007250FB" w:rsidRDefault="00CE3F22" w:rsidP="007250FB">
      <w:pPr>
        <w:shd w:val="clear" w:color="auto" w:fill="FFFFFF"/>
        <w:autoSpaceDE w:val="0"/>
        <w:autoSpaceDN w:val="0"/>
        <w:spacing w:before="40"/>
        <w:ind w:right="17" w:firstLine="720"/>
        <w:jc w:val="both"/>
        <w:rPr>
          <w:rFonts w:ascii="Arial" w:hAnsi="Arial" w:cs="Arial"/>
          <w:sz w:val="24"/>
          <w:szCs w:val="24"/>
        </w:rPr>
      </w:pPr>
      <w:r w:rsidRPr="007250FB">
        <w:rPr>
          <w:rFonts w:ascii="Arial" w:hAnsi="Arial" w:cs="Arial"/>
          <w:sz w:val="24"/>
          <w:szCs w:val="24"/>
        </w:rPr>
        <w:t xml:space="preserve">For more information visit: </w:t>
      </w:r>
      <w:hyperlink r:id="rId22" w:anchor="page-1" w:history="1">
        <w:r w:rsidRPr="007250FB">
          <w:rPr>
            <w:rStyle w:val="Hyperlink"/>
            <w:rFonts w:ascii="Arial" w:hAnsi="Arial" w:cs="Arial"/>
            <w:sz w:val="24"/>
            <w:szCs w:val="24"/>
          </w:rPr>
          <w:t>Independent travel training - Derby City Council</w:t>
        </w:r>
      </w:hyperlink>
    </w:p>
    <w:p w14:paraId="28EA44AF" w14:textId="77777777" w:rsidR="00CE3F22" w:rsidRPr="007250FB" w:rsidRDefault="00CE3F22" w:rsidP="007250FB">
      <w:pPr>
        <w:shd w:val="clear" w:color="auto" w:fill="FFFFFF"/>
        <w:autoSpaceDE w:val="0"/>
        <w:autoSpaceDN w:val="0"/>
        <w:spacing w:before="40"/>
        <w:ind w:right="17" w:firstLine="720"/>
        <w:jc w:val="both"/>
        <w:rPr>
          <w:rFonts w:ascii="Arial" w:hAnsi="Arial" w:cs="Arial"/>
          <w:sz w:val="24"/>
          <w:szCs w:val="24"/>
        </w:rPr>
      </w:pPr>
      <w:r w:rsidRPr="007250FB">
        <w:rPr>
          <w:rFonts w:ascii="Arial" w:hAnsi="Arial" w:cs="Arial"/>
          <w:sz w:val="24"/>
          <w:szCs w:val="24"/>
        </w:rPr>
        <w:t xml:space="preserve">or email: </w:t>
      </w:r>
      <w:hyperlink r:id="rId23" w:history="1">
        <w:r w:rsidRPr="007250FB">
          <w:rPr>
            <w:rStyle w:val="Hyperlink"/>
            <w:rFonts w:ascii="Arial" w:hAnsi="Arial" w:cs="Arial"/>
            <w:sz w:val="24"/>
            <w:szCs w:val="24"/>
          </w:rPr>
          <w:t>schooltravel@derby.gov.uk</w:t>
        </w:r>
      </w:hyperlink>
      <w:r w:rsidRPr="007250FB">
        <w:rPr>
          <w:rFonts w:ascii="Arial" w:hAnsi="Arial" w:cs="Arial"/>
          <w:sz w:val="24"/>
          <w:szCs w:val="24"/>
        </w:rPr>
        <w:t xml:space="preserve"> or telephone: 01332 642716  </w:t>
      </w:r>
    </w:p>
    <w:p w14:paraId="3E59BF2C" w14:textId="77777777" w:rsidR="00CE3F22" w:rsidRDefault="00CE3F22" w:rsidP="007250FB">
      <w:pPr>
        <w:shd w:val="clear" w:color="auto" w:fill="FFFFFF"/>
        <w:autoSpaceDE w:val="0"/>
        <w:autoSpaceDN w:val="0"/>
        <w:spacing w:before="40"/>
        <w:ind w:right="17" w:firstLine="720"/>
        <w:jc w:val="both"/>
        <w:rPr>
          <w:rFonts w:ascii="Arial" w:eastAsiaTheme="minorEastAsia" w:hAnsi="Arial" w:cs="Arial"/>
          <w:noProof/>
          <w:sz w:val="24"/>
          <w:szCs w:val="24"/>
          <w:lang w:eastAsia="en-GB"/>
        </w:rPr>
      </w:pPr>
      <w:r w:rsidRPr="007250FB">
        <w:rPr>
          <w:rFonts w:ascii="Arial" w:eastAsiaTheme="minorEastAsia" w:hAnsi="Arial" w:cs="Arial"/>
          <w:noProof/>
          <w:sz w:val="24"/>
          <w:szCs w:val="24"/>
          <w:lang w:eastAsia="en-GB"/>
        </w:rPr>
        <w:t>Minicom 01332 640666</w:t>
      </w:r>
    </w:p>
    <w:p w14:paraId="0037E1EC" w14:textId="77777777" w:rsidR="007E6153" w:rsidRDefault="007E6153" w:rsidP="007E6153">
      <w:pPr>
        <w:pStyle w:val="BodyTextIndent"/>
        <w:ind w:left="0"/>
        <w:rPr>
          <w:b/>
          <w:bCs/>
          <w:lang w:val="en-US"/>
        </w:rPr>
      </w:pPr>
    </w:p>
    <w:p w14:paraId="5178021A" w14:textId="7CBD2B6D" w:rsidR="007E6153" w:rsidRDefault="007E6153" w:rsidP="007E6153">
      <w:pPr>
        <w:pStyle w:val="BodyTextIndent"/>
        <w:ind w:left="0"/>
        <w:rPr>
          <w:rFonts w:ascii="Arial" w:hAnsi="Arial" w:cs="Arial"/>
          <w:b/>
          <w:bCs/>
          <w:sz w:val="24"/>
          <w:szCs w:val="24"/>
          <w:lang w:val="en-US"/>
        </w:rPr>
      </w:pPr>
      <w:r w:rsidRPr="007E6153">
        <w:rPr>
          <w:rFonts w:ascii="Arial" w:hAnsi="Arial" w:cs="Arial"/>
          <w:b/>
          <w:bCs/>
          <w:sz w:val="24"/>
          <w:szCs w:val="24"/>
          <w:lang w:val="en-US"/>
        </w:rPr>
        <w:t>12. Personal Travel Budget (PTB)</w:t>
      </w:r>
    </w:p>
    <w:p w14:paraId="5A96DB5B" w14:textId="6C3517C6" w:rsidR="00A7796E" w:rsidRDefault="007E6153" w:rsidP="00A7796E">
      <w:pPr>
        <w:pStyle w:val="BodyTextIndent"/>
        <w:spacing w:after="160"/>
        <w:ind w:left="720" w:hanging="720"/>
        <w:rPr>
          <w:rFonts w:ascii="Arial" w:hAnsi="Arial" w:cs="Arial"/>
          <w:sz w:val="24"/>
          <w:szCs w:val="24"/>
        </w:rPr>
      </w:pPr>
      <w:r w:rsidRPr="007E6153">
        <w:rPr>
          <w:rFonts w:ascii="Arial" w:hAnsi="Arial" w:cs="Arial"/>
          <w:sz w:val="24"/>
          <w:szCs w:val="24"/>
          <w:lang w:val="en-US"/>
        </w:rPr>
        <w:t>12.1</w:t>
      </w:r>
      <w:r>
        <w:rPr>
          <w:rFonts w:ascii="Arial" w:hAnsi="Arial" w:cs="Arial"/>
          <w:sz w:val="24"/>
          <w:szCs w:val="24"/>
          <w:lang w:val="en-US"/>
        </w:rPr>
        <w:tab/>
      </w:r>
      <w:r w:rsidR="00F30974" w:rsidRPr="00F30974">
        <w:rPr>
          <w:rFonts w:ascii="Arial" w:hAnsi="Arial" w:cs="Arial"/>
          <w:sz w:val="24"/>
          <w:szCs w:val="24"/>
          <w:lang w:val="en-US"/>
        </w:rPr>
        <w:t xml:space="preserve">A </w:t>
      </w:r>
      <w:r w:rsidR="00F30974" w:rsidRPr="00F30974">
        <w:rPr>
          <w:rFonts w:ascii="Arial" w:hAnsi="Arial" w:cs="Arial"/>
          <w:sz w:val="24"/>
          <w:szCs w:val="24"/>
        </w:rPr>
        <w:t>PTB is available to eligible sixth form and adult learners assessed under the sixth form age duty or the adult duty</w:t>
      </w:r>
    </w:p>
    <w:p w14:paraId="7B839A4D" w14:textId="5F28A6A8" w:rsidR="00F30974" w:rsidRDefault="00F30974" w:rsidP="00A7796E">
      <w:pPr>
        <w:pStyle w:val="BodyTextIndent"/>
        <w:spacing w:after="160"/>
        <w:ind w:left="720" w:hanging="720"/>
        <w:rPr>
          <w:rFonts w:ascii="Arial" w:hAnsi="Arial" w:cs="Arial"/>
          <w:sz w:val="24"/>
          <w:szCs w:val="24"/>
        </w:rPr>
      </w:pPr>
      <w:r>
        <w:rPr>
          <w:rFonts w:ascii="Arial" w:hAnsi="Arial" w:cs="Arial"/>
          <w:sz w:val="24"/>
          <w:szCs w:val="24"/>
        </w:rPr>
        <w:t>12.2</w:t>
      </w:r>
      <w:r>
        <w:rPr>
          <w:rFonts w:ascii="Arial" w:hAnsi="Arial" w:cs="Arial"/>
          <w:sz w:val="24"/>
          <w:szCs w:val="24"/>
        </w:rPr>
        <w:tab/>
      </w:r>
      <w:r w:rsidR="003D27BF" w:rsidRPr="003D27BF">
        <w:rPr>
          <w:rFonts w:ascii="Arial" w:hAnsi="Arial" w:cs="Arial"/>
          <w:sz w:val="24"/>
          <w:szCs w:val="24"/>
        </w:rPr>
        <w:t>PTB is a contribution to support families to make their own suitable travel arrangements between home and the education setting.</w:t>
      </w:r>
    </w:p>
    <w:p w14:paraId="573AF21B" w14:textId="29B6C0F7" w:rsidR="003D27BF" w:rsidRDefault="003D27BF" w:rsidP="00A7796E">
      <w:pPr>
        <w:pStyle w:val="BodyTextIndent"/>
        <w:spacing w:after="160"/>
        <w:ind w:left="720" w:hanging="720"/>
        <w:rPr>
          <w:rFonts w:cs="Arial"/>
        </w:rPr>
      </w:pPr>
      <w:r>
        <w:rPr>
          <w:rFonts w:ascii="Arial" w:hAnsi="Arial" w:cs="Arial"/>
          <w:sz w:val="24"/>
          <w:szCs w:val="24"/>
        </w:rPr>
        <w:t>12.3</w:t>
      </w:r>
      <w:r>
        <w:rPr>
          <w:rFonts w:ascii="Arial" w:hAnsi="Arial" w:cs="Arial"/>
          <w:sz w:val="24"/>
          <w:szCs w:val="24"/>
        </w:rPr>
        <w:tab/>
      </w:r>
      <w:r w:rsidR="001C7F59">
        <w:rPr>
          <w:rFonts w:ascii="Arial" w:hAnsi="Arial" w:cs="Arial"/>
          <w:sz w:val="24"/>
          <w:szCs w:val="24"/>
        </w:rPr>
        <w:t xml:space="preserve">The </w:t>
      </w:r>
      <w:r w:rsidR="001C7F59" w:rsidRPr="001C7F59">
        <w:rPr>
          <w:rFonts w:ascii="Arial" w:hAnsi="Arial" w:cs="Arial"/>
          <w:sz w:val="24"/>
          <w:szCs w:val="24"/>
        </w:rPr>
        <w:t>PTB contribution is calculated using the distance between the young person’s home address and their education setting, multiplied by the number of days they are required to attend each week.  All PTB distance calculations are measured using the shortest available walking route according to Google Maps.  See table below</w:t>
      </w:r>
      <w:r w:rsidR="001C7F59" w:rsidRPr="00B534F8">
        <w:rPr>
          <w:rFonts w:cs="Arial"/>
        </w:rPr>
        <w:t>.</w:t>
      </w:r>
    </w:p>
    <w:tbl>
      <w:tblPr>
        <w:tblStyle w:val="TableGrid"/>
        <w:tblpPr w:leftFromText="180" w:rightFromText="180" w:vertAnchor="text" w:horzAnchor="margin" w:tblpXSpec="center" w:tblpY="146"/>
        <w:tblW w:w="0" w:type="auto"/>
        <w:tblLayout w:type="fixed"/>
        <w:tblLook w:val="04A0" w:firstRow="1" w:lastRow="0" w:firstColumn="1" w:lastColumn="0" w:noHBand="0" w:noVBand="1"/>
      </w:tblPr>
      <w:tblGrid>
        <w:gridCol w:w="2693"/>
        <w:gridCol w:w="2835"/>
        <w:gridCol w:w="2552"/>
      </w:tblGrid>
      <w:tr w:rsidR="00287DAE" w:rsidRPr="00F526D4" w14:paraId="7198922D" w14:textId="77777777" w:rsidTr="00287DAE">
        <w:tc>
          <w:tcPr>
            <w:tcW w:w="8080" w:type="dxa"/>
            <w:gridSpan w:val="3"/>
            <w:shd w:val="clear" w:color="auto" w:fill="DAE9F7" w:themeFill="text2" w:themeFillTint="1A"/>
          </w:tcPr>
          <w:p w14:paraId="37F949FF" w14:textId="77777777" w:rsidR="00287DAE" w:rsidRPr="00F526D4" w:rsidRDefault="00287DAE" w:rsidP="00287DAE">
            <w:pPr>
              <w:contextualSpacing/>
              <w:jc w:val="center"/>
              <w:rPr>
                <w:rFonts w:ascii="Arial" w:hAnsi="Arial" w:cs="Arial"/>
                <w:b/>
                <w:bCs/>
                <w:sz w:val="24"/>
                <w:szCs w:val="24"/>
              </w:rPr>
            </w:pPr>
            <w:r w:rsidRPr="00F526D4">
              <w:rPr>
                <w:rFonts w:ascii="Arial" w:hAnsi="Arial" w:cs="Arial"/>
                <w:b/>
                <w:bCs/>
                <w:sz w:val="24"/>
                <w:szCs w:val="24"/>
              </w:rPr>
              <w:t>Derby City Council Annual PTB Contribution</w:t>
            </w:r>
          </w:p>
        </w:tc>
      </w:tr>
      <w:tr w:rsidR="00287DAE" w:rsidRPr="00F526D4" w14:paraId="3D550F79" w14:textId="77777777" w:rsidTr="00287DAE">
        <w:tc>
          <w:tcPr>
            <w:tcW w:w="2693" w:type="dxa"/>
            <w:shd w:val="clear" w:color="auto" w:fill="ADADAD" w:themeFill="background2" w:themeFillShade="BF"/>
          </w:tcPr>
          <w:p w14:paraId="052CC0B0" w14:textId="77777777" w:rsidR="00287DAE" w:rsidRPr="00F526D4" w:rsidRDefault="00287DAE" w:rsidP="00287DAE">
            <w:pPr>
              <w:contextualSpacing/>
              <w:jc w:val="center"/>
              <w:rPr>
                <w:rFonts w:ascii="Arial" w:hAnsi="Arial" w:cs="Arial"/>
                <w:b/>
                <w:bCs/>
                <w:sz w:val="24"/>
                <w:szCs w:val="24"/>
              </w:rPr>
            </w:pPr>
            <w:r w:rsidRPr="00F526D4">
              <w:rPr>
                <w:rFonts w:ascii="Arial" w:hAnsi="Arial" w:cs="Arial"/>
                <w:b/>
                <w:bCs/>
                <w:sz w:val="24"/>
                <w:szCs w:val="24"/>
              </w:rPr>
              <w:t>Single journeys miles travelled</w:t>
            </w:r>
          </w:p>
        </w:tc>
        <w:tc>
          <w:tcPr>
            <w:tcW w:w="2835" w:type="dxa"/>
            <w:shd w:val="clear" w:color="auto" w:fill="DAE9F7" w:themeFill="text2" w:themeFillTint="1A"/>
          </w:tcPr>
          <w:p w14:paraId="20E8C8A0" w14:textId="77777777" w:rsidR="00287DAE" w:rsidRPr="00F526D4" w:rsidRDefault="00287DAE" w:rsidP="00287DAE">
            <w:pPr>
              <w:contextualSpacing/>
              <w:jc w:val="center"/>
              <w:rPr>
                <w:rFonts w:ascii="Arial" w:hAnsi="Arial" w:cs="Arial"/>
                <w:b/>
                <w:bCs/>
                <w:sz w:val="24"/>
                <w:szCs w:val="24"/>
              </w:rPr>
            </w:pPr>
            <w:r w:rsidRPr="00F526D4">
              <w:rPr>
                <w:rFonts w:ascii="Arial" w:hAnsi="Arial" w:cs="Arial"/>
                <w:b/>
                <w:bCs/>
                <w:sz w:val="24"/>
                <w:szCs w:val="24"/>
              </w:rPr>
              <w:t>Attending 5 days</w:t>
            </w:r>
          </w:p>
        </w:tc>
        <w:tc>
          <w:tcPr>
            <w:tcW w:w="2552" w:type="dxa"/>
            <w:shd w:val="clear" w:color="auto" w:fill="DAE9F7" w:themeFill="text2" w:themeFillTint="1A"/>
          </w:tcPr>
          <w:p w14:paraId="1D656DCE" w14:textId="77777777" w:rsidR="00287DAE" w:rsidRPr="00F526D4" w:rsidRDefault="00287DAE" w:rsidP="00287DAE">
            <w:pPr>
              <w:contextualSpacing/>
              <w:jc w:val="center"/>
              <w:rPr>
                <w:rFonts w:ascii="Arial" w:hAnsi="Arial" w:cs="Arial"/>
                <w:b/>
                <w:bCs/>
                <w:sz w:val="24"/>
                <w:szCs w:val="24"/>
              </w:rPr>
            </w:pPr>
            <w:r w:rsidRPr="00F526D4">
              <w:rPr>
                <w:rFonts w:ascii="Arial" w:hAnsi="Arial" w:cs="Arial"/>
                <w:b/>
                <w:bCs/>
                <w:sz w:val="24"/>
                <w:szCs w:val="24"/>
              </w:rPr>
              <w:t>Attending less than</w:t>
            </w:r>
          </w:p>
          <w:p w14:paraId="57323CD8" w14:textId="77777777" w:rsidR="00287DAE" w:rsidRPr="00F526D4" w:rsidRDefault="00287DAE" w:rsidP="00287DAE">
            <w:pPr>
              <w:contextualSpacing/>
              <w:jc w:val="center"/>
              <w:rPr>
                <w:rFonts w:ascii="Arial" w:hAnsi="Arial" w:cs="Arial"/>
                <w:b/>
                <w:bCs/>
                <w:sz w:val="24"/>
                <w:szCs w:val="24"/>
              </w:rPr>
            </w:pPr>
            <w:r w:rsidRPr="00F526D4">
              <w:rPr>
                <w:rFonts w:ascii="Arial" w:hAnsi="Arial" w:cs="Arial"/>
                <w:b/>
                <w:bCs/>
                <w:sz w:val="24"/>
                <w:szCs w:val="24"/>
              </w:rPr>
              <w:t>5 days</w:t>
            </w:r>
          </w:p>
        </w:tc>
      </w:tr>
      <w:tr w:rsidR="00287DAE" w:rsidRPr="00F526D4" w14:paraId="5C760D2D" w14:textId="77777777" w:rsidTr="00287DAE">
        <w:tc>
          <w:tcPr>
            <w:tcW w:w="2693" w:type="dxa"/>
          </w:tcPr>
          <w:p w14:paraId="033F691B"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0 – 1.9</w:t>
            </w:r>
          </w:p>
        </w:tc>
        <w:tc>
          <w:tcPr>
            <w:tcW w:w="2835" w:type="dxa"/>
          </w:tcPr>
          <w:p w14:paraId="32AFE39C"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£1,060</w:t>
            </w:r>
          </w:p>
        </w:tc>
        <w:tc>
          <w:tcPr>
            <w:tcW w:w="2552" w:type="dxa"/>
          </w:tcPr>
          <w:p w14:paraId="20BBB75C"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£860</w:t>
            </w:r>
          </w:p>
        </w:tc>
      </w:tr>
      <w:tr w:rsidR="00287DAE" w:rsidRPr="00F526D4" w14:paraId="6D902843" w14:textId="77777777" w:rsidTr="00287DAE">
        <w:tc>
          <w:tcPr>
            <w:tcW w:w="2693" w:type="dxa"/>
          </w:tcPr>
          <w:p w14:paraId="37E45F80"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2 – 4.9</w:t>
            </w:r>
          </w:p>
        </w:tc>
        <w:tc>
          <w:tcPr>
            <w:tcW w:w="2835" w:type="dxa"/>
          </w:tcPr>
          <w:p w14:paraId="4F307768"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£1,590</w:t>
            </w:r>
          </w:p>
        </w:tc>
        <w:tc>
          <w:tcPr>
            <w:tcW w:w="2552" w:type="dxa"/>
          </w:tcPr>
          <w:p w14:paraId="1161BCAE"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£1,272</w:t>
            </w:r>
          </w:p>
        </w:tc>
      </w:tr>
      <w:tr w:rsidR="00287DAE" w:rsidRPr="00F526D4" w14:paraId="09F77E71" w14:textId="77777777" w:rsidTr="00287DAE">
        <w:tc>
          <w:tcPr>
            <w:tcW w:w="2693" w:type="dxa"/>
          </w:tcPr>
          <w:p w14:paraId="4E65965D"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5 – 10.9</w:t>
            </w:r>
          </w:p>
        </w:tc>
        <w:tc>
          <w:tcPr>
            <w:tcW w:w="2835" w:type="dxa"/>
          </w:tcPr>
          <w:p w14:paraId="2A4649B9"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£3,180</w:t>
            </w:r>
          </w:p>
        </w:tc>
        <w:tc>
          <w:tcPr>
            <w:tcW w:w="2552" w:type="dxa"/>
          </w:tcPr>
          <w:p w14:paraId="6587132C"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£2,544</w:t>
            </w:r>
          </w:p>
        </w:tc>
      </w:tr>
      <w:tr w:rsidR="00287DAE" w:rsidRPr="00F526D4" w14:paraId="1349EB12" w14:textId="77777777" w:rsidTr="00287DAE">
        <w:tc>
          <w:tcPr>
            <w:tcW w:w="2693" w:type="dxa"/>
          </w:tcPr>
          <w:p w14:paraId="76BA6766"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11 – 15.9</w:t>
            </w:r>
          </w:p>
        </w:tc>
        <w:tc>
          <w:tcPr>
            <w:tcW w:w="2835" w:type="dxa"/>
          </w:tcPr>
          <w:p w14:paraId="681DB6A7"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£4,240</w:t>
            </w:r>
          </w:p>
        </w:tc>
        <w:tc>
          <w:tcPr>
            <w:tcW w:w="2552" w:type="dxa"/>
          </w:tcPr>
          <w:p w14:paraId="56F51595"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£3,392</w:t>
            </w:r>
          </w:p>
        </w:tc>
      </w:tr>
      <w:tr w:rsidR="00287DAE" w:rsidRPr="00F526D4" w14:paraId="62778A8A" w14:textId="77777777" w:rsidTr="00287DAE">
        <w:tc>
          <w:tcPr>
            <w:tcW w:w="2693" w:type="dxa"/>
          </w:tcPr>
          <w:p w14:paraId="15CBC145"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16+</w:t>
            </w:r>
          </w:p>
        </w:tc>
        <w:tc>
          <w:tcPr>
            <w:tcW w:w="2835" w:type="dxa"/>
          </w:tcPr>
          <w:p w14:paraId="44C24297"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£5,300</w:t>
            </w:r>
          </w:p>
        </w:tc>
        <w:tc>
          <w:tcPr>
            <w:tcW w:w="2552" w:type="dxa"/>
          </w:tcPr>
          <w:p w14:paraId="6B81827B" w14:textId="77777777" w:rsidR="00287DAE" w:rsidRPr="00F526D4" w:rsidRDefault="00287DAE" w:rsidP="00287DAE">
            <w:pPr>
              <w:contextualSpacing/>
              <w:jc w:val="center"/>
              <w:rPr>
                <w:rFonts w:ascii="Arial" w:hAnsi="Arial" w:cs="Arial"/>
                <w:sz w:val="24"/>
                <w:szCs w:val="24"/>
              </w:rPr>
            </w:pPr>
            <w:r w:rsidRPr="00F526D4">
              <w:rPr>
                <w:rFonts w:ascii="Arial" w:hAnsi="Arial" w:cs="Arial"/>
                <w:sz w:val="24"/>
                <w:szCs w:val="24"/>
              </w:rPr>
              <w:t>£4,240</w:t>
            </w:r>
          </w:p>
        </w:tc>
      </w:tr>
    </w:tbl>
    <w:p w14:paraId="479DE481" w14:textId="77777777" w:rsidR="00F526D4" w:rsidRDefault="00F526D4" w:rsidP="00F30974">
      <w:pPr>
        <w:pStyle w:val="BodyTextIndent"/>
        <w:ind w:left="720" w:hanging="720"/>
        <w:rPr>
          <w:rFonts w:cs="Arial"/>
        </w:rPr>
      </w:pPr>
      <w:r>
        <w:rPr>
          <w:rFonts w:cs="Arial"/>
        </w:rPr>
        <w:tab/>
      </w:r>
    </w:p>
    <w:p w14:paraId="267344EA" w14:textId="77777777" w:rsidR="006A208E" w:rsidRDefault="00287DAE" w:rsidP="00A7796E">
      <w:pPr>
        <w:shd w:val="clear" w:color="auto" w:fill="FFFFFF"/>
        <w:autoSpaceDE w:val="0"/>
        <w:autoSpaceDN w:val="0"/>
        <w:spacing w:before="100" w:beforeAutospacing="1"/>
        <w:ind w:left="720" w:right="17" w:hanging="720"/>
        <w:jc w:val="both"/>
        <w:rPr>
          <w:rFonts w:ascii="Arial" w:hAnsi="Arial" w:cs="Arial"/>
          <w:sz w:val="24"/>
          <w:szCs w:val="24"/>
        </w:rPr>
      </w:pPr>
      <w:r w:rsidRPr="00166D50">
        <w:rPr>
          <w:rFonts w:ascii="Arial" w:hAnsi="Arial" w:cs="Arial"/>
          <w:sz w:val="24"/>
          <w:szCs w:val="24"/>
        </w:rPr>
        <w:t>12.</w:t>
      </w:r>
      <w:r w:rsidR="00166D50" w:rsidRPr="00166D50">
        <w:rPr>
          <w:rFonts w:ascii="Arial" w:hAnsi="Arial" w:cs="Arial"/>
          <w:sz w:val="24"/>
          <w:szCs w:val="24"/>
        </w:rPr>
        <w:t>4</w:t>
      </w:r>
      <w:r w:rsidR="00166D50">
        <w:rPr>
          <w:rFonts w:ascii="Arial" w:hAnsi="Arial" w:cs="Arial"/>
          <w:sz w:val="24"/>
          <w:szCs w:val="24"/>
        </w:rPr>
        <w:tab/>
      </w:r>
      <w:r w:rsidR="006A208E" w:rsidRPr="006A208E">
        <w:rPr>
          <w:rFonts w:ascii="Arial" w:hAnsi="Arial" w:cs="Arial"/>
          <w:sz w:val="24"/>
          <w:szCs w:val="24"/>
        </w:rPr>
        <w:t>The annual payment amounts listed above are made in three instalments, at the beginning of each school term.</w:t>
      </w:r>
    </w:p>
    <w:p w14:paraId="2DACCDF2" w14:textId="77777777" w:rsidR="006A208E" w:rsidRDefault="006A208E" w:rsidP="00A7796E">
      <w:pPr>
        <w:shd w:val="clear" w:color="auto" w:fill="FFFFFF"/>
        <w:autoSpaceDE w:val="0"/>
        <w:autoSpaceDN w:val="0"/>
        <w:spacing w:before="100" w:beforeAutospacing="1"/>
        <w:ind w:left="720" w:right="17" w:hanging="720"/>
        <w:jc w:val="both"/>
        <w:rPr>
          <w:rFonts w:ascii="Arial" w:hAnsi="Arial" w:cs="Arial"/>
          <w:sz w:val="24"/>
          <w:szCs w:val="24"/>
        </w:rPr>
      </w:pPr>
    </w:p>
    <w:p w14:paraId="29DC55B5" w14:textId="7C8887C3" w:rsidR="006A208E" w:rsidRDefault="006A208E" w:rsidP="00A7796E">
      <w:pPr>
        <w:shd w:val="clear" w:color="auto" w:fill="FFFFFF"/>
        <w:autoSpaceDE w:val="0"/>
        <w:autoSpaceDN w:val="0"/>
        <w:spacing w:before="100" w:beforeAutospacing="1"/>
        <w:ind w:left="720" w:right="17" w:hanging="720"/>
        <w:jc w:val="both"/>
        <w:rPr>
          <w:rFonts w:ascii="Arial" w:hAnsi="Arial" w:cs="Arial"/>
          <w:sz w:val="24"/>
          <w:szCs w:val="24"/>
        </w:rPr>
      </w:pPr>
      <w:r>
        <w:rPr>
          <w:rFonts w:ascii="Arial" w:hAnsi="Arial" w:cs="Arial"/>
          <w:sz w:val="24"/>
          <w:szCs w:val="24"/>
        </w:rPr>
        <w:lastRenderedPageBreak/>
        <w:t>12.5</w:t>
      </w:r>
      <w:r w:rsidRPr="00A7796E">
        <w:rPr>
          <w:rFonts w:ascii="Arial" w:hAnsi="Arial" w:cs="Arial"/>
          <w:sz w:val="24"/>
          <w:szCs w:val="24"/>
        </w:rPr>
        <w:tab/>
      </w:r>
      <w:r w:rsidR="00A7796E" w:rsidRPr="00A7796E">
        <w:rPr>
          <w:rFonts w:ascii="Arial" w:hAnsi="Arial" w:cs="Arial"/>
          <w:sz w:val="24"/>
          <w:szCs w:val="24"/>
        </w:rPr>
        <w:t>If the learner’s application for a PTB is approved, parent must complete and submit the acceptance and BACS forms. The Council cannot make any payments until both forms have been returned.  In year applications will be considered and, if eligible, payment will be backdated to the date the application was received.</w:t>
      </w:r>
    </w:p>
    <w:p w14:paraId="771FEE33" w14:textId="38BA94AA" w:rsidR="00A248F0" w:rsidRDefault="00A248F0" w:rsidP="00A7796E">
      <w:pPr>
        <w:shd w:val="clear" w:color="auto" w:fill="FFFFFF"/>
        <w:autoSpaceDE w:val="0"/>
        <w:autoSpaceDN w:val="0"/>
        <w:spacing w:before="100" w:beforeAutospacing="1"/>
        <w:ind w:left="720" w:right="17" w:hanging="720"/>
        <w:jc w:val="both"/>
        <w:rPr>
          <w:rFonts w:ascii="Arial" w:hAnsi="Arial" w:cs="Arial"/>
          <w:sz w:val="24"/>
          <w:szCs w:val="24"/>
        </w:rPr>
      </w:pPr>
      <w:r>
        <w:rPr>
          <w:rFonts w:ascii="Arial" w:hAnsi="Arial" w:cs="Arial"/>
          <w:sz w:val="24"/>
          <w:szCs w:val="24"/>
        </w:rPr>
        <w:tab/>
      </w:r>
      <w:r w:rsidRPr="00A248F0">
        <w:rPr>
          <w:rFonts w:ascii="Arial" w:hAnsi="Arial" w:cs="Arial"/>
          <w:b/>
          <w:bCs/>
          <w:sz w:val="24"/>
          <w:szCs w:val="24"/>
        </w:rPr>
        <w:t>Please note</w:t>
      </w:r>
      <w:r w:rsidRPr="00A248F0">
        <w:rPr>
          <w:rFonts w:ascii="Arial" w:hAnsi="Arial" w:cs="Arial"/>
          <w:sz w:val="24"/>
          <w:szCs w:val="24"/>
        </w:rPr>
        <w:t>: If over payments are made on a PTB, due to a learner’s low or non-attendance, and this cannot be recovered through future PTB payments, the council’s debt recovery team will seek reimbursement of any overpayment and reserve the right to take legal action where required. This will be determined once attendance data from the educational setting has been received.</w:t>
      </w:r>
    </w:p>
    <w:p w14:paraId="527469FF" w14:textId="147BB749" w:rsidR="00A248F0" w:rsidRDefault="00A248F0" w:rsidP="75EE50F4">
      <w:pPr>
        <w:shd w:val="clear" w:color="auto" w:fill="FFFFFF" w:themeFill="background1"/>
        <w:autoSpaceDE w:val="0"/>
        <w:autoSpaceDN w:val="0"/>
        <w:spacing w:before="100" w:beforeAutospacing="1"/>
        <w:ind w:left="720" w:right="17" w:hanging="720"/>
        <w:jc w:val="both"/>
        <w:rPr>
          <w:rFonts w:ascii="Arial" w:hAnsi="Arial" w:cs="Arial"/>
          <w:b/>
          <w:bCs/>
          <w:sz w:val="24"/>
          <w:szCs w:val="24"/>
        </w:rPr>
      </w:pPr>
      <w:r w:rsidRPr="75EE50F4">
        <w:rPr>
          <w:rFonts w:ascii="Arial" w:hAnsi="Arial" w:cs="Arial"/>
          <w:b/>
          <w:bCs/>
          <w:sz w:val="24"/>
          <w:szCs w:val="24"/>
        </w:rPr>
        <w:t>13. Bus Pass</w:t>
      </w:r>
    </w:p>
    <w:p w14:paraId="1A970175" w14:textId="4066F027" w:rsidR="00A248F0" w:rsidRDefault="00A248F0" w:rsidP="00A7796E">
      <w:pPr>
        <w:shd w:val="clear" w:color="auto" w:fill="FFFFFF"/>
        <w:autoSpaceDE w:val="0"/>
        <w:autoSpaceDN w:val="0"/>
        <w:spacing w:before="100" w:beforeAutospacing="1"/>
        <w:ind w:left="720" w:right="17" w:hanging="720"/>
        <w:jc w:val="both"/>
        <w:rPr>
          <w:rFonts w:ascii="Arial" w:hAnsi="Arial" w:cs="Arial"/>
          <w:sz w:val="24"/>
          <w:szCs w:val="24"/>
        </w:rPr>
      </w:pPr>
      <w:r w:rsidRPr="00A248F0">
        <w:rPr>
          <w:rFonts w:ascii="Arial" w:hAnsi="Arial" w:cs="Arial"/>
          <w:sz w:val="24"/>
          <w:szCs w:val="24"/>
        </w:rPr>
        <w:t>13.1</w:t>
      </w:r>
      <w:r>
        <w:rPr>
          <w:rFonts w:ascii="Arial" w:hAnsi="Arial" w:cs="Arial"/>
          <w:sz w:val="24"/>
          <w:szCs w:val="24"/>
        </w:rPr>
        <w:tab/>
      </w:r>
      <w:r w:rsidR="0051791B" w:rsidRPr="0051791B">
        <w:rPr>
          <w:rFonts w:ascii="Arial" w:hAnsi="Arial" w:cs="Arial"/>
          <w:sz w:val="24"/>
          <w:szCs w:val="24"/>
        </w:rPr>
        <w:t xml:space="preserve">An eligible sixth form learner or adult learner where the educational setting is named on section </w:t>
      </w:r>
      <w:r w:rsidR="0051791B">
        <w:rPr>
          <w:rFonts w:ascii="Arial" w:hAnsi="Arial" w:cs="Arial"/>
          <w:sz w:val="24"/>
          <w:szCs w:val="24"/>
        </w:rPr>
        <w:t>‘I’</w:t>
      </w:r>
      <w:r w:rsidR="0051791B" w:rsidRPr="0051791B">
        <w:rPr>
          <w:rFonts w:ascii="Arial" w:hAnsi="Arial" w:cs="Arial"/>
          <w:sz w:val="24"/>
          <w:szCs w:val="24"/>
        </w:rPr>
        <w:t xml:space="preserve"> of their EHCP will be offered an Arriva and/or Trent Barton bus pass where concessionary bus passes do not enable the learner to access the relevant education setting.</w:t>
      </w:r>
    </w:p>
    <w:p w14:paraId="58180EF5" w14:textId="4DBA7B48" w:rsidR="0051791B" w:rsidRDefault="0051791B" w:rsidP="00A7796E">
      <w:pPr>
        <w:shd w:val="clear" w:color="auto" w:fill="FFFFFF"/>
        <w:autoSpaceDE w:val="0"/>
        <w:autoSpaceDN w:val="0"/>
        <w:spacing w:before="100" w:beforeAutospacing="1"/>
        <w:ind w:left="720" w:right="17" w:hanging="720"/>
        <w:jc w:val="both"/>
        <w:rPr>
          <w:rFonts w:ascii="Arial" w:hAnsi="Arial" w:cs="Arial"/>
          <w:b/>
          <w:bCs/>
          <w:sz w:val="24"/>
          <w:szCs w:val="24"/>
        </w:rPr>
      </w:pPr>
      <w:r w:rsidRPr="0051791B">
        <w:rPr>
          <w:rFonts w:ascii="Arial" w:hAnsi="Arial" w:cs="Arial"/>
          <w:b/>
          <w:bCs/>
          <w:sz w:val="24"/>
          <w:szCs w:val="24"/>
        </w:rPr>
        <w:t>14. Mileage Allowance</w:t>
      </w:r>
    </w:p>
    <w:p w14:paraId="0A5B7AA0" w14:textId="1305AFD3" w:rsidR="006A5E46" w:rsidRDefault="0051791B" w:rsidP="006A5E46">
      <w:pPr>
        <w:shd w:val="clear" w:color="auto" w:fill="FFFFFF"/>
        <w:autoSpaceDE w:val="0"/>
        <w:autoSpaceDN w:val="0"/>
        <w:spacing w:before="40" w:after="40"/>
        <w:ind w:left="720" w:right="17" w:hanging="720"/>
        <w:jc w:val="both"/>
        <w:rPr>
          <w:rFonts w:ascii="Arial" w:hAnsi="Arial" w:cs="Arial"/>
          <w:sz w:val="24"/>
          <w:szCs w:val="24"/>
        </w:rPr>
      </w:pPr>
      <w:r>
        <w:rPr>
          <w:rFonts w:ascii="Arial" w:hAnsi="Arial" w:cs="Arial"/>
          <w:sz w:val="24"/>
          <w:szCs w:val="24"/>
        </w:rPr>
        <w:t>14.1</w:t>
      </w:r>
      <w:r>
        <w:rPr>
          <w:rFonts w:ascii="Arial" w:hAnsi="Arial" w:cs="Arial"/>
          <w:sz w:val="24"/>
          <w:szCs w:val="24"/>
        </w:rPr>
        <w:tab/>
      </w:r>
      <w:r w:rsidR="006A5E46" w:rsidRPr="006A5E46">
        <w:rPr>
          <w:rFonts w:ascii="Arial" w:hAnsi="Arial" w:cs="Arial"/>
          <w:sz w:val="24"/>
          <w:szCs w:val="24"/>
        </w:rPr>
        <w:t>Where a parent or learner has access to a vehicle and the Council decides that reimbursement of fuel costs is the most efficient use of its resources, the travel assistance offer will be a mileage allowance, based on the rates detailed below.</w:t>
      </w:r>
    </w:p>
    <w:p w14:paraId="78F50CB0" w14:textId="77777777" w:rsidR="006A5E46" w:rsidRDefault="006A5E46" w:rsidP="006A5E46">
      <w:pPr>
        <w:shd w:val="clear" w:color="auto" w:fill="FFFFFF"/>
        <w:autoSpaceDE w:val="0"/>
        <w:autoSpaceDN w:val="0"/>
        <w:spacing w:before="40" w:after="40"/>
        <w:ind w:left="720" w:right="17" w:hanging="720"/>
        <w:jc w:val="both"/>
        <w:rPr>
          <w:rFonts w:ascii="Arial" w:hAnsi="Arial" w:cs="Arial"/>
          <w:sz w:val="24"/>
          <w:szCs w:val="24"/>
        </w:rPr>
      </w:pPr>
    </w:p>
    <w:tbl>
      <w:tblPr>
        <w:tblStyle w:val="TableGrid"/>
        <w:tblpPr w:leftFromText="180" w:rightFromText="180" w:vertAnchor="text" w:horzAnchor="margin" w:tblpY="-38"/>
        <w:tblW w:w="0" w:type="auto"/>
        <w:tblLayout w:type="fixed"/>
        <w:tblLook w:val="04A0" w:firstRow="1" w:lastRow="0" w:firstColumn="1" w:lastColumn="0" w:noHBand="0" w:noVBand="1"/>
      </w:tblPr>
      <w:tblGrid>
        <w:gridCol w:w="4320"/>
        <w:gridCol w:w="4158"/>
      </w:tblGrid>
      <w:tr w:rsidR="00DE04B7" w:rsidRPr="00451AE4" w14:paraId="67B12310" w14:textId="77777777" w:rsidTr="00DE04B7">
        <w:trPr>
          <w:trHeight w:val="249"/>
        </w:trPr>
        <w:tc>
          <w:tcPr>
            <w:tcW w:w="8478" w:type="dxa"/>
            <w:gridSpan w:val="2"/>
            <w:shd w:val="clear" w:color="auto" w:fill="DAE9F7" w:themeFill="text2" w:themeFillTint="1A"/>
          </w:tcPr>
          <w:p w14:paraId="37C6FBA8" w14:textId="77777777" w:rsidR="00DE04B7" w:rsidRPr="00287E3B" w:rsidRDefault="00DE04B7" w:rsidP="00DE04B7">
            <w:pPr>
              <w:pStyle w:val="BodyText"/>
              <w:spacing w:before="9" w:line="259" w:lineRule="auto"/>
              <w:ind w:right="28"/>
              <w:jc w:val="center"/>
              <w:rPr>
                <w:rFonts w:ascii="Arial" w:hAnsi="Arial" w:cs="Arial"/>
                <w:b/>
                <w:bCs/>
                <w:sz w:val="24"/>
              </w:rPr>
            </w:pPr>
            <w:bookmarkStart w:id="0" w:name="_Hlk163480794"/>
            <w:r w:rsidRPr="00287E3B">
              <w:rPr>
                <w:rFonts w:ascii="Arial" w:hAnsi="Arial" w:cs="Arial"/>
                <w:b/>
                <w:bCs/>
                <w:sz w:val="24"/>
              </w:rPr>
              <w:t>Derby City Council mileage allowance rates</w:t>
            </w:r>
          </w:p>
        </w:tc>
      </w:tr>
      <w:tr w:rsidR="00DE04B7" w:rsidRPr="00451AE4" w14:paraId="285AD925" w14:textId="77777777" w:rsidTr="00DE04B7">
        <w:trPr>
          <w:trHeight w:val="249"/>
        </w:trPr>
        <w:tc>
          <w:tcPr>
            <w:tcW w:w="4320" w:type="dxa"/>
            <w:shd w:val="clear" w:color="auto" w:fill="DAE9F7" w:themeFill="text2" w:themeFillTint="1A"/>
          </w:tcPr>
          <w:p w14:paraId="119AFE26" w14:textId="77777777" w:rsidR="00DE04B7" w:rsidRDefault="00DE04B7" w:rsidP="00DE04B7">
            <w:pPr>
              <w:pStyle w:val="BodyText"/>
              <w:spacing w:after="0"/>
              <w:ind w:right="28"/>
              <w:jc w:val="center"/>
              <w:rPr>
                <w:rFonts w:ascii="Arial" w:hAnsi="Arial" w:cs="Arial"/>
                <w:b/>
                <w:bCs/>
                <w:sz w:val="24"/>
              </w:rPr>
            </w:pPr>
            <w:r w:rsidRPr="00287E3B">
              <w:rPr>
                <w:rFonts w:ascii="Arial" w:hAnsi="Arial" w:cs="Arial"/>
                <w:b/>
                <w:bCs/>
                <w:sz w:val="24"/>
              </w:rPr>
              <w:t>Total distance per day</w:t>
            </w:r>
          </w:p>
          <w:p w14:paraId="0214A969" w14:textId="77777777" w:rsidR="00DE04B7" w:rsidRPr="00287E3B" w:rsidRDefault="00DE04B7" w:rsidP="00DE04B7">
            <w:pPr>
              <w:pStyle w:val="BodyText"/>
              <w:spacing w:after="0"/>
              <w:ind w:right="28"/>
              <w:jc w:val="center"/>
              <w:rPr>
                <w:rFonts w:ascii="Arial" w:hAnsi="Arial" w:cs="Arial"/>
                <w:b/>
                <w:bCs/>
                <w:sz w:val="24"/>
              </w:rPr>
            </w:pPr>
            <w:r w:rsidRPr="00287E3B">
              <w:rPr>
                <w:rFonts w:ascii="Arial" w:hAnsi="Arial" w:cs="Arial"/>
                <w:b/>
                <w:bCs/>
                <w:sz w:val="24"/>
              </w:rPr>
              <w:t>(max. 2 return journeys)</w:t>
            </w:r>
          </w:p>
        </w:tc>
        <w:tc>
          <w:tcPr>
            <w:tcW w:w="4158" w:type="dxa"/>
            <w:shd w:val="clear" w:color="auto" w:fill="DAE9F7" w:themeFill="text2" w:themeFillTint="1A"/>
          </w:tcPr>
          <w:p w14:paraId="6DB3DE0F" w14:textId="77777777" w:rsidR="00DE04B7" w:rsidRPr="00287E3B" w:rsidRDefault="00DE04B7" w:rsidP="00DE04B7">
            <w:pPr>
              <w:pStyle w:val="BodyText"/>
              <w:spacing w:before="9" w:line="259" w:lineRule="auto"/>
              <w:ind w:right="28"/>
              <w:jc w:val="center"/>
              <w:rPr>
                <w:rFonts w:ascii="Arial" w:hAnsi="Arial" w:cs="Arial"/>
                <w:b/>
                <w:bCs/>
                <w:sz w:val="24"/>
              </w:rPr>
            </w:pPr>
            <w:r w:rsidRPr="00287E3B">
              <w:rPr>
                <w:rFonts w:ascii="Arial" w:hAnsi="Arial" w:cs="Arial"/>
                <w:b/>
                <w:bCs/>
                <w:sz w:val="24"/>
              </w:rPr>
              <w:t>Amount payable per mile</w:t>
            </w:r>
            <w:r>
              <w:rPr>
                <w:rFonts w:ascii="Arial" w:hAnsi="Arial" w:cs="Arial"/>
                <w:b/>
                <w:bCs/>
                <w:sz w:val="24"/>
              </w:rPr>
              <w:t xml:space="preserve"> </w:t>
            </w:r>
            <w:r w:rsidRPr="00287E3B">
              <w:rPr>
                <w:rFonts w:ascii="Arial" w:hAnsi="Arial" w:cs="Arial"/>
                <w:b/>
                <w:bCs/>
                <w:sz w:val="24"/>
              </w:rPr>
              <w:t>(£)</w:t>
            </w:r>
          </w:p>
        </w:tc>
      </w:tr>
      <w:tr w:rsidR="00DE04B7" w:rsidRPr="00451AE4" w14:paraId="45F24453" w14:textId="77777777" w:rsidTr="00DE04B7">
        <w:trPr>
          <w:trHeight w:val="249"/>
        </w:trPr>
        <w:tc>
          <w:tcPr>
            <w:tcW w:w="4320" w:type="dxa"/>
          </w:tcPr>
          <w:p w14:paraId="40491604" w14:textId="77777777" w:rsidR="00DE04B7" w:rsidRPr="00287E3B" w:rsidRDefault="00DE04B7" w:rsidP="00DE04B7">
            <w:pPr>
              <w:pStyle w:val="BodyText"/>
              <w:spacing w:before="9" w:line="259" w:lineRule="auto"/>
              <w:ind w:right="28"/>
              <w:jc w:val="center"/>
              <w:rPr>
                <w:rFonts w:ascii="Arial" w:hAnsi="Arial" w:cs="Arial"/>
                <w:sz w:val="24"/>
              </w:rPr>
            </w:pPr>
            <w:r w:rsidRPr="00287E3B">
              <w:rPr>
                <w:rFonts w:ascii="Arial" w:hAnsi="Arial" w:cs="Arial"/>
                <w:sz w:val="24"/>
              </w:rPr>
              <w:t>Up to 50 miles</w:t>
            </w:r>
          </w:p>
        </w:tc>
        <w:tc>
          <w:tcPr>
            <w:tcW w:w="4158" w:type="dxa"/>
          </w:tcPr>
          <w:p w14:paraId="4EDE6C6C" w14:textId="77777777" w:rsidR="00DE04B7" w:rsidRPr="00287E3B" w:rsidRDefault="00DE04B7" w:rsidP="00DE04B7">
            <w:pPr>
              <w:pStyle w:val="BodyText"/>
              <w:spacing w:before="9" w:line="259" w:lineRule="auto"/>
              <w:ind w:right="28"/>
              <w:jc w:val="center"/>
              <w:rPr>
                <w:rFonts w:ascii="Arial" w:hAnsi="Arial" w:cs="Arial"/>
                <w:sz w:val="24"/>
              </w:rPr>
            </w:pPr>
            <w:r w:rsidRPr="00287E3B">
              <w:rPr>
                <w:rFonts w:ascii="Arial" w:hAnsi="Arial" w:cs="Arial"/>
                <w:sz w:val="24"/>
              </w:rPr>
              <w:t>£0.45</w:t>
            </w:r>
          </w:p>
        </w:tc>
      </w:tr>
      <w:tr w:rsidR="00DE04B7" w:rsidRPr="00451AE4" w14:paraId="2B8D4B05" w14:textId="77777777" w:rsidTr="00DE04B7">
        <w:trPr>
          <w:trHeight w:val="249"/>
        </w:trPr>
        <w:tc>
          <w:tcPr>
            <w:tcW w:w="4320" w:type="dxa"/>
          </w:tcPr>
          <w:p w14:paraId="7A33FCDD" w14:textId="77777777" w:rsidR="00DE04B7" w:rsidRPr="00287E3B" w:rsidRDefault="00DE04B7" w:rsidP="00DE04B7">
            <w:pPr>
              <w:pStyle w:val="BodyText"/>
              <w:spacing w:before="9" w:line="259" w:lineRule="auto"/>
              <w:ind w:right="28"/>
              <w:jc w:val="center"/>
              <w:rPr>
                <w:rFonts w:ascii="Arial" w:hAnsi="Arial" w:cs="Arial"/>
                <w:sz w:val="24"/>
              </w:rPr>
            </w:pPr>
            <w:r w:rsidRPr="00287E3B">
              <w:rPr>
                <w:rFonts w:ascii="Arial" w:hAnsi="Arial" w:cs="Arial"/>
                <w:sz w:val="24"/>
              </w:rPr>
              <w:t>51-100 miles</w:t>
            </w:r>
          </w:p>
        </w:tc>
        <w:tc>
          <w:tcPr>
            <w:tcW w:w="4158" w:type="dxa"/>
          </w:tcPr>
          <w:p w14:paraId="3778ACE3" w14:textId="77777777" w:rsidR="00DE04B7" w:rsidRPr="00287E3B" w:rsidRDefault="00DE04B7" w:rsidP="00DE04B7">
            <w:pPr>
              <w:pStyle w:val="BodyText"/>
              <w:spacing w:before="9" w:line="259" w:lineRule="auto"/>
              <w:ind w:right="28"/>
              <w:jc w:val="center"/>
              <w:rPr>
                <w:rFonts w:ascii="Arial" w:hAnsi="Arial" w:cs="Arial"/>
                <w:sz w:val="24"/>
              </w:rPr>
            </w:pPr>
            <w:r w:rsidRPr="00287E3B">
              <w:rPr>
                <w:rFonts w:ascii="Arial" w:hAnsi="Arial" w:cs="Arial"/>
                <w:sz w:val="24"/>
              </w:rPr>
              <w:t>£0.35</w:t>
            </w:r>
          </w:p>
        </w:tc>
      </w:tr>
      <w:tr w:rsidR="00DE04B7" w:rsidRPr="00451AE4" w14:paraId="13F705C3" w14:textId="77777777" w:rsidTr="00DE04B7">
        <w:trPr>
          <w:trHeight w:val="249"/>
        </w:trPr>
        <w:tc>
          <w:tcPr>
            <w:tcW w:w="4320" w:type="dxa"/>
          </w:tcPr>
          <w:p w14:paraId="6683CE63" w14:textId="77777777" w:rsidR="00DE04B7" w:rsidRPr="00287E3B" w:rsidRDefault="00DE04B7" w:rsidP="00DE04B7">
            <w:pPr>
              <w:pStyle w:val="BodyText"/>
              <w:spacing w:before="9" w:line="259" w:lineRule="auto"/>
              <w:ind w:right="28"/>
              <w:jc w:val="center"/>
              <w:rPr>
                <w:rFonts w:ascii="Arial" w:hAnsi="Arial" w:cs="Arial"/>
                <w:sz w:val="24"/>
              </w:rPr>
            </w:pPr>
            <w:r w:rsidRPr="00287E3B">
              <w:rPr>
                <w:rFonts w:ascii="Arial" w:hAnsi="Arial" w:cs="Arial"/>
                <w:sz w:val="24"/>
              </w:rPr>
              <w:t>101-200 miles</w:t>
            </w:r>
          </w:p>
        </w:tc>
        <w:tc>
          <w:tcPr>
            <w:tcW w:w="4158" w:type="dxa"/>
          </w:tcPr>
          <w:p w14:paraId="6991A86B" w14:textId="77777777" w:rsidR="00DE04B7" w:rsidRPr="00287E3B" w:rsidRDefault="00DE04B7" w:rsidP="00DE04B7">
            <w:pPr>
              <w:pStyle w:val="BodyText"/>
              <w:spacing w:before="9" w:line="259" w:lineRule="auto"/>
              <w:ind w:right="28"/>
              <w:jc w:val="center"/>
              <w:rPr>
                <w:rFonts w:ascii="Arial" w:hAnsi="Arial" w:cs="Arial"/>
                <w:sz w:val="24"/>
              </w:rPr>
            </w:pPr>
            <w:r w:rsidRPr="00287E3B">
              <w:rPr>
                <w:rFonts w:ascii="Arial" w:hAnsi="Arial" w:cs="Arial"/>
                <w:sz w:val="24"/>
              </w:rPr>
              <w:t>£0.25</w:t>
            </w:r>
          </w:p>
        </w:tc>
      </w:tr>
      <w:tr w:rsidR="00DE04B7" w:rsidRPr="00451AE4" w14:paraId="43FD1A5B" w14:textId="77777777" w:rsidTr="00DE04B7">
        <w:trPr>
          <w:trHeight w:val="249"/>
        </w:trPr>
        <w:tc>
          <w:tcPr>
            <w:tcW w:w="4320" w:type="dxa"/>
          </w:tcPr>
          <w:p w14:paraId="06A4CB1B" w14:textId="77777777" w:rsidR="00DE04B7" w:rsidRPr="00287E3B" w:rsidRDefault="00DE04B7" w:rsidP="00DE04B7">
            <w:pPr>
              <w:pStyle w:val="BodyText"/>
              <w:spacing w:before="9" w:line="259" w:lineRule="auto"/>
              <w:ind w:right="28"/>
              <w:jc w:val="center"/>
              <w:rPr>
                <w:rFonts w:ascii="Arial" w:hAnsi="Arial" w:cs="Arial"/>
                <w:sz w:val="24"/>
              </w:rPr>
            </w:pPr>
            <w:r w:rsidRPr="00287E3B">
              <w:rPr>
                <w:rFonts w:ascii="Arial" w:hAnsi="Arial" w:cs="Arial"/>
                <w:sz w:val="24"/>
              </w:rPr>
              <w:t>200 miles +</w:t>
            </w:r>
          </w:p>
        </w:tc>
        <w:tc>
          <w:tcPr>
            <w:tcW w:w="4158" w:type="dxa"/>
          </w:tcPr>
          <w:p w14:paraId="7B10864C" w14:textId="77777777" w:rsidR="00DE04B7" w:rsidRPr="00287E3B" w:rsidRDefault="00DE04B7" w:rsidP="00DE04B7">
            <w:pPr>
              <w:pStyle w:val="BodyText"/>
              <w:spacing w:before="9" w:line="259" w:lineRule="auto"/>
              <w:ind w:right="28"/>
              <w:jc w:val="center"/>
              <w:rPr>
                <w:rFonts w:ascii="Arial" w:hAnsi="Arial" w:cs="Arial"/>
                <w:sz w:val="24"/>
              </w:rPr>
            </w:pPr>
            <w:r w:rsidRPr="00287E3B">
              <w:rPr>
                <w:rFonts w:ascii="Arial" w:hAnsi="Arial" w:cs="Arial"/>
                <w:sz w:val="24"/>
              </w:rPr>
              <w:t>£0.15</w:t>
            </w:r>
          </w:p>
        </w:tc>
      </w:tr>
    </w:tbl>
    <w:bookmarkEnd w:id="0"/>
    <w:p w14:paraId="63657F31" w14:textId="77777777" w:rsidR="00DE04B7" w:rsidRDefault="00DE04B7" w:rsidP="006A5E46">
      <w:pPr>
        <w:shd w:val="clear" w:color="auto" w:fill="FFFFFF"/>
        <w:autoSpaceDE w:val="0"/>
        <w:autoSpaceDN w:val="0"/>
        <w:spacing w:before="40" w:after="40"/>
        <w:ind w:left="720" w:right="17" w:hanging="720"/>
        <w:jc w:val="both"/>
        <w:rPr>
          <w:rFonts w:cs="Arial"/>
        </w:rPr>
      </w:pPr>
      <w:r>
        <w:rPr>
          <w:rFonts w:cs="Arial"/>
        </w:rPr>
        <w:tab/>
      </w:r>
    </w:p>
    <w:p w14:paraId="252AB6B0" w14:textId="7888BDE6" w:rsidR="006A5E46" w:rsidRDefault="00102006" w:rsidP="006A5E46">
      <w:pPr>
        <w:shd w:val="clear" w:color="auto" w:fill="FFFFFF"/>
        <w:autoSpaceDE w:val="0"/>
        <w:autoSpaceDN w:val="0"/>
        <w:spacing w:before="40" w:after="40"/>
        <w:ind w:left="720" w:right="17" w:hanging="720"/>
        <w:jc w:val="both"/>
        <w:rPr>
          <w:rFonts w:ascii="Arial" w:hAnsi="Arial" w:cs="Arial"/>
          <w:sz w:val="24"/>
          <w:szCs w:val="24"/>
        </w:rPr>
      </w:pPr>
      <w:r w:rsidRPr="00F00526">
        <w:rPr>
          <w:rFonts w:ascii="Arial" w:hAnsi="Arial" w:cs="Arial"/>
          <w:sz w:val="24"/>
          <w:szCs w:val="24"/>
        </w:rPr>
        <w:t>14.2</w:t>
      </w:r>
      <w:r w:rsidRPr="00F00526">
        <w:rPr>
          <w:rFonts w:ascii="Arial" w:hAnsi="Arial" w:cs="Arial"/>
          <w:sz w:val="24"/>
          <w:szCs w:val="24"/>
        </w:rPr>
        <w:tab/>
      </w:r>
      <w:r w:rsidR="00F00526" w:rsidRPr="00F00526">
        <w:rPr>
          <w:rFonts w:ascii="Arial" w:hAnsi="Arial" w:cs="Arial"/>
          <w:sz w:val="24"/>
          <w:szCs w:val="24"/>
        </w:rPr>
        <w:t>The mileage allowance is</w:t>
      </w:r>
      <w:r w:rsidR="00F00526" w:rsidRPr="00F00526">
        <w:rPr>
          <w:rFonts w:ascii="Arial" w:hAnsi="Arial" w:cs="Arial"/>
          <w:spacing w:val="-3"/>
          <w:sz w:val="24"/>
          <w:szCs w:val="24"/>
        </w:rPr>
        <w:t xml:space="preserve"> </w:t>
      </w:r>
      <w:r w:rsidR="00F00526" w:rsidRPr="00F00526">
        <w:rPr>
          <w:rFonts w:ascii="Arial" w:hAnsi="Arial" w:cs="Arial"/>
          <w:sz w:val="24"/>
          <w:szCs w:val="24"/>
        </w:rPr>
        <w:t>based</w:t>
      </w:r>
      <w:r w:rsidR="00F00526" w:rsidRPr="00F00526">
        <w:rPr>
          <w:rFonts w:ascii="Arial" w:hAnsi="Arial" w:cs="Arial"/>
          <w:spacing w:val="-4"/>
          <w:sz w:val="24"/>
          <w:szCs w:val="24"/>
        </w:rPr>
        <w:t xml:space="preserve"> </w:t>
      </w:r>
      <w:r w:rsidR="00F00526" w:rsidRPr="00F00526">
        <w:rPr>
          <w:rFonts w:ascii="Arial" w:hAnsi="Arial" w:cs="Arial"/>
          <w:sz w:val="24"/>
          <w:szCs w:val="24"/>
        </w:rPr>
        <w:t>on</w:t>
      </w:r>
      <w:r w:rsidR="00F00526" w:rsidRPr="00F00526">
        <w:rPr>
          <w:rFonts w:ascii="Arial" w:hAnsi="Arial" w:cs="Arial"/>
          <w:spacing w:val="-4"/>
          <w:sz w:val="24"/>
          <w:szCs w:val="24"/>
        </w:rPr>
        <w:t xml:space="preserve"> </w:t>
      </w:r>
      <w:r w:rsidR="00F00526" w:rsidRPr="00F00526">
        <w:rPr>
          <w:rFonts w:ascii="Arial" w:hAnsi="Arial" w:cs="Arial"/>
          <w:sz w:val="24"/>
          <w:szCs w:val="24"/>
        </w:rPr>
        <w:t>a</w:t>
      </w:r>
      <w:r w:rsidR="00F00526" w:rsidRPr="00F00526">
        <w:rPr>
          <w:rFonts w:ascii="Arial" w:hAnsi="Arial" w:cs="Arial"/>
          <w:spacing w:val="-4"/>
          <w:sz w:val="24"/>
          <w:szCs w:val="24"/>
        </w:rPr>
        <w:t xml:space="preserve"> </w:t>
      </w:r>
      <w:r w:rsidR="00F00526" w:rsidRPr="00F00526">
        <w:rPr>
          <w:rFonts w:ascii="Arial" w:hAnsi="Arial" w:cs="Arial"/>
          <w:sz w:val="24"/>
          <w:szCs w:val="24"/>
        </w:rPr>
        <w:t>maximum of</w:t>
      </w:r>
      <w:r w:rsidR="00F00526" w:rsidRPr="00F00526">
        <w:rPr>
          <w:rFonts w:ascii="Arial" w:hAnsi="Arial" w:cs="Arial"/>
          <w:spacing w:val="-1"/>
          <w:sz w:val="24"/>
          <w:szCs w:val="24"/>
        </w:rPr>
        <w:t xml:space="preserve"> </w:t>
      </w:r>
      <w:r w:rsidR="00F00526" w:rsidRPr="00F00526">
        <w:rPr>
          <w:rFonts w:ascii="Arial" w:hAnsi="Arial" w:cs="Arial"/>
          <w:sz w:val="24"/>
          <w:szCs w:val="24"/>
        </w:rPr>
        <w:t>two</w:t>
      </w:r>
      <w:r w:rsidR="00F00526" w:rsidRPr="00F00526">
        <w:rPr>
          <w:rFonts w:ascii="Arial" w:hAnsi="Arial" w:cs="Arial"/>
          <w:spacing w:val="-4"/>
          <w:sz w:val="24"/>
          <w:szCs w:val="24"/>
        </w:rPr>
        <w:t xml:space="preserve"> </w:t>
      </w:r>
      <w:r w:rsidR="00F00526" w:rsidRPr="00F00526">
        <w:rPr>
          <w:rFonts w:ascii="Arial" w:hAnsi="Arial" w:cs="Arial"/>
          <w:sz w:val="24"/>
          <w:szCs w:val="24"/>
        </w:rPr>
        <w:t>return</w:t>
      </w:r>
      <w:r w:rsidR="00F00526" w:rsidRPr="00F00526">
        <w:rPr>
          <w:rFonts w:ascii="Arial" w:hAnsi="Arial" w:cs="Arial"/>
          <w:spacing w:val="-4"/>
          <w:sz w:val="24"/>
          <w:szCs w:val="24"/>
        </w:rPr>
        <w:t xml:space="preserve"> </w:t>
      </w:r>
      <w:r w:rsidR="00F00526" w:rsidRPr="00F00526">
        <w:rPr>
          <w:rFonts w:ascii="Arial" w:hAnsi="Arial" w:cs="Arial"/>
          <w:sz w:val="24"/>
          <w:szCs w:val="24"/>
        </w:rPr>
        <w:t>journeys</w:t>
      </w:r>
      <w:r w:rsidR="00F00526" w:rsidRPr="00F00526">
        <w:rPr>
          <w:rFonts w:ascii="Arial" w:hAnsi="Arial" w:cs="Arial"/>
          <w:spacing w:val="-3"/>
          <w:sz w:val="24"/>
          <w:szCs w:val="24"/>
        </w:rPr>
        <w:t xml:space="preserve"> </w:t>
      </w:r>
      <w:r w:rsidR="00F00526" w:rsidRPr="00F00526">
        <w:rPr>
          <w:rFonts w:ascii="Arial" w:hAnsi="Arial" w:cs="Arial"/>
          <w:sz w:val="24"/>
          <w:szCs w:val="24"/>
        </w:rPr>
        <w:t>for</w:t>
      </w:r>
      <w:r w:rsidR="00F00526" w:rsidRPr="00F00526">
        <w:rPr>
          <w:rFonts w:ascii="Arial" w:hAnsi="Arial" w:cs="Arial"/>
          <w:spacing w:val="-4"/>
          <w:sz w:val="24"/>
          <w:szCs w:val="24"/>
        </w:rPr>
        <w:t xml:space="preserve"> </w:t>
      </w:r>
      <w:r w:rsidR="00F00526" w:rsidRPr="00F00526">
        <w:rPr>
          <w:rFonts w:ascii="Arial" w:hAnsi="Arial" w:cs="Arial"/>
          <w:sz w:val="24"/>
          <w:szCs w:val="24"/>
        </w:rPr>
        <w:t>each school/college day that the young person attends, multiplied by the distance that the Council measures as being the shortest driving route (using Google Maps).</w:t>
      </w:r>
    </w:p>
    <w:p w14:paraId="1DC6E32B" w14:textId="77777777" w:rsidR="009D0627" w:rsidRDefault="009D0627" w:rsidP="006A5E46">
      <w:pPr>
        <w:shd w:val="clear" w:color="auto" w:fill="FFFFFF"/>
        <w:autoSpaceDE w:val="0"/>
        <w:autoSpaceDN w:val="0"/>
        <w:spacing w:before="40" w:after="40"/>
        <w:ind w:left="720" w:right="17" w:hanging="720"/>
        <w:jc w:val="both"/>
        <w:rPr>
          <w:rFonts w:ascii="Arial" w:hAnsi="Arial" w:cs="Arial"/>
          <w:sz w:val="24"/>
          <w:szCs w:val="24"/>
        </w:rPr>
      </w:pPr>
    </w:p>
    <w:p w14:paraId="60A06A72" w14:textId="7FB14291" w:rsidR="009D0627" w:rsidRDefault="009D0627" w:rsidP="006A5E46">
      <w:pPr>
        <w:shd w:val="clear" w:color="auto" w:fill="FFFFFF"/>
        <w:autoSpaceDE w:val="0"/>
        <w:autoSpaceDN w:val="0"/>
        <w:spacing w:before="40" w:after="40"/>
        <w:ind w:left="720" w:right="17" w:hanging="720"/>
        <w:jc w:val="both"/>
        <w:rPr>
          <w:rFonts w:ascii="Arial" w:hAnsi="Arial" w:cs="Arial"/>
          <w:sz w:val="24"/>
          <w:szCs w:val="24"/>
        </w:rPr>
      </w:pPr>
      <w:r>
        <w:rPr>
          <w:rFonts w:ascii="Arial" w:hAnsi="Arial" w:cs="Arial"/>
          <w:sz w:val="24"/>
          <w:szCs w:val="24"/>
        </w:rPr>
        <w:t>14.3</w:t>
      </w:r>
      <w:r>
        <w:rPr>
          <w:rFonts w:ascii="Arial" w:hAnsi="Arial" w:cs="Arial"/>
          <w:sz w:val="24"/>
          <w:szCs w:val="24"/>
        </w:rPr>
        <w:tab/>
      </w:r>
      <w:r w:rsidR="0057100A" w:rsidRPr="0057100A">
        <w:rPr>
          <w:rFonts w:ascii="Arial" w:hAnsi="Arial" w:cs="Arial"/>
          <w:sz w:val="24"/>
          <w:szCs w:val="24"/>
        </w:rPr>
        <w:t>If a mileage allowance is approved, parent must complete and submit the acceptance and BACS forms. The Council cannot make any payments until both forms have been returned. In year applications will be considered and, if eligible, payment will be backdated to the date the application was received.</w:t>
      </w:r>
    </w:p>
    <w:p w14:paraId="2FB06683" w14:textId="77777777" w:rsidR="0057100A" w:rsidRDefault="0057100A" w:rsidP="006A5E46">
      <w:pPr>
        <w:shd w:val="clear" w:color="auto" w:fill="FFFFFF"/>
        <w:autoSpaceDE w:val="0"/>
        <w:autoSpaceDN w:val="0"/>
        <w:spacing w:before="40" w:after="40"/>
        <w:ind w:left="720" w:right="17" w:hanging="720"/>
        <w:jc w:val="both"/>
        <w:rPr>
          <w:rFonts w:ascii="Arial" w:hAnsi="Arial" w:cs="Arial"/>
          <w:sz w:val="24"/>
          <w:szCs w:val="24"/>
        </w:rPr>
      </w:pPr>
    </w:p>
    <w:p w14:paraId="0EC09539" w14:textId="4593F0CA" w:rsidR="0057100A" w:rsidRDefault="0057100A" w:rsidP="68A9CDAC">
      <w:pPr>
        <w:shd w:val="clear" w:color="auto" w:fill="FFFFFF" w:themeFill="background1"/>
        <w:autoSpaceDE w:val="0"/>
        <w:autoSpaceDN w:val="0"/>
        <w:spacing w:before="40" w:after="40"/>
        <w:ind w:left="720" w:right="17" w:hanging="720"/>
        <w:jc w:val="both"/>
        <w:rPr>
          <w:rFonts w:ascii="Arial" w:hAnsi="Arial" w:cs="Arial"/>
          <w:sz w:val="24"/>
          <w:szCs w:val="24"/>
        </w:rPr>
      </w:pPr>
      <w:r w:rsidRPr="68A9CDAC">
        <w:rPr>
          <w:rFonts w:ascii="Arial" w:hAnsi="Arial" w:cs="Arial"/>
          <w:sz w:val="24"/>
          <w:szCs w:val="24"/>
        </w:rPr>
        <w:lastRenderedPageBreak/>
        <w:t>14.4</w:t>
      </w:r>
      <w:r>
        <w:tab/>
      </w:r>
      <w:r w:rsidR="008B290C" w:rsidRPr="68A9CDAC">
        <w:rPr>
          <w:rFonts w:ascii="Arial" w:hAnsi="Arial" w:cs="Arial"/>
          <w:sz w:val="24"/>
          <w:szCs w:val="24"/>
        </w:rPr>
        <w:t xml:space="preserve">Advance payments are made at the beginning of each school term. The autumn term payment will be paid in full. Subsequent spring and summer term payments will be paid once attendance data has been received from the </w:t>
      </w:r>
      <w:r w:rsidR="008B290C" w:rsidRPr="68A9CDAC">
        <w:rPr>
          <w:rFonts w:ascii="Arial" w:hAnsi="Arial" w:cs="Arial"/>
          <w:sz w:val="24"/>
          <w:szCs w:val="24"/>
          <w:highlight w:val="magenta"/>
        </w:rPr>
        <w:t>post 16</w:t>
      </w:r>
      <w:r w:rsidR="008B290C" w:rsidRPr="68A9CDAC">
        <w:rPr>
          <w:rFonts w:ascii="Arial" w:hAnsi="Arial" w:cs="Arial"/>
          <w:sz w:val="24"/>
          <w:szCs w:val="24"/>
        </w:rPr>
        <w:t xml:space="preserve"> education setting. For non-attendance days from the previous term, this daily rate amount will be deducted from the next term’s payment. Non-attendance days during the summer term will be deducted from the following autumn term payment where a learner is continuing a course at the same education setting.</w:t>
      </w:r>
    </w:p>
    <w:p w14:paraId="48DF38D2" w14:textId="77777777" w:rsidR="008B290C" w:rsidRDefault="008B290C" w:rsidP="006A5E46">
      <w:pPr>
        <w:shd w:val="clear" w:color="auto" w:fill="FFFFFF"/>
        <w:autoSpaceDE w:val="0"/>
        <w:autoSpaceDN w:val="0"/>
        <w:spacing w:before="40" w:after="40"/>
        <w:ind w:left="720" w:right="17" w:hanging="720"/>
        <w:jc w:val="both"/>
        <w:rPr>
          <w:rFonts w:ascii="Arial" w:hAnsi="Arial" w:cs="Arial"/>
          <w:sz w:val="24"/>
          <w:szCs w:val="24"/>
        </w:rPr>
      </w:pPr>
    </w:p>
    <w:p w14:paraId="58F870E9" w14:textId="2C3507BD" w:rsidR="008B290C" w:rsidRDefault="008B290C" w:rsidP="006A5E46">
      <w:pPr>
        <w:shd w:val="clear" w:color="auto" w:fill="FFFFFF"/>
        <w:autoSpaceDE w:val="0"/>
        <w:autoSpaceDN w:val="0"/>
        <w:spacing w:before="40" w:after="40"/>
        <w:ind w:left="720" w:right="17" w:hanging="720"/>
        <w:jc w:val="both"/>
        <w:rPr>
          <w:rFonts w:ascii="Arial" w:hAnsi="Arial" w:cs="Arial"/>
          <w:sz w:val="24"/>
          <w:szCs w:val="24"/>
        </w:rPr>
      </w:pPr>
      <w:r>
        <w:rPr>
          <w:rFonts w:ascii="Arial" w:hAnsi="Arial" w:cs="Arial"/>
          <w:sz w:val="24"/>
          <w:szCs w:val="24"/>
        </w:rPr>
        <w:t>14.5</w:t>
      </w:r>
      <w:r>
        <w:rPr>
          <w:rFonts w:ascii="Arial" w:hAnsi="Arial" w:cs="Arial"/>
          <w:sz w:val="24"/>
          <w:szCs w:val="24"/>
        </w:rPr>
        <w:tab/>
      </w:r>
      <w:r w:rsidR="001B0160">
        <w:rPr>
          <w:rFonts w:ascii="Arial" w:hAnsi="Arial" w:cs="Arial"/>
          <w:sz w:val="24"/>
          <w:szCs w:val="24"/>
        </w:rPr>
        <w:t>If over payments are made on a mileage allowance, due to a learner’s low or non-attendance, and this cannot be recovered through future mileage allowance deductions, the council’s debt recovery team will seek reimbursement of any overpayment and reserve the right to take legal action where required.</w:t>
      </w:r>
    </w:p>
    <w:p w14:paraId="2682282E" w14:textId="77777777" w:rsidR="001B0160" w:rsidRDefault="001B0160" w:rsidP="006A5E46">
      <w:pPr>
        <w:shd w:val="clear" w:color="auto" w:fill="FFFFFF"/>
        <w:autoSpaceDE w:val="0"/>
        <w:autoSpaceDN w:val="0"/>
        <w:spacing w:before="40" w:after="40"/>
        <w:ind w:left="720" w:right="17" w:hanging="720"/>
        <w:jc w:val="both"/>
        <w:rPr>
          <w:rFonts w:ascii="Arial" w:hAnsi="Arial" w:cs="Arial"/>
          <w:sz w:val="24"/>
          <w:szCs w:val="24"/>
        </w:rPr>
      </w:pPr>
    </w:p>
    <w:p w14:paraId="63715723" w14:textId="77777777" w:rsidR="005A0D82" w:rsidRDefault="001B0160" w:rsidP="3B4E9381">
      <w:pPr>
        <w:shd w:val="clear" w:color="auto" w:fill="FFFFFF" w:themeFill="background1"/>
        <w:autoSpaceDE w:val="0"/>
        <w:autoSpaceDN w:val="0"/>
        <w:spacing w:before="40" w:after="40"/>
        <w:ind w:left="720" w:right="17" w:hanging="720"/>
        <w:jc w:val="both"/>
        <w:rPr>
          <w:rFonts w:ascii="Arial" w:hAnsi="Arial" w:cs="Arial"/>
          <w:sz w:val="24"/>
          <w:szCs w:val="24"/>
        </w:rPr>
      </w:pPr>
      <w:r w:rsidRPr="3B4E9381">
        <w:rPr>
          <w:rFonts w:ascii="Arial" w:hAnsi="Arial" w:cs="Arial"/>
          <w:sz w:val="24"/>
          <w:szCs w:val="24"/>
        </w:rPr>
        <w:t>14.6</w:t>
      </w:r>
      <w:r>
        <w:tab/>
      </w:r>
      <w:r w:rsidR="005A0D82" w:rsidRPr="3B4E9381">
        <w:rPr>
          <w:rFonts w:ascii="Arial" w:hAnsi="Arial" w:cs="Arial"/>
          <w:sz w:val="24"/>
          <w:szCs w:val="24"/>
        </w:rPr>
        <w:t xml:space="preserve">Where two or more eligible learners from the same family attend the same </w:t>
      </w:r>
      <w:r w:rsidR="005A0D82" w:rsidRPr="3B4E9381">
        <w:rPr>
          <w:rFonts w:ascii="Arial" w:hAnsi="Arial" w:cs="Arial"/>
          <w:sz w:val="24"/>
          <w:szCs w:val="24"/>
          <w:highlight w:val="magenta"/>
        </w:rPr>
        <w:t>post 16</w:t>
      </w:r>
      <w:r w:rsidR="005A0D82" w:rsidRPr="3B4E9381">
        <w:rPr>
          <w:rFonts w:ascii="Arial" w:hAnsi="Arial" w:cs="Arial"/>
          <w:sz w:val="24"/>
          <w:szCs w:val="24"/>
        </w:rPr>
        <w:t xml:space="preserve"> education setting, a mileage allowance will be approved for one learner, because the eligible learners are expected to travel together.</w:t>
      </w:r>
    </w:p>
    <w:p w14:paraId="7F01B921" w14:textId="77777777" w:rsidR="005A0D82" w:rsidRDefault="005A0D82" w:rsidP="005A0D82">
      <w:pPr>
        <w:shd w:val="clear" w:color="auto" w:fill="FFFFFF"/>
        <w:autoSpaceDE w:val="0"/>
        <w:autoSpaceDN w:val="0"/>
        <w:spacing w:before="40" w:after="40"/>
        <w:ind w:left="720" w:right="17" w:hanging="720"/>
        <w:jc w:val="both"/>
        <w:rPr>
          <w:rFonts w:ascii="Arial" w:hAnsi="Arial" w:cs="Arial"/>
          <w:sz w:val="24"/>
          <w:szCs w:val="24"/>
        </w:rPr>
      </w:pPr>
    </w:p>
    <w:p w14:paraId="5EB9B0F1" w14:textId="77777777" w:rsidR="000C3A78" w:rsidRDefault="005A0D82" w:rsidP="000C3A78">
      <w:pPr>
        <w:shd w:val="clear" w:color="auto" w:fill="FFFFFF"/>
        <w:autoSpaceDE w:val="0"/>
        <w:autoSpaceDN w:val="0"/>
        <w:spacing w:before="40" w:after="40"/>
        <w:ind w:left="720" w:right="17" w:hanging="720"/>
        <w:jc w:val="both"/>
        <w:rPr>
          <w:rFonts w:ascii="Arial" w:hAnsi="Arial" w:cs="Arial"/>
          <w:sz w:val="24"/>
          <w:szCs w:val="24"/>
        </w:rPr>
      </w:pPr>
      <w:r>
        <w:rPr>
          <w:rFonts w:ascii="Arial" w:hAnsi="Arial" w:cs="Arial"/>
          <w:sz w:val="24"/>
          <w:szCs w:val="24"/>
        </w:rPr>
        <w:t>14.7</w:t>
      </w:r>
      <w:r>
        <w:rPr>
          <w:rFonts w:ascii="Arial" w:hAnsi="Arial" w:cs="Arial"/>
          <w:sz w:val="24"/>
          <w:szCs w:val="24"/>
        </w:rPr>
        <w:tab/>
      </w:r>
      <w:r w:rsidR="000C3A78" w:rsidRPr="000C3A78">
        <w:rPr>
          <w:rFonts w:ascii="Arial" w:hAnsi="Arial" w:cs="Arial"/>
          <w:sz w:val="24"/>
          <w:szCs w:val="24"/>
        </w:rPr>
        <w:t>Where two or more eligible learners from the same family qualify for travel assistance and they attend different post 16 education settings, the ‘round trip’ mileage will be calculated, and the mileage allowance will be paid on this basis. Spring and summer term advance payments are made after confirming both learners’ attendance for the previous term.</w:t>
      </w:r>
    </w:p>
    <w:p w14:paraId="278BE806" w14:textId="77777777" w:rsidR="000D5EB7" w:rsidRDefault="000D5EB7" w:rsidP="000C3A78">
      <w:pPr>
        <w:shd w:val="clear" w:color="auto" w:fill="FFFFFF"/>
        <w:autoSpaceDE w:val="0"/>
        <w:autoSpaceDN w:val="0"/>
        <w:spacing w:before="40" w:after="40"/>
        <w:ind w:left="720" w:right="17" w:hanging="720"/>
        <w:jc w:val="both"/>
        <w:rPr>
          <w:rFonts w:ascii="Arial" w:hAnsi="Arial" w:cs="Arial"/>
          <w:sz w:val="24"/>
          <w:szCs w:val="24"/>
        </w:rPr>
      </w:pPr>
    </w:p>
    <w:p w14:paraId="1AFC2D8D" w14:textId="69C8DA35" w:rsidR="005313C2" w:rsidRDefault="005313C2" w:rsidP="005313C2">
      <w:pPr>
        <w:rPr>
          <w:rFonts w:ascii="Arial" w:hAnsi="Arial" w:cs="Arial"/>
          <w:b/>
          <w:bCs/>
          <w:sz w:val="24"/>
          <w:szCs w:val="24"/>
        </w:rPr>
      </w:pPr>
      <w:r w:rsidRPr="68A9CDAC">
        <w:rPr>
          <w:rFonts w:ascii="Arial" w:hAnsi="Arial" w:cs="Arial"/>
          <w:b/>
          <w:bCs/>
          <w:sz w:val="24"/>
          <w:szCs w:val="24"/>
        </w:rPr>
        <w:t xml:space="preserve">15. </w:t>
      </w:r>
      <w:r w:rsidRPr="68A9CDAC">
        <w:rPr>
          <w:rFonts w:ascii="Arial" w:hAnsi="Arial" w:cs="Arial"/>
          <w:b/>
          <w:bCs/>
          <w:sz w:val="24"/>
          <w:szCs w:val="24"/>
          <w:highlight w:val="magenta"/>
        </w:rPr>
        <w:t>Council Organised</w:t>
      </w:r>
      <w:r w:rsidRPr="68A9CDAC">
        <w:rPr>
          <w:rFonts w:ascii="Arial" w:hAnsi="Arial" w:cs="Arial"/>
          <w:b/>
          <w:bCs/>
          <w:sz w:val="24"/>
          <w:szCs w:val="24"/>
        </w:rPr>
        <w:t xml:space="preserve"> Transport (specialist vehicle or seat in a taxi or minibus)</w:t>
      </w:r>
    </w:p>
    <w:p w14:paraId="06064C27" w14:textId="018A6628" w:rsidR="005313C2" w:rsidRDefault="005313C2" w:rsidP="00D92F33">
      <w:pPr>
        <w:ind w:left="720" w:hanging="720"/>
        <w:rPr>
          <w:rFonts w:ascii="Arial" w:hAnsi="Arial" w:cs="Arial"/>
          <w:sz w:val="24"/>
          <w:szCs w:val="24"/>
        </w:rPr>
      </w:pPr>
      <w:r>
        <w:rPr>
          <w:rFonts w:ascii="Arial" w:hAnsi="Arial" w:cs="Arial"/>
          <w:sz w:val="24"/>
          <w:szCs w:val="24"/>
        </w:rPr>
        <w:t>15.1</w:t>
      </w:r>
      <w:r>
        <w:rPr>
          <w:rFonts w:ascii="Arial" w:hAnsi="Arial" w:cs="Arial"/>
          <w:sz w:val="24"/>
          <w:szCs w:val="24"/>
        </w:rPr>
        <w:tab/>
      </w:r>
      <w:r w:rsidR="00D92F33" w:rsidRPr="00D92F33">
        <w:rPr>
          <w:rFonts w:ascii="Arial" w:hAnsi="Arial" w:cs="Arial"/>
          <w:sz w:val="24"/>
          <w:szCs w:val="24"/>
        </w:rPr>
        <w:t>Where COT is provided, the Home to School Travel Service expects the transport provider to use named drivers and passenger assistants (if applicable) to provide familiarity and continuity for service users.</w:t>
      </w:r>
    </w:p>
    <w:p w14:paraId="037FF227" w14:textId="6B3CA84B" w:rsidR="00D92F33" w:rsidRDefault="00D92F33" w:rsidP="00D92F33">
      <w:pPr>
        <w:ind w:left="720" w:hanging="720"/>
        <w:rPr>
          <w:rFonts w:ascii="Arial" w:hAnsi="Arial" w:cs="Arial"/>
          <w:sz w:val="24"/>
          <w:szCs w:val="24"/>
        </w:rPr>
      </w:pPr>
      <w:r>
        <w:rPr>
          <w:rFonts w:ascii="Arial" w:hAnsi="Arial" w:cs="Arial"/>
          <w:sz w:val="24"/>
          <w:szCs w:val="24"/>
        </w:rPr>
        <w:t>15.2</w:t>
      </w:r>
      <w:r>
        <w:rPr>
          <w:rFonts w:ascii="Arial" w:hAnsi="Arial" w:cs="Arial"/>
          <w:sz w:val="24"/>
          <w:szCs w:val="24"/>
        </w:rPr>
        <w:tab/>
      </w:r>
      <w:r w:rsidR="00D20A7F" w:rsidRPr="00D20A7F">
        <w:rPr>
          <w:rFonts w:ascii="Arial" w:hAnsi="Arial" w:cs="Arial"/>
          <w:sz w:val="24"/>
          <w:szCs w:val="24"/>
        </w:rPr>
        <w:t>Council organised transport arrangements (a specialist vehicle or seat in a taxi or minibus) is one return journey to and from the post 16 education setting, and is only provided at standard times, i.e., the start and end of the timetabled school/ college day.</w:t>
      </w:r>
    </w:p>
    <w:p w14:paraId="1E4F4BB7" w14:textId="53AF8C9F" w:rsidR="00E03C56" w:rsidRDefault="00E03C56" w:rsidP="00D92F33">
      <w:pPr>
        <w:ind w:left="720" w:hanging="720"/>
        <w:rPr>
          <w:rFonts w:ascii="Arial" w:hAnsi="Arial" w:cs="Arial"/>
          <w:sz w:val="24"/>
          <w:szCs w:val="24"/>
        </w:rPr>
      </w:pPr>
      <w:r>
        <w:rPr>
          <w:rFonts w:ascii="Arial" w:hAnsi="Arial" w:cs="Arial"/>
          <w:sz w:val="24"/>
          <w:szCs w:val="24"/>
        </w:rPr>
        <w:t>15.3</w:t>
      </w:r>
      <w:r>
        <w:rPr>
          <w:rFonts w:ascii="Arial" w:hAnsi="Arial" w:cs="Arial"/>
          <w:sz w:val="24"/>
          <w:szCs w:val="24"/>
        </w:rPr>
        <w:tab/>
      </w:r>
      <w:r w:rsidR="00DB7D07" w:rsidRPr="00DB7D07">
        <w:rPr>
          <w:rFonts w:ascii="Arial" w:hAnsi="Arial" w:cs="Arial"/>
          <w:sz w:val="24"/>
          <w:szCs w:val="24"/>
        </w:rPr>
        <w:t>Learners may be required to share transport with other learners who attend different sites or who have different timetables.  This could result in longer travelling times and waiting times.</w:t>
      </w:r>
    </w:p>
    <w:p w14:paraId="07AA5BEE" w14:textId="622DC0CC" w:rsidR="00DB7D07" w:rsidRDefault="00DB7D07" w:rsidP="00D92F33">
      <w:pPr>
        <w:ind w:left="720" w:hanging="720"/>
        <w:rPr>
          <w:rFonts w:ascii="Arial" w:hAnsi="Arial" w:cs="Arial"/>
          <w:sz w:val="24"/>
          <w:szCs w:val="24"/>
        </w:rPr>
      </w:pPr>
      <w:r>
        <w:rPr>
          <w:rFonts w:ascii="Arial" w:hAnsi="Arial" w:cs="Arial"/>
          <w:sz w:val="24"/>
          <w:szCs w:val="24"/>
        </w:rPr>
        <w:t>15.4</w:t>
      </w:r>
      <w:r>
        <w:rPr>
          <w:rFonts w:ascii="Arial" w:hAnsi="Arial" w:cs="Arial"/>
          <w:sz w:val="24"/>
          <w:szCs w:val="24"/>
        </w:rPr>
        <w:tab/>
      </w:r>
      <w:r w:rsidR="00186E61" w:rsidRPr="00186E61">
        <w:rPr>
          <w:rFonts w:ascii="Arial" w:hAnsi="Arial" w:cs="Arial"/>
          <w:sz w:val="24"/>
          <w:szCs w:val="24"/>
        </w:rPr>
        <w:t>Travel assistance for sixth form learners and adult learners in a residential education setting, named in their EHCP, will be limited to a maximum of six single journeys to and six single journeys from their residential placements.  If a parent wishes to accompany the learner to the residential educational facility this will be done at their own expense.</w:t>
      </w:r>
    </w:p>
    <w:p w14:paraId="1F5E850C" w14:textId="77777777" w:rsidR="00186E61" w:rsidRDefault="00186E61" w:rsidP="00D92F33">
      <w:pPr>
        <w:ind w:left="720" w:hanging="720"/>
        <w:rPr>
          <w:rFonts w:ascii="Arial" w:hAnsi="Arial" w:cs="Arial"/>
          <w:sz w:val="24"/>
          <w:szCs w:val="24"/>
        </w:rPr>
      </w:pPr>
    </w:p>
    <w:p w14:paraId="4EB5F22B" w14:textId="77777777" w:rsidR="00311694" w:rsidRDefault="00311694" w:rsidP="00311694">
      <w:pPr>
        <w:pStyle w:val="BodyTextIndent"/>
        <w:ind w:left="0"/>
        <w:rPr>
          <w:rFonts w:ascii="Arial" w:hAnsi="Arial" w:cs="Arial"/>
          <w:b/>
          <w:bCs/>
          <w:sz w:val="24"/>
          <w:szCs w:val="24"/>
          <w:lang w:val="en-US"/>
        </w:rPr>
      </w:pPr>
      <w:r w:rsidRPr="00311694">
        <w:rPr>
          <w:rFonts w:ascii="Arial" w:hAnsi="Arial" w:cs="Arial"/>
          <w:b/>
          <w:bCs/>
          <w:sz w:val="24"/>
          <w:szCs w:val="24"/>
          <w:lang w:val="en-US"/>
        </w:rPr>
        <w:lastRenderedPageBreak/>
        <w:t xml:space="preserve">16. Behaviour expectations </w:t>
      </w:r>
    </w:p>
    <w:p w14:paraId="436674C8" w14:textId="77777777" w:rsidR="000C0B9D" w:rsidRDefault="00311694" w:rsidP="00855846">
      <w:pPr>
        <w:shd w:val="clear" w:color="auto" w:fill="FFFFFF"/>
        <w:autoSpaceDE w:val="0"/>
        <w:autoSpaceDN w:val="0"/>
        <w:spacing w:before="40" w:after="40"/>
        <w:ind w:left="720" w:right="17" w:hanging="720"/>
        <w:jc w:val="both"/>
        <w:rPr>
          <w:rFonts w:ascii="Arial" w:hAnsi="Arial" w:cs="Arial"/>
          <w:sz w:val="24"/>
          <w:szCs w:val="24"/>
        </w:rPr>
      </w:pPr>
      <w:r w:rsidRPr="00311694">
        <w:rPr>
          <w:rFonts w:ascii="Arial" w:hAnsi="Arial" w:cs="Arial"/>
          <w:sz w:val="24"/>
          <w:szCs w:val="24"/>
          <w:lang w:val="en-US"/>
        </w:rPr>
        <w:t>16.1</w:t>
      </w:r>
      <w:r>
        <w:rPr>
          <w:rFonts w:ascii="Arial" w:hAnsi="Arial" w:cs="Arial"/>
          <w:sz w:val="24"/>
          <w:szCs w:val="24"/>
          <w:lang w:val="en-US"/>
        </w:rPr>
        <w:tab/>
      </w:r>
      <w:r w:rsidR="00855846" w:rsidRPr="00855846">
        <w:rPr>
          <w:rFonts w:ascii="Arial" w:hAnsi="Arial" w:cs="Arial"/>
          <w:sz w:val="24"/>
          <w:szCs w:val="24"/>
          <w:lang w:val="en-US"/>
        </w:rPr>
        <w:t>D</w:t>
      </w:r>
      <w:proofErr w:type="spellStart"/>
      <w:r w:rsidR="00855846" w:rsidRPr="00855846">
        <w:rPr>
          <w:rFonts w:ascii="Arial" w:hAnsi="Arial" w:cs="Arial"/>
          <w:sz w:val="24"/>
          <w:szCs w:val="24"/>
        </w:rPr>
        <w:t>iscretionary</w:t>
      </w:r>
      <w:proofErr w:type="spellEnd"/>
      <w:r w:rsidR="00855846" w:rsidRPr="00855846">
        <w:rPr>
          <w:rFonts w:ascii="Arial" w:hAnsi="Arial" w:cs="Arial"/>
          <w:sz w:val="24"/>
          <w:szCs w:val="24"/>
        </w:rPr>
        <w:t xml:space="preserve"> transport arrangements and free bus passes are subject to </w:t>
      </w:r>
      <w:proofErr w:type="gramStart"/>
      <w:r w:rsidR="00855846" w:rsidRPr="00855846">
        <w:rPr>
          <w:rFonts w:ascii="Arial" w:hAnsi="Arial" w:cs="Arial"/>
          <w:sz w:val="24"/>
          <w:szCs w:val="24"/>
        </w:rPr>
        <w:t>good behaviour</w:t>
      </w:r>
      <w:proofErr w:type="gramEnd"/>
      <w:r w:rsidR="00855846" w:rsidRPr="00855846">
        <w:rPr>
          <w:rFonts w:ascii="Arial" w:hAnsi="Arial" w:cs="Arial"/>
          <w:sz w:val="24"/>
          <w:szCs w:val="24"/>
        </w:rPr>
        <w:t xml:space="preserve"> standards.</w:t>
      </w:r>
    </w:p>
    <w:p w14:paraId="70E94C8E" w14:textId="77777777" w:rsidR="000C0B9D" w:rsidRDefault="000C0B9D" w:rsidP="00855846">
      <w:pPr>
        <w:shd w:val="clear" w:color="auto" w:fill="FFFFFF"/>
        <w:autoSpaceDE w:val="0"/>
        <w:autoSpaceDN w:val="0"/>
        <w:spacing w:before="40" w:after="40"/>
        <w:ind w:left="720" w:right="17" w:hanging="720"/>
        <w:jc w:val="both"/>
        <w:rPr>
          <w:rFonts w:ascii="Arial" w:hAnsi="Arial" w:cs="Arial"/>
          <w:sz w:val="24"/>
          <w:szCs w:val="24"/>
        </w:rPr>
      </w:pPr>
    </w:p>
    <w:p w14:paraId="3D1A1C78" w14:textId="364E590D" w:rsidR="00855846" w:rsidRDefault="00855846" w:rsidP="68A9CDAC">
      <w:pPr>
        <w:shd w:val="clear" w:color="auto" w:fill="FFFFFF" w:themeFill="background1"/>
        <w:autoSpaceDE w:val="0"/>
        <w:autoSpaceDN w:val="0"/>
        <w:spacing w:before="40" w:after="40"/>
        <w:ind w:left="720" w:right="17" w:hanging="720"/>
        <w:jc w:val="both"/>
        <w:rPr>
          <w:rFonts w:ascii="Arial" w:hAnsi="Arial" w:cs="Arial"/>
          <w:sz w:val="24"/>
          <w:szCs w:val="24"/>
        </w:rPr>
      </w:pPr>
      <w:r w:rsidRPr="68A9CDAC">
        <w:rPr>
          <w:rFonts w:ascii="Arial" w:hAnsi="Arial" w:cs="Arial"/>
          <w:sz w:val="24"/>
          <w:szCs w:val="24"/>
        </w:rPr>
        <w:t xml:space="preserve">  </w:t>
      </w:r>
      <w:r w:rsidR="000C0B9D" w:rsidRPr="68A9CDAC">
        <w:rPr>
          <w:rFonts w:ascii="Arial" w:hAnsi="Arial" w:cs="Arial"/>
          <w:sz w:val="24"/>
          <w:szCs w:val="24"/>
        </w:rPr>
        <w:t>16.2</w:t>
      </w:r>
      <w:r>
        <w:tab/>
      </w:r>
      <w:r w:rsidR="00BE7C57" w:rsidRPr="68A9CDAC">
        <w:rPr>
          <w:rFonts w:ascii="Arial" w:hAnsi="Arial" w:cs="Arial"/>
          <w:sz w:val="24"/>
          <w:szCs w:val="24"/>
        </w:rPr>
        <w:t xml:space="preserve">Where </w:t>
      </w:r>
      <w:r w:rsidR="00BE7C57" w:rsidRPr="68A9CDAC">
        <w:rPr>
          <w:rFonts w:ascii="Arial" w:hAnsi="Arial" w:cs="Arial"/>
          <w:sz w:val="24"/>
          <w:szCs w:val="24"/>
          <w:highlight w:val="magenta"/>
        </w:rPr>
        <w:t>council organised</w:t>
      </w:r>
      <w:r w:rsidR="00BE7C57" w:rsidRPr="68A9CDAC">
        <w:rPr>
          <w:rFonts w:ascii="Arial" w:hAnsi="Arial" w:cs="Arial"/>
          <w:sz w:val="24"/>
          <w:szCs w:val="24"/>
        </w:rPr>
        <w:t xml:space="preserve"> transport arrangements are in place for a sixth form learner or adult learner, they are expected to be ready and waiting for their transport to arrive at the agreed times. Drivers are contracted to wait for five minutes before leaving the property.  After this, it becomes the responsibility of the parent to make travel arrangements for that day.</w:t>
      </w:r>
    </w:p>
    <w:p w14:paraId="40016AB6" w14:textId="77777777" w:rsidR="00BE7C57" w:rsidRDefault="00BE7C57" w:rsidP="00855846">
      <w:pPr>
        <w:shd w:val="clear" w:color="auto" w:fill="FFFFFF"/>
        <w:autoSpaceDE w:val="0"/>
        <w:autoSpaceDN w:val="0"/>
        <w:spacing w:before="40" w:after="40"/>
        <w:ind w:left="720" w:right="17" w:hanging="720"/>
        <w:jc w:val="both"/>
        <w:rPr>
          <w:rFonts w:ascii="Arial" w:hAnsi="Arial" w:cs="Arial"/>
          <w:sz w:val="24"/>
          <w:szCs w:val="24"/>
        </w:rPr>
      </w:pPr>
    </w:p>
    <w:p w14:paraId="4CD7670B" w14:textId="118994D2" w:rsidR="00BE7C57" w:rsidRDefault="00BE7C57" w:rsidP="00855846">
      <w:pPr>
        <w:shd w:val="clear" w:color="auto" w:fill="FFFFFF"/>
        <w:autoSpaceDE w:val="0"/>
        <w:autoSpaceDN w:val="0"/>
        <w:spacing w:before="40" w:after="40"/>
        <w:ind w:left="720" w:right="17" w:hanging="720"/>
        <w:jc w:val="both"/>
        <w:rPr>
          <w:rFonts w:ascii="Arial" w:hAnsi="Arial" w:cs="Arial"/>
          <w:sz w:val="24"/>
          <w:szCs w:val="24"/>
        </w:rPr>
      </w:pPr>
      <w:r>
        <w:rPr>
          <w:rFonts w:ascii="Arial" w:hAnsi="Arial" w:cs="Arial"/>
          <w:sz w:val="24"/>
          <w:szCs w:val="24"/>
        </w:rPr>
        <w:t>16.3</w:t>
      </w:r>
      <w:r>
        <w:rPr>
          <w:rFonts w:ascii="Arial" w:hAnsi="Arial" w:cs="Arial"/>
          <w:sz w:val="24"/>
          <w:szCs w:val="24"/>
        </w:rPr>
        <w:tab/>
      </w:r>
      <w:r w:rsidR="00504136">
        <w:rPr>
          <w:rFonts w:ascii="Arial" w:hAnsi="Arial" w:cs="Arial"/>
          <w:sz w:val="24"/>
          <w:szCs w:val="24"/>
        </w:rPr>
        <w:t xml:space="preserve">It </w:t>
      </w:r>
      <w:r w:rsidR="00504136" w:rsidRPr="00504136">
        <w:rPr>
          <w:rFonts w:ascii="Arial" w:hAnsi="Arial" w:cs="Arial"/>
          <w:sz w:val="24"/>
          <w:szCs w:val="24"/>
        </w:rPr>
        <w:t>is expected that for sixth form and adult learners who require supervision in the home, that a suitable adult will be at present at the home address at pick up and drop off times.</w:t>
      </w:r>
    </w:p>
    <w:p w14:paraId="4F3F5D14" w14:textId="77777777" w:rsidR="00504136" w:rsidRDefault="00504136" w:rsidP="00855846">
      <w:pPr>
        <w:shd w:val="clear" w:color="auto" w:fill="FFFFFF"/>
        <w:autoSpaceDE w:val="0"/>
        <w:autoSpaceDN w:val="0"/>
        <w:spacing w:before="40" w:after="40"/>
        <w:ind w:left="720" w:right="17" w:hanging="720"/>
        <w:jc w:val="both"/>
        <w:rPr>
          <w:rFonts w:ascii="Arial" w:hAnsi="Arial" w:cs="Arial"/>
          <w:sz w:val="24"/>
          <w:szCs w:val="24"/>
        </w:rPr>
      </w:pPr>
    </w:p>
    <w:p w14:paraId="2C130742" w14:textId="5BD58C34" w:rsidR="00504136" w:rsidRDefault="00504136" w:rsidP="00855846">
      <w:pPr>
        <w:shd w:val="clear" w:color="auto" w:fill="FFFFFF"/>
        <w:autoSpaceDE w:val="0"/>
        <w:autoSpaceDN w:val="0"/>
        <w:spacing w:before="40" w:after="40"/>
        <w:ind w:left="720" w:right="17" w:hanging="720"/>
        <w:jc w:val="both"/>
        <w:rPr>
          <w:rFonts w:ascii="Arial" w:hAnsi="Arial" w:cs="Arial"/>
          <w:sz w:val="24"/>
          <w:szCs w:val="24"/>
        </w:rPr>
      </w:pPr>
      <w:r>
        <w:rPr>
          <w:rFonts w:ascii="Arial" w:hAnsi="Arial" w:cs="Arial"/>
          <w:sz w:val="24"/>
          <w:szCs w:val="24"/>
        </w:rPr>
        <w:t>16.4</w:t>
      </w:r>
      <w:r>
        <w:rPr>
          <w:rFonts w:ascii="Arial" w:hAnsi="Arial" w:cs="Arial"/>
          <w:sz w:val="24"/>
          <w:szCs w:val="24"/>
        </w:rPr>
        <w:tab/>
      </w:r>
      <w:r w:rsidR="00A17824" w:rsidRPr="00A17824">
        <w:rPr>
          <w:rFonts w:ascii="Arial" w:hAnsi="Arial" w:cs="Arial"/>
          <w:sz w:val="24"/>
          <w:szCs w:val="24"/>
        </w:rPr>
        <w:t>It is expected that all learners behave in a respectful manner to all transport staff and other passengers. All reported poor or disrespectful behaviour will be investigated.</w:t>
      </w:r>
    </w:p>
    <w:p w14:paraId="287EFB03" w14:textId="77777777" w:rsidR="00A17824" w:rsidRDefault="00A17824" w:rsidP="00855846">
      <w:pPr>
        <w:shd w:val="clear" w:color="auto" w:fill="FFFFFF"/>
        <w:autoSpaceDE w:val="0"/>
        <w:autoSpaceDN w:val="0"/>
        <w:spacing w:before="40" w:after="40"/>
        <w:ind w:left="720" w:right="17" w:hanging="720"/>
        <w:jc w:val="both"/>
        <w:rPr>
          <w:rFonts w:ascii="Arial" w:hAnsi="Arial" w:cs="Arial"/>
          <w:sz w:val="24"/>
          <w:szCs w:val="24"/>
        </w:rPr>
      </w:pPr>
    </w:p>
    <w:p w14:paraId="0D7D36F4" w14:textId="5AC16555" w:rsidR="00826F6E" w:rsidRDefault="00A17824" w:rsidP="00826F6E">
      <w:pPr>
        <w:shd w:val="clear" w:color="auto" w:fill="FFFFFF"/>
        <w:autoSpaceDE w:val="0"/>
        <w:autoSpaceDN w:val="0"/>
        <w:spacing w:before="40" w:after="40"/>
        <w:ind w:left="720" w:right="17" w:hanging="720"/>
        <w:jc w:val="both"/>
        <w:rPr>
          <w:rFonts w:ascii="Arial" w:hAnsi="Arial" w:cs="Arial"/>
          <w:sz w:val="24"/>
          <w:szCs w:val="24"/>
        </w:rPr>
      </w:pPr>
      <w:r>
        <w:rPr>
          <w:rFonts w:ascii="Arial" w:hAnsi="Arial" w:cs="Arial"/>
          <w:sz w:val="24"/>
          <w:szCs w:val="24"/>
        </w:rPr>
        <w:t>16.5</w:t>
      </w:r>
      <w:r>
        <w:rPr>
          <w:rFonts w:ascii="Arial" w:hAnsi="Arial" w:cs="Arial"/>
          <w:sz w:val="24"/>
          <w:szCs w:val="24"/>
        </w:rPr>
        <w:tab/>
      </w:r>
      <w:r w:rsidR="00826F6E" w:rsidRPr="00826F6E">
        <w:rPr>
          <w:rFonts w:ascii="Arial" w:hAnsi="Arial" w:cs="Arial"/>
          <w:sz w:val="24"/>
          <w:szCs w:val="24"/>
        </w:rPr>
        <w:t>Continued poor behaviour may result in the loss of travel assistance or COT.  If this is withdrawn, parents will need to make alternative travel arrangements.</w:t>
      </w:r>
    </w:p>
    <w:p w14:paraId="19707FA8" w14:textId="77777777" w:rsidR="00826F6E" w:rsidRDefault="00826F6E" w:rsidP="00826F6E">
      <w:pPr>
        <w:shd w:val="clear" w:color="auto" w:fill="FFFFFF"/>
        <w:autoSpaceDE w:val="0"/>
        <w:autoSpaceDN w:val="0"/>
        <w:spacing w:before="40" w:after="40"/>
        <w:ind w:left="720" w:right="17" w:hanging="720"/>
        <w:jc w:val="both"/>
        <w:rPr>
          <w:rFonts w:ascii="Arial" w:hAnsi="Arial" w:cs="Arial"/>
          <w:sz w:val="24"/>
          <w:szCs w:val="24"/>
        </w:rPr>
      </w:pPr>
    </w:p>
    <w:p w14:paraId="614A4C1A" w14:textId="5EF26D92" w:rsidR="00826F6E" w:rsidRDefault="00826F6E" w:rsidP="14B82505">
      <w:pPr>
        <w:shd w:val="clear" w:color="auto" w:fill="FFFFFF" w:themeFill="background1"/>
        <w:autoSpaceDE w:val="0"/>
        <w:autoSpaceDN w:val="0"/>
        <w:spacing w:before="40" w:after="40"/>
        <w:ind w:left="720" w:right="17" w:hanging="720"/>
        <w:jc w:val="both"/>
        <w:rPr>
          <w:rFonts w:ascii="Arial" w:hAnsi="Arial" w:cs="Arial"/>
          <w:sz w:val="24"/>
          <w:szCs w:val="24"/>
        </w:rPr>
      </w:pPr>
      <w:r w:rsidRPr="14B82505">
        <w:rPr>
          <w:rFonts w:ascii="Arial" w:hAnsi="Arial" w:cs="Arial"/>
          <w:sz w:val="24"/>
          <w:szCs w:val="24"/>
        </w:rPr>
        <w:t>16.6</w:t>
      </w:r>
      <w:r>
        <w:tab/>
      </w:r>
      <w:r w:rsidR="0066254D" w:rsidRPr="14B82505">
        <w:rPr>
          <w:rFonts w:ascii="Arial" w:hAnsi="Arial" w:cs="Arial"/>
          <w:sz w:val="24"/>
          <w:szCs w:val="24"/>
        </w:rPr>
        <w:t xml:space="preserve">The withdrawal of travel assistance or </w:t>
      </w:r>
      <w:r w:rsidR="0066254D" w:rsidRPr="14B82505">
        <w:rPr>
          <w:rFonts w:ascii="Arial" w:hAnsi="Arial" w:cs="Arial"/>
          <w:sz w:val="24"/>
          <w:szCs w:val="24"/>
          <w:highlight w:val="magenta"/>
        </w:rPr>
        <w:t>council organised</w:t>
      </w:r>
      <w:r w:rsidR="0066254D" w:rsidRPr="14B82505">
        <w:rPr>
          <w:rFonts w:ascii="Arial" w:hAnsi="Arial" w:cs="Arial"/>
          <w:sz w:val="24"/>
          <w:szCs w:val="24"/>
        </w:rPr>
        <w:t xml:space="preserve"> transport does not imply that travel arrangements were not necessary and should not be provided.  Rather, the withdrawal would be saying travel assistance was necessary and had been made, but that the learner’s behaviour was such that they could not take advantage of it.</w:t>
      </w:r>
    </w:p>
    <w:p w14:paraId="39C04C71" w14:textId="77777777" w:rsidR="00EF44A6" w:rsidRDefault="00EF44A6" w:rsidP="00826F6E">
      <w:pPr>
        <w:shd w:val="clear" w:color="auto" w:fill="FFFFFF"/>
        <w:autoSpaceDE w:val="0"/>
        <w:autoSpaceDN w:val="0"/>
        <w:spacing w:before="40" w:after="40"/>
        <w:ind w:left="720" w:right="17" w:hanging="720"/>
        <w:jc w:val="both"/>
        <w:rPr>
          <w:rFonts w:ascii="Arial" w:hAnsi="Arial" w:cs="Arial"/>
          <w:sz w:val="24"/>
          <w:szCs w:val="24"/>
        </w:rPr>
      </w:pPr>
    </w:p>
    <w:p w14:paraId="505AD330" w14:textId="5694F99F" w:rsidR="00EF44A6" w:rsidRPr="00EF44A6" w:rsidRDefault="00EF44A6" w:rsidP="00EF44A6">
      <w:pPr>
        <w:pStyle w:val="BodyTextIndent"/>
        <w:ind w:left="0"/>
        <w:rPr>
          <w:rFonts w:ascii="Arial" w:hAnsi="Arial" w:cs="Arial"/>
          <w:b/>
          <w:bCs/>
          <w:sz w:val="24"/>
          <w:szCs w:val="24"/>
          <w:lang w:val="en-US"/>
        </w:rPr>
      </w:pPr>
      <w:r w:rsidRPr="00EF44A6">
        <w:rPr>
          <w:rFonts w:ascii="Arial" w:hAnsi="Arial" w:cs="Arial"/>
          <w:b/>
          <w:bCs/>
          <w:sz w:val="24"/>
          <w:szCs w:val="24"/>
          <w:lang w:val="en-US"/>
        </w:rPr>
        <w:t xml:space="preserve">17. Appeals Process </w:t>
      </w:r>
    </w:p>
    <w:p w14:paraId="4764A8E9" w14:textId="77777777" w:rsidR="00EF44A6" w:rsidRDefault="00EF44A6" w:rsidP="00EF44A6">
      <w:pPr>
        <w:rPr>
          <w:rFonts w:ascii="Arial" w:hAnsi="Arial" w:cs="Arial"/>
          <w:b/>
          <w:bCs/>
          <w:sz w:val="24"/>
          <w:szCs w:val="24"/>
        </w:rPr>
      </w:pPr>
      <w:r w:rsidRPr="00EF44A6">
        <w:rPr>
          <w:rFonts w:ascii="Arial" w:hAnsi="Arial" w:cs="Arial"/>
          <w:b/>
          <w:bCs/>
          <w:sz w:val="24"/>
          <w:szCs w:val="24"/>
          <w:lang w:val="en-US"/>
        </w:rPr>
        <w:t xml:space="preserve">Stage One: </w:t>
      </w:r>
      <w:r w:rsidRPr="00EF44A6">
        <w:rPr>
          <w:rFonts w:ascii="Arial" w:hAnsi="Arial" w:cs="Arial"/>
          <w:b/>
          <w:bCs/>
          <w:sz w:val="24"/>
          <w:szCs w:val="24"/>
        </w:rPr>
        <w:t xml:space="preserve">Review by a Senior Officer </w:t>
      </w:r>
    </w:p>
    <w:p w14:paraId="6E824866" w14:textId="361ECA08" w:rsidR="00335BAB" w:rsidRPr="00335BAB" w:rsidRDefault="00EF44A6" w:rsidP="00335BAB">
      <w:pPr>
        <w:shd w:val="clear" w:color="auto" w:fill="FFFFFF"/>
        <w:autoSpaceDE w:val="0"/>
        <w:autoSpaceDN w:val="0"/>
        <w:spacing w:before="40" w:after="40"/>
        <w:ind w:left="720" w:right="17" w:hanging="720"/>
        <w:jc w:val="both"/>
        <w:rPr>
          <w:rFonts w:ascii="Arial" w:hAnsi="Arial" w:cs="Arial"/>
          <w:sz w:val="24"/>
          <w:szCs w:val="24"/>
        </w:rPr>
      </w:pPr>
      <w:r w:rsidRPr="00EF44A6">
        <w:rPr>
          <w:rFonts w:ascii="Arial" w:hAnsi="Arial" w:cs="Arial"/>
          <w:sz w:val="24"/>
          <w:szCs w:val="24"/>
        </w:rPr>
        <w:t>17.1</w:t>
      </w:r>
      <w:r>
        <w:rPr>
          <w:rFonts w:ascii="Arial" w:hAnsi="Arial" w:cs="Arial"/>
          <w:sz w:val="24"/>
          <w:szCs w:val="24"/>
        </w:rPr>
        <w:tab/>
      </w:r>
      <w:r w:rsidR="00335BAB" w:rsidRPr="00335BAB">
        <w:rPr>
          <w:rFonts w:ascii="Arial" w:hAnsi="Arial" w:cs="Arial"/>
          <w:sz w:val="24"/>
          <w:szCs w:val="24"/>
        </w:rPr>
        <w:t xml:space="preserve">Applicants have 20 working days from the date of the travel assistance decision letter to complete the Stage One Appeal form.  </w:t>
      </w:r>
    </w:p>
    <w:p w14:paraId="17206A97" w14:textId="77777777" w:rsidR="00335BAB" w:rsidRDefault="00335BAB" w:rsidP="00335BAB">
      <w:pPr>
        <w:shd w:val="clear" w:color="auto" w:fill="FFFFFF"/>
        <w:autoSpaceDE w:val="0"/>
        <w:autoSpaceDN w:val="0"/>
        <w:spacing w:before="40" w:after="40"/>
        <w:ind w:right="17" w:firstLine="720"/>
        <w:jc w:val="both"/>
        <w:rPr>
          <w:rFonts w:ascii="Arial" w:hAnsi="Arial" w:cs="Arial"/>
          <w:sz w:val="24"/>
          <w:szCs w:val="24"/>
        </w:rPr>
      </w:pPr>
      <w:r w:rsidRPr="00335BAB">
        <w:rPr>
          <w:rFonts w:ascii="Arial" w:hAnsi="Arial" w:cs="Arial"/>
          <w:sz w:val="24"/>
          <w:szCs w:val="24"/>
        </w:rPr>
        <w:t xml:space="preserve">Follow this link: </w:t>
      </w:r>
      <w:hyperlink r:id="rId24" w:history="1">
        <w:r w:rsidRPr="00335BAB">
          <w:rPr>
            <w:rStyle w:val="Hyperlink"/>
            <w:rFonts w:ascii="Arial" w:hAnsi="Arial" w:cs="Arial"/>
            <w:sz w:val="24"/>
            <w:szCs w:val="24"/>
          </w:rPr>
          <w:t>Appeal our decision - Derby City Council</w:t>
        </w:r>
      </w:hyperlink>
    </w:p>
    <w:p w14:paraId="53F2B58E" w14:textId="77777777" w:rsidR="00335BAB" w:rsidRDefault="00335BAB" w:rsidP="00335BAB">
      <w:pPr>
        <w:shd w:val="clear" w:color="auto" w:fill="FFFFFF"/>
        <w:autoSpaceDE w:val="0"/>
        <w:autoSpaceDN w:val="0"/>
        <w:spacing w:before="40" w:after="40"/>
        <w:ind w:right="17"/>
        <w:jc w:val="both"/>
        <w:rPr>
          <w:rFonts w:ascii="Arial" w:hAnsi="Arial" w:cs="Arial"/>
          <w:sz w:val="24"/>
          <w:szCs w:val="24"/>
        </w:rPr>
      </w:pPr>
    </w:p>
    <w:p w14:paraId="0A8E40EC" w14:textId="77777777" w:rsidR="00B12B41" w:rsidRDefault="00335BAB" w:rsidP="00B12B41">
      <w:pPr>
        <w:shd w:val="clear" w:color="auto" w:fill="FFFFFF"/>
        <w:autoSpaceDE w:val="0"/>
        <w:autoSpaceDN w:val="0"/>
        <w:spacing w:before="40" w:after="40"/>
        <w:ind w:left="720" w:right="17" w:hanging="720"/>
        <w:jc w:val="both"/>
        <w:rPr>
          <w:rFonts w:ascii="Arial" w:hAnsi="Arial" w:cs="Arial"/>
          <w:sz w:val="24"/>
          <w:szCs w:val="24"/>
        </w:rPr>
      </w:pPr>
      <w:r>
        <w:rPr>
          <w:rFonts w:ascii="Arial" w:hAnsi="Arial" w:cs="Arial"/>
          <w:sz w:val="24"/>
          <w:szCs w:val="24"/>
        </w:rPr>
        <w:t>17.2</w:t>
      </w:r>
      <w:r>
        <w:rPr>
          <w:rFonts w:ascii="Arial" w:hAnsi="Arial" w:cs="Arial"/>
          <w:sz w:val="24"/>
          <w:szCs w:val="24"/>
        </w:rPr>
        <w:tab/>
      </w:r>
      <w:r w:rsidR="00B12B41" w:rsidRPr="00B12B41">
        <w:rPr>
          <w:rFonts w:ascii="Arial" w:hAnsi="Arial" w:cs="Arial"/>
          <w:sz w:val="24"/>
          <w:szCs w:val="24"/>
        </w:rPr>
        <w:t>Applicants must provide as much detail and evidence as to why they believe the decision should be reviewed.</w:t>
      </w:r>
    </w:p>
    <w:p w14:paraId="6BEEF070" w14:textId="77777777" w:rsidR="00B12B41" w:rsidRDefault="00B12B41" w:rsidP="00B12B41">
      <w:pPr>
        <w:shd w:val="clear" w:color="auto" w:fill="FFFFFF"/>
        <w:autoSpaceDE w:val="0"/>
        <w:autoSpaceDN w:val="0"/>
        <w:spacing w:before="40" w:after="40"/>
        <w:ind w:left="720" w:right="17" w:hanging="720"/>
        <w:jc w:val="both"/>
        <w:rPr>
          <w:rFonts w:ascii="Arial" w:hAnsi="Arial" w:cs="Arial"/>
          <w:sz w:val="24"/>
          <w:szCs w:val="24"/>
        </w:rPr>
      </w:pPr>
    </w:p>
    <w:p w14:paraId="15D5166B" w14:textId="0E0647B2" w:rsidR="0072157A" w:rsidRDefault="00B12B41" w:rsidP="3D7F24BD">
      <w:pPr>
        <w:shd w:val="clear" w:color="auto" w:fill="FFFFFF" w:themeFill="background1"/>
        <w:autoSpaceDE w:val="0"/>
        <w:autoSpaceDN w:val="0"/>
        <w:spacing w:before="40" w:after="40"/>
        <w:ind w:left="720" w:right="17" w:hanging="720"/>
        <w:jc w:val="both"/>
        <w:rPr>
          <w:rFonts w:ascii="Arial" w:hAnsi="Arial" w:cs="Arial"/>
          <w:sz w:val="24"/>
          <w:szCs w:val="24"/>
        </w:rPr>
      </w:pPr>
      <w:r w:rsidRPr="3D7F24BD">
        <w:rPr>
          <w:rFonts w:ascii="Arial" w:hAnsi="Arial" w:cs="Arial"/>
          <w:sz w:val="24"/>
          <w:szCs w:val="24"/>
          <w:highlight w:val="yellow"/>
        </w:rPr>
        <w:t>17.3</w:t>
      </w:r>
      <w:r>
        <w:tab/>
      </w:r>
      <w:r w:rsidR="0072157A" w:rsidRPr="3D7F24BD">
        <w:rPr>
          <w:rFonts w:ascii="Arial" w:hAnsi="Arial" w:cs="Arial"/>
          <w:sz w:val="24"/>
          <w:szCs w:val="24"/>
        </w:rPr>
        <w:t>Within 20 working days of receiving the Stage One appeal form, a senior officer will review the original decision and send a detailed written notification, by email, of the review outcome, including information about how to proceed to Stage Two, if appropriate.</w:t>
      </w:r>
    </w:p>
    <w:p w14:paraId="1C768242" w14:textId="77777777" w:rsidR="0072157A" w:rsidRDefault="0072157A" w:rsidP="0072157A">
      <w:pPr>
        <w:shd w:val="clear" w:color="auto" w:fill="FFFFFF"/>
        <w:autoSpaceDE w:val="0"/>
        <w:autoSpaceDN w:val="0"/>
        <w:spacing w:before="40" w:after="40"/>
        <w:ind w:left="720" w:right="17" w:hanging="720"/>
        <w:jc w:val="both"/>
        <w:rPr>
          <w:rFonts w:ascii="Arial" w:hAnsi="Arial" w:cs="Arial"/>
          <w:sz w:val="24"/>
          <w:szCs w:val="24"/>
        </w:rPr>
      </w:pPr>
    </w:p>
    <w:p w14:paraId="58D47582" w14:textId="7D6D3D75" w:rsidR="00380C07" w:rsidRDefault="0072157A" w:rsidP="3D7F24BD">
      <w:pPr>
        <w:shd w:val="clear" w:color="auto" w:fill="FFFFFF" w:themeFill="background1"/>
        <w:autoSpaceDE w:val="0"/>
        <w:autoSpaceDN w:val="0"/>
        <w:spacing w:before="40" w:after="40"/>
        <w:ind w:left="720" w:right="17" w:hanging="720"/>
        <w:jc w:val="both"/>
        <w:rPr>
          <w:rFonts w:ascii="Arial" w:hAnsi="Arial" w:cs="Arial"/>
          <w:sz w:val="24"/>
          <w:szCs w:val="24"/>
        </w:rPr>
      </w:pPr>
      <w:r w:rsidRPr="3D7F24BD">
        <w:rPr>
          <w:rFonts w:ascii="Arial" w:hAnsi="Arial" w:cs="Arial"/>
          <w:sz w:val="24"/>
          <w:szCs w:val="24"/>
          <w:highlight w:val="yellow"/>
        </w:rPr>
        <w:t>17.3</w:t>
      </w:r>
      <w:r>
        <w:tab/>
      </w:r>
      <w:r w:rsidR="00380C07" w:rsidRPr="3D7F24BD">
        <w:rPr>
          <w:rFonts w:ascii="Arial" w:hAnsi="Arial" w:cs="Arial"/>
          <w:sz w:val="24"/>
          <w:szCs w:val="24"/>
        </w:rPr>
        <w:t xml:space="preserve">Within 20 working days of receiving the Stage One appeal form, a senior officer will review the original decision and send a detailed written notification, by </w:t>
      </w:r>
      <w:r w:rsidR="00380C07" w:rsidRPr="3D7F24BD">
        <w:rPr>
          <w:rFonts w:ascii="Arial" w:hAnsi="Arial" w:cs="Arial"/>
          <w:sz w:val="24"/>
          <w:szCs w:val="24"/>
        </w:rPr>
        <w:lastRenderedPageBreak/>
        <w:t>email, of the review outcome, including information about how to proceed to Stage Two, if appropriate.</w:t>
      </w:r>
    </w:p>
    <w:p w14:paraId="5CD198BF" w14:textId="77777777" w:rsidR="00380C07" w:rsidRDefault="00380C07" w:rsidP="00380C07">
      <w:pPr>
        <w:shd w:val="clear" w:color="auto" w:fill="FFFFFF"/>
        <w:autoSpaceDE w:val="0"/>
        <w:autoSpaceDN w:val="0"/>
        <w:spacing w:before="40" w:after="40"/>
        <w:ind w:left="720" w:right="17" w:hanging="720"/>
        <w:jc w:val="both"/>
        <w:rPr>
          <w:rFonts w:ascii="Arial" w:hAnsi="Arial" w:cs="Arial"/>
          <w:sz w:val="24"/>
          <w:szCs w:val="24"/>
        </w:rPr>
      </w:pPr>
    </w:p>
    <w:p w14:paraId="70F01794" w14:textId="04921B62" w:rsidR="00167E44" w:rsidRPr="00167E44" w:rsidRDefault="00380C07" w:rsidP="00167E44">
      <w:pPr>
        <w:shd w:val="clear" w:color="auto" w:fill="FFFFFF"/>
        <w:autoSpaceDE w:val="0"/>
        <w:autoSpaceDN w:val="0"/>
        <w:spacing w:before="40" w:after="40"/>
        <w:ind w:left="720" w:right="17" w:hanging="720"/>
        <w:jc w:val="both"/>
        <w:rPr>
          <w:rFonts w:ascii="Arial" w:hAnsi="Arial" w:cs="Arial"/>
          <w:sz w:val="24"/>
          <w:szCs w:val="24"/>
        </w:rPr>
      </w:pPr>
      <w:r>
        <w:rPr>
          <w:rFonts w:ascii="Arial" w:hAnsi="Arial" w:cs="Arial"/>
          <w:sz w:val="24"/>
          <w:szCs w:val="24"/>
        </w:rPr>
        <w:t>17.4</w:t>
      </w:r>
      <w:r w:rsidR="00167E44">
        <w:rPr>
          <w:rFonts w:ascii="Arial" w:hAnsi="Arial" w:cs="Arial"/>
          <w:sz w:val="24"/>
          <w:szCs w:val="24"/>
        </w:rPr>
        <w:tab/>
      </w:r>
      <w:r w:rsidR="00167E44" w:rsidRPr="00167E44">
        <w:rPr>
          <w:rFonts w:ascii="Arial" w:hAnsi="Arial" w:cs="Arial"/>
          <w:sz w:val="24"/>
          <w:szCs w:val="24"/>
        </w:rPr>
        <w:t xml:space="preserve">Applicants who need assistance with completing the Stage One Appeal form can contact the Derby Special Educational Needs &amp; Disability, Information, Advice and Support Service (SENDIASS) </w:t>
      </w:r>
    </w:p>
    <w:p w14:paraId="45C586CC" w14:textId="77777777" w:rsidR="00167E44" w:rsidRDefault="00167E44" w:rsidP="00167E44">
      <w:pPr>
        <w:shd w:val="clear" w:color="auto" w:fill="FFFFFF"/>
        <w:autoSpaceDE w:val="0"/>
        <w:autoSpaceDN w:val="0"/>
        <w:spacing w:before="40" w:after="40"/>
        <w:ind w:right="17" w:firstLine="720"/>
        <w:jc w:val="both"/>
        <w:rPr>
          <w:rFonts w:ascii="Arial" w:hAnsi="Arial" w:cs="Arial"/>
          <w:sz w:val="24"/>
          <w:szCs w:val="24"/>
        </w:rPr>
      </w:pPr>
      <w:r w:rsidRPr="00167E44">
        <w:rPr>
          <w:rFonts w:ascii="Arial" w:hAnsi="Arial" w:cs="Arial"/>
          <w:sz w:val="24"/>
          <w:szCs w:val="24"/>
        </w:rPr>
        <w:t xml:space="preserve">Telephone: 01332 641414 or Email: </w:t>
      </w:r>
      <w:hyperlink r:id="rId25" w:history="1">
        <w:r w:rsidRPr="00167E44">
          <w:rPr>
            <w:rStyle w:val="Hyperlink"/>
            <w:rFonts w:ascii="Arial" w:hAnsi="Arial" w:cs="Arial"/>
            <w:sz w:val="24"/>
            <w:szCs w:val="24"/>
          </w:rPr>
          <w:t>sendiass@derby.gov.uk</w:t>
        </w:r>
      </w:hyperlink>
      <w:r w:rsidRPr="00167E44">
        <w:rPr>
          <w:rFonts w:ascii="Arial" w:hAnsi="Arial" w:cs="Arial"/>
          <w:sz w:val="24"/>
          <w:szCs w:val="24"/>
        </w:rPr>
        <w:t xml:space="preserve"> </w:t>
      </w:r>
    </w:p>
    <w:p w14:paraId="016DA91C" w14:textId="77777777" w:rsidR="00167E44" w:rsidRDefault="00167E44" w:rsidP="00167E44">
      <w:pPr>
        <w:shd w:val="clear" w:color="auto" w:fill="FFFFFF"/>
        <w:autoSpaceDE w:val="0"/>
        <w:autoSpaceDN w:val="0"/>
        <w:spacing w:before="40" w:after="40"/>
        <w:ind w:right="17"/>
        <w:jc w:val="both"/>
        <w:rPr>
          <w:rFonts w:ascii="Arial" w:hAnsi="Arial" w:cs="Arial"/>
          <w:sz w:val="24"/>
          <w:szCs w:val="24"/>
        </w:rPr>
      </w:pPr>
    </w:p>
    <w:p w14:paraId="20505B05" w14:textId="78A91944" w:rsidR="00167E44" w:rsidRDefault="00167E44" w:rsidP="00B32C30">
      <w:pPr>
        <w:shd w:val="clear" w:color="auto" w:fill="FFFFFF"/>
        <w:autoSpaceDE w:val="0"/>
        <w:autoSpaceDN w:val="0"/>
        <w:spacing w:before="40" w:after="40"/>
        <w:ind w:left="720" w:right="17" w:hanging="720"/>
        <w:jc w:val="both"/>
        <w:rPr>
          <w:rFonts w:ascii="Arial" w:hAnsi="Arial" w:cs="Arial"/>
          <w:sz w:val="24"/>
          <w:szCs w:val="24"/>
          <w:u w:val="single"/>
        </w:rPr>
      </w:pPr>
      <w:r>
        <w:rPr>
          <w:rFonts w:ascii="Arial" w:hAnsi="Arial" w:cs="Arial"/>
          <w:sz w:val="24"/>
          <w:szCs w:val="24"/>
        </w:rPr>
        <w:t>17.5</w:t>
      </w:r>
      <w:r>
        <w:rPr>
          <w:rFonts w:ascii="Arial" w:hAnsi="Arial" w:cs="Arial"/>
          <w:sz w:val="24"/>
          <w:szCs w:val="24"/>
        </w:rPr>
        <w:tab/>
      </w:r>
      <w:r w:rsidR="00B32C30" w:rsidRPr="00B32C30">
        <w:rPr>
          <w:rFonts w:ascii="Arial" w:hAnsi="Arial" w:cs="Arial"/>
          <w:sz w:val="24"/>
          <w:szCs w:val="24"/>
          <w:u w:val="single"/>
        </w:rPr>
        <w:t>Please note that appeals cannot be made purely on the grounds of disagreeing with the policy.</w:t>
      </w:r>
    </w:p>
    <w:p w14:paraId="256A7A08" w14:textId="77777777" w:rsidR="00B32C30" w:rsidRDefault="00B32C30" w:rsidP="00B32C30">
      <w:pPr>
        <w:shd w:val="clear" w:color="auto" w:fill="FFFFFF"/>
        <w:autoSpaceDE w:val="0"/>
        <w:autoSpaceDN w:val="0"/>
        <w:spacing w:before="40" w:after="40"/>
        <w:ind w:left="720" w:right="17" w:hanging="720"/>
        <w:jc w:val="both"/>
        <w:rPr>
          <w:rFonts w:ascii="Arial" w:hAnsi="Arial" w:cs="Arial"/>
          <w:sz w:val="24"/>
          <w:szCs w:val="24"/>
        </w:rPr>
      </w:pPr>
    </w:p>
    <w:p w14:paraId="425569FF" w14:textId="77777777" w:rsidR="00835E31" w:rsidRDefault="00835E31" w:rsidP="00835E31">
      <w:pPr>
        <w:rPr>
          <w:rFonts w:ascii="Arial" w:hAnsi="Arial" w:cs="Arial"/>
          <w:b/>
          <w:bCs/>
          <w:sz w:val="24"/>
          <w:szCs w:val="24"/>
        </w:rPr>
      </w:pPr>
      <w:r w:rsidRPr="00835E31">
        <w:rPr>
          <w:rFonts w:ascii="Arial" w:hAnsi="Arial" w:cs="Arial"/>
          <w:b/>
          <w:bCs/>
          <w:sz w:val="24"/>
          <w:szCs w:val="24"/>
          <w:lang w:val="en-US"/>
        </w:rPr>
        <w:t xml:space="preserve">Stage Two: </w:t>
      </w:r>
      <w:r w:rsidRPr="00835E31">
        <w:rPr>
          <w:rFonts w:ascii="Arial" w:hAnsi="Arial" w:cs="Arial"/>
          <w:b/>
          <w:bCs/>
          <w:sz w:val="24"/>
          <w:szCs w:val="24"/>
        </w:rPr>
        <w:t>Review by an independent appeal panel</w:t>
      </w:r>
    </w:p>
    <w:p w14:paraId="2BB49E3B" w14:textId="03A913D5" w:rsidR="007A78BD" w:rsidRPr="007A78BD" w:rsidRDefault="00835E31" w:rsidP="007A78BD">
      <w:pPr>
        <w:shd w:val="clear" w:color="auto" w:fill="FFFFFF"/>
        <w:autoSpaceDE w:val="0"/>
        <w:autoSpaceDN w:val="0"/>
        <w:spacing w:before="40" w:after="40"/>
        <w:ind w:left="720" w:right="17" w:hanging="720"/>
        <w:jc w:val="both"/>
        <w:rPr>
          <w:rFonts w:ascii="Arial" w:hAnsi="Arial" w:cs="Arial"/>
          <w:sz w:val="24"/>
          <w:szCs w:val="24"/>
        </w:rPr>
      </w:pPr>
      <w:r w:rsidRPr="00835E31">
        <w:rPr>
          <w:rFonts w:ascii="Arial" w:hAnsi="Arial" w:cs="Arial"/>
          <w:sz w:val="24"/>
          <w:szCs w:val="24"/>
        </w:rPr>
        <w:t>17.6</w:t>
      </w:r>
      <w:r>
        <w:rPr>
          <w:rFonts w:ascii="Arial" w:hAnsi="Arial" w:cs="Arial"/>
          <w:sz w:val="24"/>
          <w:szCs w:val="24"/>
        </w:rPr>
        <w:tab/>
      </w:r>
      <w:r w:rsidR="007A78BD" w:rsidRPr="007A78BD">
        <w:rPr>
          <w:rFonts w:ascii="Arial" w:hAnsi="Arial" w:cs="Arial"/>
          <w:sz w:val="24"/>
          <w:szCs w:val="24"/>
        </w:rPr>
        <w:t xml:space="preserve">Applicants have 20 working days, from the date of the Stage One appeal decision letter, to submit a Stage Two appeal. </w:t>
      </w:r>
    </w:p>
    <w:p w14:paraId="4B270417" w14:textId="77777777" w:rsidR="007A78BD" w:rsidRDefault="007A78BD" w:rsidP="007A78BD">
      <w:pPr>
        <w:shd w:val="clear" w:color="auto" w:fill="FFFFFF"/>
        <w:autoSpaceDE w:val="0"/>
        <w:autoSpaceDN w:val="0"/>
        <w:spacing w:before="40" w:after="40"/>
        <w:ind w:right="17" w:firstLine="720"/>
        <w:jc w:val="both"/>
        <w:rPr>
          <w:rFonts w:ascii="Arial" w:hAnsi="Arial" w:cs="Arial"/>
          <w:sz w:val="24"/>
          <w:szCs w:val="24"/>
        </w:rPr>
      </w:pPr>
      <w:r w:rsidRPr="007A78BD">
        <w:rPr>
          <w:rFonts w:ascii="Arial" w:hAnsi="Arial" w:cs="Arial"/>
          <w:sz w:val="24"/>
          <w:szCs w:val="24"/>
        </w:rPr>
        <w:t xml:space="preserve">Follow this link: </w:t>
      </w:r>
      <w:hyperlink r:id="rId26" w:history="1">
        <w:r w:rsidRPr="007A78BD">
          <w:rPr>
            <w:rStyle w:val="Hyperlink"/>
            <w:rFonts w:ascii="Arial" w:hAnsi="Arial" w:cs="Arial"/>
            <w:sz w:val="24"/>
            <w:szCs w:val="24"/>
          </w:rPr>
          <w:t>Appeal our decision - Derby City Council</w:t>
        </w:r>
      </w:hyperlink>
    </w:p>
    <w:p w14:paraId="6731126D" w14:textId="77777777" w:rsidR="007A78BD" w:rsidRDefault="007A78BD" w:rsidP="007A78BD">
      <w:pPr>
        <w:shd w:val="clear" w:color="auto" w:fill="FFFFFF"/>
        <w:autoSpaceDE w:val="0"/>
        <w:autoSpaceDN w:val="0"/>
        <w:spacing w:before="40" w:after="40"/>
        <w:ind w:right="17"/>
        <w:jc w:val="both"/>
        <w:rPr>
          <w:rFonts w:ascii="Arial" w:hAnsi="Arial" w:cs="Arial"/>
          <w:sz w:val="24"/>
          <w:szCs w:val="24"/>
        </w:rPr>
      </w:pPr>
    </w:p>
    <w:p w14:paraId="7C2E998E" w14:textId="44F363D2" w:rsidR="007A78BD" w:rsidRDefault="007A78BD" w:rsidP="00CE7340">
      <w:pPr>
        <w:shd w:val="clear" w:color="auto" w:fill="FFFFFF"/>
        <w:autoSpaceDE w:val="0"/>
        <w:autoSpaceDN w:val="0"/>
        <w:spacing w:before="40" w:after="40"/>
        <w:ind w:left="720" w:right="17" w:hanging="720"/>
        <w:jc w:val="both"/>
        <w:rPr>
          <w:rFonts w:ascii="Arial" w:hAnsi="Arial" w:cs="Arial"/>
          <w:sz w:val="24"/>
          <w:szCs w:val="24"/>
        </w:rPr>
      </w:pPr>
      <w:r>
        <w:rPr>
          <w:rFonts w:ascii="Arial" w:hAnsi="Arial" w:cs="Arial"/>
          <w:sz w:val="24"/>
          <w:szCs w:val="24"/>
        </w:rPr>
        <w:t>17.7</w:t>
      </w:r>
      <w:r w:rsidR="00CE7340">
        <w:rPr>
          <w:rFonts w:ascii="Arial" w:hAnsi="Arial" w:cs="Arial"/>
          <w:sz w:val="24"/>
          <w:szCs w:val="24"/>
        </w:rPr>
        <w:tab/>
      </w:r>
      <w:r w:rsidR="00CE7340" w:rsidRPr="00CE7340">
        <w:rPr>
          <w:rFonts w:ascii="Arial" w:hAnsi="Arial" w:cs="Arial"/>
          <w:sz w:val="24"/>
          <w:szCs w:val="24"/>
        </w:rPr>
        <w:t>Within 40 working days of receipt of the request, applicants will be invited to a hearing with an independent appeal panel who will consider verbal and written representations from the parent and officers involved in the case</w:t>
      </w:r>
      <w:r w:rsidR="00CE7340">
        <w:rPr>
          <w:rFonts w:ascii="Arial" w:hAnsi="Arial" w:cs="Arial"/>
          <w:sz w:val="24"/>
          <w:szCs w:val="24"/>
        </w:rPr>
        <w:t>.</w:t>
      </w:r>
    </w:p>
    <w:p w14:paraId="3F701E2F" w14:textId="77777777" w:rsidR="00CE7340" w:rsidRDefault="00CE7340" w:rsidP="00CE7340">
      <w:pPr>
        <w:shd w:val="clear" w:color="auto" w:fill="FFFFFF"/>
        <w:autoSpaceDE w:val="0"/>
        <w:autoSpaceDN w:val="0"/>
        <w:spacing w:before="40" w:after="40"/>
        <w:ind w:left="720" w:right="17" w:hanging="720"/>
        <w:jc w:val="both"/>
        <w:rPr>
          <w:rFonts w:ascii="Arial" w:hAnsi="Arial" w:cs="Arial"/>
          <w:sz w:val="24"/>
          <w:szCs w:val="24"/>
        </w:rPr>
      </w:pPr>
    </w:p>
    <w:p w14:paraId="69ECF73A" w14:textId="3DF46E5F" w:rsidR="00566366" w:rsidRDefault="00CE7340" w:rsidP="00566366">
      <w:pPr>
        <w:ind w:left="720" w:hanging="720"/>
        <w:jc w:val="both"/>
        <w:rPr>
          <w:rFonts w:ascii="Arial" w:hAnsi="Arial" w:cs="Arial"/>
          <w:sz w:val="24"/>
          <w:szCs w:val="24"/>
        </w:rPr>
      </w:pPr>
      <w:r>
        <w:rPr>
          <w:rFonts w:ascii="Arial" w:hAnsi="Arial" w:cs="Arial"/>
          <w:sz w:val="24"/>
          <w:szCs w:val="24"/>
        </w:rPr>
        <w:t>17.8</w:t>
      </w:r>
      <w:r>
        <w:rPr>
          <w:rFonts w:ascii="Arial" w:hAnsi="Arial" w:cs="Arial"/>
          <w:sz w:val="24"/>
          <w:szCs w:val="24"/>
        </w:rPr>
        <w:tab/>
      </w:r>
      <w:r w:rsidR="00566366" w:rsidRPr="00566366">
        <w:rPr>
          <w:rFonts w:ascii="Arial" w:hAnsi="Arial" w:cs="Arial"/>
          <w:sz w:val="24"/>
          <w:szCs w:val="24"/>
        </w:rPr>
        <w:t>The appeal panel members are independent of the original decision-making    process, but not independent of the Council.  They are suitably experienced to ensure a balance is achieved between meeting the needs of the young person and the Council.  The independent appeal panel’s decision is final and binding on all parties. Within 5 working days of the appeal hearing, applicants</w:t>
      </w:r>
      <w:r w:rsidR="00566366" w:rsidRPr="00566366">
        <w:rPr>
          <w:rFonts w:ascii="Arial" w:hAnsi="Arial" w:cs="Arial"/>
          <w:spacing w:val="-6"/>
          <w:sz w:val="24"/>
          <w:szCs w:val="24"/>
        </w:rPr>
        <w:t xml:space="preserve"> </w:t>
      </w:r>
      <w:r w:rsidR="00566366" w:rsidRPr="00566366">
        <w:rPr>
          <w:rFonts w:ascii="Arial" w:hAnsi="Arial" w:cs="Arial"/>
          <w:sz w:val="24"/>
          <w:szCs w:val="24"/>
        </w:rPr>
        <w:t>will</w:t>
      </w:r>
      <w:r w:rsidR="00566366" w:rsidRPr="00566366">
        <w:rPr>
          <w:rFonts w:ascii="Arial" w:hAnsi="Arial" w:cs="Arial"/>
          <w:spacing w:val="-4"/>
          <w:sz w:val="24"/>
          <w:szCs w:val="24"/>
        </w:rPr>
        <w:t xml:space="preserve"> </w:t>
      </w:r>
      <w:r w:rsidR="00566366" w:rsidRPr="00566366">
        <w:rPr>
          <w:rFonts w:ascii="Arial" w:hAnsi="Arial" w:cs="Arial"/>
          <w:sz w:val="24"/>
          <w:szCs w:val="24"/>
        </w:rPr>
        <w:t>be</w:t>
      </w:r>
      <w:r w:rsidR="00566366" w:rsidRPr="00566366">
        <w:rPr>
          <w:rFonts w:ascii="Arial" w:hAnsi="Arial" w:cs="Arial"/>
          <w:spacing w:val="-3"/>
          <w:sz w:val="24"/>
          <w:szCs w:val="24"/>
        </w:rPr>
        <w:t xml:space="preserve"> </w:t>
      </w:r>
      <w:r w:rsidR="00566366" w:rsidRPr="00566366">
        <w:rPr>
          <w:rFonts w:ascii="Arial" w:hAnsi="Arial" w:cs="Arial"/>
          <w:sz w:val="24"/>
          <w:szCs w:val="24"/>
        </w:rPr>
        <w:t>notified, by email,</w:t>
      </w:r>
      <w:r w:rsidR="00566366" w:rsidRPr="00566366">
        <w:rPr>
          <w:rFonts w:ascii="Arial" w:hAnsi="Arial" w:cs="Arial"/>
          <w:spacing w:val="-3"/>
          <w:sz w:val="24"/>
          <w:szCs w:val="24"/>
        </w:rPr>
        <w:t xml:space="preserve"> </w:t>
      </w:r>
      <w:r w:rsidR="00566366" w:rsidRPr="00566366">
        <w:rPr>
          <w:rFonts w:ascii="Arial" w:hAnsi="Arial" w:cs="Arial"/>
          <w:sz w:val="24"/>
          <w:szCs w:val="24"/>
        </w:rPr>
        <w:t>of</w:t>
      </w:r>
      <w:r w:rsidR="00566366" w:rsidRPr="00566366">
        <w:rPr>
          <w:rFonts w:ascii="Arial" w:hAnsi="Arial" w:cs="Arial"/>
          <w:spacing w:val="-6"/>
          <w:sz w:val="24"/>
          <w:szCs w:val="24"/>
        </w:rPr>
        <w:t xml:space="preserve"> </w:t>
      </w:r>
      <w:r w:rsidR="00566366" w:rsidRPr="00566366">
        <w:rPr>
          <w:rFonts w:ascii="Arial" w:hAnsi="Arial" w:cs="Arial"/>
          <w:sz w:val="24"/>
          <w:szCs w:val="24"/>
        </w:rPr>
        <w:t>the</w:t>
      </w:r>
      <w:r w:rsidR="00566366" w:rsidRPr="00566366">
        <w:rPr>
          <w:rFonts w:ascii="Arial" w:hAnsi="Arial" w:cs="Arial"/>
          <w:spacing w:val="-5"/>
          <w:sz w:val="24"/>
          <w:szCs w:val="24"/>
        </w:rPr>
        <w:t xml:space="preserve"> </w:t>
      </w:r>
      <w:r w:rsidR="00566366" w:rsidRPr="00566366">
        <w:rPr>
          <w:rFonts w:ascii="Arial" w:hAnsi="Arial" w:cs="Arial"/>
          <w:sz w:val="24"/>
          <w:szCs w:val="24"/>
        </w:rPr>
        <w:t>outcome of the appeal.</w:t>
      </w:r>
    </w:p>
    <w:p w14:paraId="7867639D" w14:textId="48AFD179" w:rsidR="00487A94" w:rsidRDefault="00566366" w:rsidP="00487A94">
      <w:pPr>
        <w:ind w:left="720" w:hanging="720"/>
        <w:jc w:val="both"/>
        <w:rPr>
          <w:rFonts w:ascii="Arial" w:hAnsi="Arial" w:cs="Arial"/>
          <w:sz w:val="24"/>
          <w:szCs w:val="24"/>
        </w:rPr>
      </w:pPr>
      <w:r>
        <w:rPr>
          <w:rFonts w:ascii="Arial" w:hAnsi="Arial" w:cs="Arial"/>
          <w:sz w:val="24"/>
          <w:szCs w:val="24"/>
        </w:rPr>
        <w:t>17.9</w:t>
      </w:r>
      <w:r>
        <w:rPr>
          <w:rFonts w:ascii="Arial" w:hAnsi="Arial" w:cs="Arial"/>
          <w:sz w:val="24"/>
          <w:szCs w:val="24"/>
        </w:rPr>
        <w:tab/>
      </w:r>
      <w:r w:rsidR="00487A94" w:rsidRPr="00487A94">
        <w:rPr>
          <w:rFonts w:ascii="Arial" w:hAnsi="Arial" w:cs="Arial"/>
          <w:sz w:val="24"/>
          <w:szCs w:val="24"/>
        </w:rPr>
        <w:t>The appeal panel members are independent of the original decision-making    process, but not independent of the Council.  They are suitably experienced to ensure a balance is achieved between meeting the needs of the young person and the Council.  The independent appeal panel’s decision is final and binding on all parties.</w:t>
      </w:r>
    </w:p>
    <w:p w14:paraId="5E15D1AB" w14:textId="72503728" w:rsidR="00CE7340" w:rsidRDefault="00CE7340" w:rsidP="00CE7340">
      <w:pPr>
        <w:shd w:val="clear" w:color="auto" w:fill="FFFFFF"/>
        <w:autoSpaceDE w:val="0"/>
        <w:autoSpaceDN w:val="0"/>
        <w:spacing w:before="40" w:after="40"/>
        <w:ind w:left="720" w:right="17" w:hanging="720"/>
        <w:jc w:val="both"/>
        <w:rPr>
          <w:rFonts w:ascii="Arial" w:hAnsi="Arial" w:cs="Arial"/>
          <w:sz w:val="24"/>
          <w:szCs w:val="24"/>
        </w:rPr>
      </w:pPr>
    </w:p>
    <w:p w14:paraId="68FF8123" w14:textId="77777777" w:rsidR="00000358" w:rsidRDefault="00000358" w:rsidP="00000358">
      <w:pPr>
        <w:pStyle w:val="BodyTextIndent"/>
        <w:ind w:left="0"/>
        <w:rPr>
          <w:rFonts w:ascii="Arial" w:hAnsi="Arial" w:cs="Arial"/>
          <w:b/>
          <w:bCs/>
          <w:sz w:val="24"/>
          <w:szCs w:val="24"/>
          <w:lang w:val="en-US"/>
        </w:rPr>
      </w:pPr>
      <w:r w:rsidRPr="00000358">
        <w:rPr>
          <w:rFonts w:ascii="Arial" w:hAnsi="Arial" w:cs="Arial"/>
          <w:b/>
          <w:bCs/>
          <w:sz w:val="24"/>
          <w:szCs w:val="24"/>
          <w:lang w:val="en-US"/>
        </w:rPr>
        <w:t>18. Fraudulent applications</w:t>
      </w:r>
    </w:p>
    <w:p w14:paraId="64D4925A" w14:textId="2296B445" w:rsidR="00000358" w:rsidRDefault="00000358" w:rsidP="00E35A24">
      <w:pPr>
        <w:pStyle w:val="BodyTextIndent"/>
        <w:ind w:left="720" w:hanging="720"/>
        <w:rPr>
          <w:rFonts w:ascii="Arial" w:hAnsi="Arial" w:cs="Arial"/>
          <w:sz w:val="24"/>
          <w:szCs w:val="24"/>
        </w:rPr>
      </w:pPr>
      <w:r w:rsidRPr="00E35A24">
        <w:rPr>
          <w:rFonts w:ascii="Arial" w:hAnsi="Arial" w:cs="Arial"/>
          <w:sz w:val="24"/>
          <w:szCs w:val="24"/>
          <w:lang w:val="en-US"/>
        </w:rPr>
        <w:t>18.1</w:t>
      </w:r>
      <w:r w:rsidRPr="00E35A24">
        <w:rPr>
          <w:rFonts w:ascii="Arial" w:hAnsi="Arial" w:cs="Arial"/>
          <w:sz w:val="24"/>
          <w:szCs w:val="24"/>
          <w:lang w:val="en-US"/>
        </w:rPr>
        <w:tab/>
      </w:r>
      <w:r w:rsidR="00E35A24" w:rsidRPr="00E35A24">
        <w:rPr>
          <w:rFonts w:ascii="Arial" w:hAnsi="Arial" w:cs="Arial"/>
          <w:sz w:val="24"/>
          <w:szCs w:val="24"/>
          <w:lang w:val="en-US"/>
        </w:rPr>
        <w:t>T</w:t>
      </w:r>
      <w:r w:rsidR="00E35A24" w:rsidRPr="00E35A24">
        <w:rPr>
          <w:rFonts w:ascii="Arial" w:hAnsi="Arial" w:cs="Arial"/>
          <w:sz w:val="24"/>
          <w:szCs w:val="24"/>
        </w:rPr>
        <w:t xml:space="preserve">ravel assistance or </w:t>
      </w:r>
      <w:r w:rsidR="00F928C0" w:rsidRPr="00BE7C57">
        <w:rPr>
          <w:rFonts w:ascii="Arial" w:hAnsi="Arial" w:cs="Arial"/>
          <w:sz w:val="24"/>
          <w:szCs w:val="24"/>
        </w:rPr>
        <w:t>council organised transport</w:t>
      </w:r>
      <w:r w:rsidR="00E35A24" w:rsidRPr="00E35A24">
        <w:rPr>
          <w:rFonts w:ascii="Arial" w:hAnsi="Arial" w:cs="Arial"/>
          <w:sz w:val="24"/>
          <w:szCs w:val="24"/>
        </w:rPr>
        <w:t xml:space="preserve"> that has been agreed because of fraudulent information and evidence, will be withdrawn. The Council reserves the right to seek reimbursement of all costs that have been accrued fraudulently and to take legal action against any person who has made a fraudulent application for </w:t>
      </w:r>
      <w:r w:rsidR="00F928C0" w:rsidRPr="00BE7C57">
        <w:rPr>
          <w:rFonts w:ascii="Arial" w:hAnsi="Arial" w:cs="Arial"/>
          <w:sz w:val="24"/>
          <w:szCs w:val="24"/>
        </w:rPr>
        <w:t>council organised transport</w:t>
      </w:r>
      <w:r w:rsidR="00E35A24" w:rsidRPr="00E35A24">
        <w:rPr>
          <w:rFonts w:ascii="Arial" w:hAnsi="Arial" w:cs="Arial"/>
          <w:sz w:val="24"/>
          <w:szCs w:val="24"/>
        </w:rPr>
        <w:t xml:space="preserve"> or travel assistance.</w:t>
      </w:r>
    </w:p>
    <w:p w14:paraId="194FACD6" w14:textId="77777777" w:rsidR="00F928C0" w:rsidRDefault="00F928C0" w:rsidP="00E35A24">
      <w:pPr>
        <w:pStyle w:val="BodyTextIndent"/>
        <w:ind w:left="720" w:hanging="720"/>
        <w:rPr>
          <w:rFonts w:ascii="Arial" w:hAnsi="Arial" w:cs="Arial"/>
          <w:sz w:val="24"/>
          <w:szCs w:val="24"/>
        </w:rPr>
      </w:pPr>
    </w:p>
    <w:p w14:paraId="28FDA687" w14:textId="77777777" w:rsidR="00F928C0" w:rsidRDefault="00F928C0" w:rsidP="00E35A24">
      <w:pPr>
        <w:pStyle w:val="BodyTextIndent"/>
        <w:ind w:left="720" w:hanging="720"/>
        <w:rPr>
          <w:rFonts w:ascii="Arial" w:hAnsi="Arial" w:cs="Arial"/>
          <w:sz w:val="24"/>
          <w:szCs w:val="24"/>
        </w:rPr>
      </w:pPr>
    </w:p>
    <w:p w14:paraId="23521907" w14:textId="77777777" w:rsidR="008D3857" w:rsidRDefault="008D3857" w:rsidP="008D3857">
      <w:pPr>
        <w:pStyle w:val="BodyTextIndent"/>
        <w:ind w:left="0"/>
        <w:jc w:val="both"/>
        <w:rPr>
          <w:rFonts w:ascii="Arial" w:hAnsi="Arial" w:cs="Arial"/>
          <w:b/>
          <w:bCs/>
          <w:sz w:val="24"/>
          <w:szCs w:val="24"/>
          <w:lang w:val="en-US"/>
        </w:rPr>
      </w:pPr>
      <w:r w:rsidRPr="008D3857">
        <w:rPr>
          <w:rFonts w:ascii="Arial" w:hAnsi="Arial" w:cs="Arial"/>
          <w:b/>
          <w:bCs/>
          <w:sz w:val="24"/>
          <w:szCs w:val="24"/>
          <w:lang w:val="en-US"/>
        </w:rPr>
        <w:lastRenderedPageBreak/>
        <w:t>19. Safeguarding</w:t>
      </w:r>
    </w:p>
    <w:p w14:paraId="4F978911" w14:textId="46C1BF8D" w:rsidR="008D3857" w:rsidRDefault="005D6806" w:rsidP="009F7E16">
      <w:pPr>
        <w:pStyle w:val="BodyTextIndent"/>
        <w:spacing w:after="160"/>
        <w:ind w:left="720" w:hanging="720"/>
        <w:jc w:val="both"/>
        <w:rPr>
          <w:rFonts w:ascii="Arial" w:hAnsi="Arial" w:cs="Arial"/>
          <w:sz w:val="24"/>
          <w:szCs w:val="24"/>
        </w:rPr>
      </w:pPr>
      <w:r w:rsidRPr="005D6806">
        <w:rPr>
          <w:rFonts w:ascii="Arial" w:hAnsi="Arial" w:cs="Arial"/>
          <w:sz w:val="24"/>
          <w:szCs w:val="24"/>
          <w:lang w:val="en-US"/>
        </w:rPr>
        <w:t>19.1</w:t>
      </w:r>
      <w:r w:rsidRPr="005D6806">
        <w:rPr>
          <w:rFonts w:ascii="Arial" w:hAnsi="Arial" w:cs="Arial"/>
          <w:sz w:val="24"/>
          <w:szCs w:val="24"/>
          <w:lang w:val="en-US"/>
        </w:rPr>
        <w:tab/>
        <w:t>S</w:t>
      </w:r>
      <w:proofErr w:type="spellStart"/>
      <w:r w:rsidRPr="005D6806">
        <w:rPr>
          <w:rFonts w:ascii="Arial" w:hAnsi="Arial" w:cs="Arial"/>
          <w:sz w:val="24"/>
          <w:szCs w:val="24"/>
        </w:rPr>
        <w:t>afeguarding</w:t>
      </w:r>
      <w:proofErr w:type="spellEnd"/>
      <w:r w:rsidRPr="005D6806">
        <w:rPr>
          <w:rFonts w:ascii="Arial" w:hAnsi="Arial" w:cs="Arial"/>
          <w:sz w:val="24"/>
          <w:szCs w:val="24"/>
        </w:rPr>
        <w:t xml:space="preserve"> learners is paramount and everyone’s business. Please report any safeguarding concerns to the Home to School Travel Service</w:t>
      </w:r>
      <w:r>
        <w:rPr>
          <w:rFonts w:ascii="Arial" w:hAnsi="Arial" w:cs="Arial"/>
          <w:sz w:val="24"/>
          <w:szCs w:val="24"/>
        </w:rPr>
        <w:t xml:space="preserve">                        </w:t>
      </w:r>
      <w:proofErr w:type="gramStart"/>
      <w:r>
        <w:rPr>
          <w:rFonts w:ascii="Arial" w:hAnsi="Arial" w:cs="Arial"/>
          <w:sz w:val="24"/>
          <w:szCs w:val="24"/>
        </w:rPr>
        <w:t xml:space="preserve">   </w:t>
      </w:r>
      <w:r w:rsidRPr="005D6806">
        <w:rPr>
          <w:rFonts w:ascii="Arial" w:hAnsi="Arial" w:cs="Arial"/>
          <w:sz w:val="24"/>
          <w:szCs w:val="24"/>
        </w:rPr>
        <w:t>(</w:t>
      </w:r>
      <w:proofErr w:type="gramEnd"/>
      <w:r w:rsidRPr="005D6806">
        <w:rPr>
          <w:rFonts w:ascii="Arial" w:hAnsi="Arial" w:cs="Arial"/>
          <w:sz w:val="24"/>
          <w:szCs w:val="24"/>
        </w:rPr>
        <w:t xml:space="preserve">T) 01332 642716 (E) </w:t>
      </w:r>
      <w:hyperlink r:id="rId27" w:history="1">
        <w:r w:rsidRPr="005D6806">
          <w:rPr>
            <w:rStyle w:val="Hyperlink"/>
            <w:rFonts w:ascii="Arial" w:hAnsi="Arial" w:cs="Arial"/>
            <w:sz w:val="24"/>
            <w:szCs w:val="24"/>
          </w:rPr>
          <w:t>schooltravel@derby.gov.uk</w:t>
        </w:r>
      </w:hyperlink>
    </w:p>
    <w:p w14:paraId="09E416D4" w14:textId="32DD9D66" w:rsidR="004E02E5" w:rsidRPr="008D76A6" w:rsidRDefault="005D6806" w:rsidP="008D76A6">
      <w:pPr>
        <w:pStyle w:val="BodyTextIndent"/>
        <w:ind w:left="720" w:hanging="720"/>
        <w:jc w:val="both"/>
        <w:rPr>
          <w:rFonts w:ascii="Arial" w:hAnsi="Arial" w:cs="Arial"/>
          <w:sz w:val="24"/>
          <w:szCs w:val="24"/>
        </w:rPr>
      </w:pPr>
      <w:r>
        <w:rPr>
          <w:rFonts w:ascii="Arial" w:hAnsi="Arial" w:cs="Arial"/>
          <w:sz w:val="24"/>
          <w:szCs w:val="24"/>
        </w:rPr>
        <w:t>19.2</w:t>
      </w:r>
      <w:r>
        <w:rPr>
          <w:rFonts w:ascii="Arial" w:hAnsi="Arial" w:cs="Arial"/>
          <w:sz w:val="24"/>
          <w:szCs w:val="24"/>
        </w:rPr>
        <w:tab/>
      </w:r>
      <w:r w:rsidR="009F7E16" w:rsidRPr="009F7E16">
        <w:rPr>
          <w:rFonts w:ascii="Arial" w:hAnsi="Arial" w:cs="Arial"/>
          <w:sz w:val="24"/>
          <w:szCs w:val="24"/>
        </w:rPr>
        <w:t>Where COT arrangements are made, the Council will ensure that all vehicle drivers and passenger assistants have an ‘Enhanced Child and Adult Workforce’ Disclosure Barring Service (DBS) check and are signed up to the DBS update service. They will also hold an up-to-date Derby City Council safeguarding certificate</w:t>
      </w:r>
      <w:r w:rsidR="009F7E16" w:rsidRPr="00BF5C95">
        <w:rPr>
          <w:rFonts w:cs="Arial"/>
        </w:rPr>
        <w:t>.</w:t>
      </w:r>
    </w:p>
    <w:sectPr w:rsidR="004E02E5" w:rsidRPr="008D7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FBB"/>
    <w:multiLevelType w:val="hybridMultilevel"/>
    <w:tmpl w:val="41B63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86B8C"/>
    <w:multiLevelType w:val="hybridMultilevel"/>
    <w:tmpl w:val="62781550"/>
    <w:lvl w:ilvl="0" w:tplc="283AB71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A647B6"/>
    <w:multiLevelType w:val="hybridMultilevel"/>
    <w:tmpl w:val="25EC5550"/>
    <w:lvl w:ilvl="0" w:tplc="08090001">
      <w:start w:val="1"/>
      <w:numFmt w:val="bullet"/>
      <w:lvlText w:val=""/>
      <w:lvlJc w:val="left"/>
      <w:pPr>
        <w:ind w:left="3291" w:hanging="360"/>
      </w:pPr>
      <w:rPr>
        <w:rFonts w:ascii="Symbol" w:hAnsi="Symbol" w:hint="default"/>
      </w:rPr>
    </w:lvl>
    <w:lvl w:ilvl="1" w:tplc="FFFFFFFF" w:tentative="1">
      <w:start w:val="1"/>
      <w:numFmt w:val="bullet"/>
      <w:lvlText w:val="o"/>
      <w:lvlJc w:val="left"/>
      <w:pPr>
        <w:ind w:left="4011" w:hanging="360"/>
      </w:pPr>
      <w:rPr>
        <w:rFonts w:ascii="Courier New" w:hAnsi="Courier New" w:cs="Courier New" w:hint="default"/>
      </w:rPr>
    </w:lvl>
    <w:lvl w:ilvl="2" w:tplc="FFFFFFFF" w:tentative="1">
      <w:start w:val="1"/>
      <w:numFmt w:val="bullet"/>
      <w:lvlText w:val=""/>
      <w:lvlJc w:val="left"/>
      <w:pPr>
        <w:ind w:left="4731" w:hanging="360"/>
      </w:pPr>
      <w:rPr>
        <w:rFonts w:ascii="Wingdings" w:hAnsi="Wingdings" w:hint="default"/>
      </w:rPr>
    </w:lvl>
    <w:lvl w:ilvl="3" w:tplc="FFFFFFFF" w:tentative="1">
      <w:start w:val="1"/>
      <w:numFmt w:val="bullet"/>
      <w:lvlText w:val=""/>
      <w:lvlJc w:val="left"/>
      <w:pPr>
        <w:ind w:left="5451" w:hanging="360"/>
      </w:pPr>
      <w:rPr>
        <w:rFonts w:ascii="Symbol" w:hAnsi="Symbol" w:hint="default"/>
      </w:rPr>
    </w:lvl>
    <w:lvl w:ilvl="4" w:tplc="FFFFFFFF" w:tentative="1">
      <w:start w:val="1"/>
      <w:numFmt w:val="bullet"/>
      <w:lvlText w:val="o"/>
      <w:lvlJc w:val="left"/>
      <w:pPr>
        <w:ind w:left="6171" w:hanging="360"/>
      </w:pPr>
      <w:rPr>
        <w:rFonts w:ascii="Courier New" w:hAnsi="Courier New" w:cs="Courier New" w:hint="default"/>
      </w:rPr>
    </w:lvl>
    <w:lvl w:ilvl="5" w:tplc="FFFFFFFF" w:tentative="1">
      <w:start w:val="1"/>
      <w:numFmt w:val="bullet"/>
      <w:lvlText w:val=""/>
      <w:lvlJc w:val="left"/>
      <w:pPr>
        <w:ind w:left="6891" w:hanging="360"/>
      </w:pPr>
      <w:rPr>
        <w:rFonts w:ascii="Wingdings" w:hAnsi="Wingdings" w:hint="default"/>
      </w:rPr>
    </w:lvl>
    <w:lvl w:ilvl="6" w:tplc="FFFFFFFF" w:tentative="1">
      <w:start w:val="1"/>
      <w:numFmt w:val="bullet"/>
      <w:lvlText w:val=""/>
      <w:lvlJc w:val="left"/>
      <w:pPr>
        <w:ind w:left="7611" w:hanging="360"/>
      </w:pPr>
      <w:rPr>
        <w:rFonts w:ascii="Symbol" w:hAnsi="Symbol" w:hint="default"/>
      </w:rPr>
    </w:lvl>
    <w:lvl w:ilvl="7" w:tplc="FFFFFFFF" w:tentative="1">
      <w:start w:val="1"/>
      <w:numFmt w:val="bullet"/>
      <w:lvlText w:val="o"/>
      <w:lvlJc w:val="left"/>
      <w:pPr>
        <w:ind w:left="8331" w:hanging="360"/>
      </w:pPr>
      <w:rPr>
        <w:rFonts w:ascii="Courier New" w:hAnsi="Courier New" w:cs="Courier New" w:hint="default"/>
      </w:rPr>
    </w:lvl>
    <w:lvl w:ilvl="8" w:tplc="FFFFFFFF" w:tentative="1">
      <w:start w:val="1"/>
      <w:numFmt w:val="bullet"/>
      <w:lvlText w:val=""/>
      <w:lvlJc w:val="left"/>
      <w:pPr>
        <w:ind w:left="9051" w:hanging="360"/>
      </w:pPr>
      <w:rPr>
        <w:rFonts w:ascii="Wingdings" w:hAnsi="Wingdings" w:hint="default"/>
      </w:rPr>
    </w:lvl>
  </w:abstractNum>
  <w:abstractNum w:abstractNumId="3" w15:restartNumberingAfterBreak="0">
    <w:nsid w:val="152279A5"/>
    <w:multiLevelType w:val="hybridMultilevel"/>
    <w:tmpl w:val="2A9E4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E2E71"/>
    <w:multiLevelType w:val="hybridMultilevel"/>
    <w:tmpl w:val="AB7E9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54635A"/>
    <w:multiLevelType w:val="hybridMultilevel"/>
    <w:tmpl w:val="423C7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5270B"/>
    <w:multiLevelType w:val="hybridMultilevel"/>
    <w:tmpl w:val="9C283D2E"/>
    <w:lvl w:ilvl="0" w:tplc="283AB714">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31C1D41"/>
    <w:multiLevelType w:val="hybridMultilevel"/>
    <w:tmpl w:val="F98AE668"/>
    <w:lvl w:ilvl="0" w:tplc="B192BC8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75F3E"/>
    <w:multiLevelType w:val="hybridMultilevel"/>
    <w:tmpl w:val="4E6033AE"/>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1810BD"/>
    <w:multiLevelType w:val="hybridMultilevel"/>
    <w:tmpl w:val="34866B0C"/>
    <w:lvl w:ilvl="0" w:tplc="B192BC82">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50E7E53"/>
    <w:multiLevelType w:val="hybridMultilevel"/>
    <w:tmpl w:val="19984122"/>
    <w:lvl w:ilvl="0" w:tplc="283AB71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68727B"/>
    <w:multiLevelType w:val="hybridMultilevel"/>
    <w:tmpl w:val="78D4F150"/>
    <w:lvl w:ilvl="0" w:tplc="08090019">
      <w:start w:val="1"/>
      <w:numFmt w:val="lowerLetter"/>
      <w:lvlText w:val="%1."/>
      <w:lvlJc w:val="left"/>
      <w:pPr>
        <w:ind w:left="3291" w:hanging="360"/>
      </w:pPr>
      <w:rPr>
        <w:rFonts w:hint="default"/>
      </w:rPr>
    </w:lvl>
    <w:lvl w:ilvl="1" w:tplc="FFFFFFFF" w:tentative="1">
      <w:start w:val="1"/>
      <w:numFmt w:val="bullet"/>
      <w:lvlText w:val="o"/>
      <w:lvlJc w:val="left"/>
      <w:pPr>
        <w:ind w:left="4011" w:hanging="360"/>
      </w:pPr>
      <w:rPr>
        <w:rFonts w:ascii="Courier New" w:hAnsi="Courier New" w:cs="Courier New" w:hint="default"/>
      </w:rPr>
    </w:lvl>
    <w:lvl w:ilvl="2" w:tplc="FFFFFFFF" w:tentative="1">
      <w:start w:val="1"/>
      <w:numFmt w:val="bullet"/>
      <w:lvlText w:val=""/>
      <w:lvlJc w:val="left"/>
      <w:pPr>
        <w:ind w:left="4731" w:hanging="360"/>
      </w:pPr>
      <w:rPr>
        <w:rFonts w:ascii="Wingdings" w:hAnsi="Wingdings" w:hint="default"/>
      </w:rPr>
    </w:lvl>
    <w:lvl w:ilvl="3" w:tplc="FFFFFFFF" w:tentative="1">
      <w:start w:val="1"/>
      <w:numFmt w:val="bullet"/>
      <w:lvlText w:val=""/>
      <w:lvlJc w:val="left"/>
      <w:pPr>
        <w:ind w:left="5451" w:hanging="360"/>
      </w:pPr>
      <w:rPr>
        <w:rFonts w:ascii="Symbol" w:hAnsi="Symbol" w:hint="default"/>
      </w:rPr>
    </w:lvl>
    <w:lvl w:ilvl="4" w:tplc="FFFFFFFF" w:tentative="1">
      <w:start w:val="1"/>
      <w:numFmt w:val="bullet"/>
      <w:lvlText w:val="o"/>
      <w:lvlJc w:val="left"/>
      <w:pPr>
        <w:ind w:left="6171" w:hanging="360"/>
      </w:pPr>
      <w:rPr>
        <w:rFonts w:ascii="Courier New" w:hAnsi="Courier New" w:cs="Courier New" w:hint="default"/>
      </w:rPr>
    </w:lvl>
    <w:lvl w:ilvl="5" w:tplc="FFFFFFFF" w:tentative="1">
      <w:start w:val="1"/>
      <w:numFmt w:val="bullet"/>
      <w:lvlText w:val=""/>
      <w:lvlJc w:val="left"/>
      <w:pPr>
        <w:ind w:left="6891" w:hanging="360"/>
      </w:pPr>
      <w:rPr>
        <w:rFonts w:ascii="Wingdings" w:hAnsi="Wingdings" w:hint="default"/>
      </w:rPr>
    </w:lvl>
    <w:lvl w:ilvl="6" w:tplc="FFFFFFFF" w:tentative="1">
      <w:start w:val="1"/>
      <w:numFmt w:val="bullet"/>
      <w:lvlText w:val=""/>
      <w:lvlJc w:val="left"/>
      <w:pPr>
        <w:ind w:left="7611" w:hanging="360"/>
      </w:pPr>
      <w:rPr>
        <w:rFonts w:ascii="Symbol" w:hAnsi="Symbol" w:hint="default"/>
      </w:rPr>
    </w:lvl>
    <w:lvl w:ilvl="7" w:tplc="FFFFFFFF" w:tentative="1">
      <w:start w:val="1"/>
      <w:numFmt w:val="bullet"/>
      <w:lvlText w:val="o"/>
      <w:lvlJc w:val="left"/>
      <w:pPr>
        <w:ind w:left="8331" w:hanging="360"/>
      </w:pPr>
      <w:rPr>
        <w:rFonts w:ascii="Courier New" w:hAnsi="Courier New" w:cs="Courier New" w:hint="default"/>
      </w:rPr>
    </w:lvl>
    <w:lvl w:ilvl="8" w:tplc="FFFFFFFF" w:tentative="1">
      <w:start w:val="1"/>
      <w:numFmt w:val="bullet"/>
      <w:lvlText w:val=""/>
      <w:lvlJc w:val="left"/>
      <w:pPr>
        <w:ind w:left="9051" w:hanging="360"/>
      </w:pPr>
      <w:rPr>
        <w:rFonts w:ascii="Wingdings" w:hAnsi="Wingdings" w:hint="default"/>
      </w:rPr>
    </w:lvl>
  </w:abstractNum>
  <w:abstractNum w:abstractNumId="12" w15:restartNumberingAfterBreak="0">
    <w:nsid w:val="576804BD"/>
    <w:multiLevelType w:val="hybridMultilevel"/>
    <w:tmpl w:val="E2BCE49E"/>
    <w:lvl w:ilvl="0" w:tplc="283AB71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F061046"/>
    <w:multiLevelType w:val="hybridMultilevel"/>
    <w:tmpl w:val="F9E8D28C"/>
    <w:lvl w:ilvl="0" w:tplc="283AB71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0D271E1"/>
    <w:multiLevelType w:val="hybridMultilevel"/>
    <w:tmpl w:val="9760A694"/>
    <w:lvl w:ilvl="0" w:tplc="08090001">
      <w:start w:val="1"/>
      <w:numFmt w:val="bullet"/>
      <w:lvlText w:val=""/>
      <w:lvlJc w:val="left"/>
      <w:pPr>
        <w:ind w:left="3291" w:hanging="360"/>
      </w:pPr>
      <w:rPr>
        <w:rFonts w:ascii="Symbol" w:hAnsi="Symbol" w:hint="default"/>
      </w:rPr>
    </w:lvl>
    <w:lvl w:ilvl="1" w:tplc="08090003" w:tentative="1">
      <w:start w:val="1"/>
      <w:numFmt w:val="bullet"/>
      <w:lvlText w:val="o"/>
      <w:lvlJc w:val="left"/>
      <w:pPr>
        <w:ind w:left="4011" w:hanging="360"/>
      </w:pPr>
      <w:rPr>
        <w:rFonts w:ascii="Courier New" w:hAnsi="Courier New" w:cs="Courier New" w:hint="default"/>
      </w:rPr>
    </w:lvl>
    <w:lvl w:ilvl="2" w:tplc="08090005" w:tentative="1">
      <w:start w:val="1"/>
      <w:numFmt w:val="bullet"/>
      <w:lvlText w:val=""/>
      <w:lvlJc w:val="left"/>
      <w:pPr>
        <w:ind w:left="4731" w:hanging="360"/>
      </w:pPr>
      <w:rPr>
        <w:rFonts w:ascii="Wingdings" w:hAnsi="Wingdings" w:hint="default"/>
      </w:rPr>
    </w:lvl>
    <w:lvl w:ilvl="3" w:tplc="08090001" w:tentative="1">
      <w:start w:val="1"/>
      <w:numFmt w:val="bullet"/>
      <w:lvlText w:val=""/>
      <w:lvlJc w:val="left"/>
      <w:pPr>
        <w:ind w:left="5451" w:hanging="360"/>
      </w:pPr>
      <w:rPr>
        <w:rFonts w:ascii="Symbol" w:hAnsi="Symbol" w:hint="default"/>
      </w:rPr>
    </w:lvl>
    <w:lvl w:ilvl="4" w:tplc="08090003" w:tentative="1">
      <w:start w:val="1"/>
      <w:numFmt w:val="bullet"/>
      <w:lvlText w:val="o"/>
      <w:lvlJc w:val="left"/>
      <w:pPr>
        <w:ind w:left="6171" w:hanging="360"/>
      </w:pPr>
      <w:rPr>
        <w:rFonts w:ascii="Courier New" w:hAnsi="Courier New" w:cs="Courier New" w:hint="default"/>
      </w:rPr>
    </w:lvl>
    <w:lvl w:ilvl="5" w:tplc="08090005" w:tentative="1">
      <w:start w:val="1"/>
      <w:numFmt w:val="bullet"/>
      <w:lvlText w:val=""/>
      <w:lvlJc w:val="left"/>
      <w:pPr>
        <w:ind w:left="6891" w:hanging="360"/>
      </w:pPr>
      <w:rPr>
        <w:rFonts w:ascii="Wingdings" w:hAnsi="Wingdings" w:hint="default"/>
      </w:rPr>
    </w:lvl>
    <w:lvl w:ilvl="6" w:tplc="08090001" w:tentative="1">
      <w:start w:val="1"/>
      <w:numFmt w:val="bullet"/>
      <w:lvlText w:val=""/>
      <w:lvlJc w:val="left"/>
      <w:pPr>
        <w:ind w:left="7611" w:hanging="360"/>
      </w:pPr>
      <w:rPr>
        <w:rFonts w:ascii="Symbol" w:hAnsi="Symbol" w:hint="default"/>
      </w:rPr>
    </w:lvl>
    <w:lvl w:ilvl="7" w:tplc="08090003" w:tentative="1">
      <w:start w:val="1"/>
      <w:numFmt w:val="bullet"/>
      <w:lvlText w:val="o"/>
      <w:lvlJc w:val="left"/>
      <w:pPr>
        <w:ind w:left="8331" w:hanging="360"/>
      </w:pPr>
      <w:rPr>
        <w:rFonts w:ascii="Courier New" w:hAnsi="Courier New" w:cs="Courier New" w:hint="default"/>
      </w:rPr>
    </w:lvl>
    <w:lvl w:ilvl="8" w:tplc="08090005" w:tentative="1">
      <w:start w:val="1"/>
      <w:numFmt w:val="bullet"/>
      <w:lvlText w:val=""/>
      <w:lvlJc w:val="left"/>
      <w:pPr>
        <w:ind w:left="9051" w:hanging="360"/>
      </w:pPr>
      <w:rPr>
        <w:rFonts w:ascii="Wingdings" w:hAnsi="Wingdings" w:hint="default"/>
      </w:rPr>
    </w:lvl>
  </w:abstractNum>
  <w:abstractNum w:abstractNumId="15" w15:restartNumberingAfterBreak="0">
    <w:nsid w:val="781A5CCC"/>
    <w:multiLevelType w:val="hybridMultilevel"/>
    <w:tmpl w:val="729E8FF4"/>
    <w:lvl w:ilvl="0" w:tplc="B192BC8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511950"/>
    <w:multiLevelType w:val="hybridMultilevel"/>
    <w:tmpl w:val="8AC4F9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8608F2"/>
    <w:multiLevelType w:val="hybridMultilevel"/>
    <w:tmpl w:val="1236DED8"/>
    <w:lvl w:ilvl="0" w:tplc="0809000F">
      <w:start w:val="1"/>
      <w:numFmt w:val="decimal"/>
      <w:lvlText w:val="%1."/>
      <w:lvlJc w:val="left"/>
      <w:pPr>
        <w:ind w:left="3291" w:hanging="360"/>
      </w:pPr>
      <w:rPr>
        <w:rFonts w:hint="default"/>
      </w:rPr>
    </w:lvl>
    <w:lvl w:ilvl="1" w:tplc="FFFFFFFF" w:tentative="1">
      <w:start w:val="1"/>
      <w:numFmt w:val="bullet"/>
      <w:lvlText w:val="o"/>
      <w:lvlJc w:val="left"/>
      <w:pPr>
        <w:ind w:left="4011" w:hanging="360"/>
      </w:pPr>
      <w:rPr>
        <w:rFonts w:ascii="Courier New" w:hAnsi="Courier New" w:cs="Courier New" w:hint="default"/>
      </w:rPr>
    </w:lvl>
    <w:lvl w:ilvl="2" w:tplc="FFFFFFFF" w:tentative="1">
      <w:start w:val="1"/>
      <w:numFmt w:val="bullet"/>
      <w:lvlText w:val=""/>
      <w:lvlJc w:val="left"/>
      <w:pPr>
        <w:ind w:left="4731" w:hanging="360"/>
      </w:pPr>
      <w:rPr>
        <w:rFonts w:ascii="Wingdings" w:hAnsi="Wingdings" w:hint="default"/>
      </w:rPr>
    </w:lvl>
    <w:lvl w:ilvl="3" w:tplc="FFFFFFFF" w:tentative="1">
      <w:start w:val="1"/>
      <w:numFmt w:val="bullet"/>
      <w:lvlText w:val=""/>
      <w:lvlJc w:val="left"/>
      <w:pPr>
        <w:ind w:left="5451" w:hanging="360"/>
      </w:pPr>
      <w:rPr>
        <w:rFonts w:ascii="Symbol" w:hAnsi="Symbol" w:hint="default"/>
      </w:rPr>
    </w:lvl>
    <w:lvl w:ilvl="4" w:tplc="FFFFFFFF" w:tentative="1">
      <w:start w:val="1"/>
      <w:numFmt w:val="bullet"/>
      <w:lvlText w:val="o"/>
      <w:lvlJc w:val="left"/>
      <w:pPr>
        <w:ind w:left="6171" w:hanging="360"/>
      </w:pPr>
      <w:rPr>
        <w:rFonts w:ascii="Courier New" w:hAnsi="Courier New" w:cs="Courier New" w:hint="default"/>
      </w:rPr>
    </w:lvl>
    <w:lvl w:ilvl="5" w:tplc="FFFFFFFF" w:tentative="1">
      <w:start w:val="1"/>
      <w:numFmt w:val="bullet"/>
      <w:lvlText w:val=""/>
      <w:lvlJc w:val="left"/>
      <w:pPr>
        <w:ind w:left="6891" w:hanging="360"/>
      </w:pPr>
      <w:rPr>
        <w:rFonts w:ascii="Wingdings" w:hAnsi="Wingdings" w:hint="default"/>
      </w:rPr>
    </w:lvl>
    <w:lvl w:ilvl="6" w:tplc="FFFFFFFF" w:tentative="1">
      <w:start w:val="1"/>
      <w:numFmt w:val="bullet"/>
      <w:lvlText w:val=""/>
      <w:lvlJc w:val="left"/>
      <w:pPr>
        <w:ind w:left="7611" w:hanging="360"/>
      </w:pPr>
      <w:rPr>
        <w:rFonts w:ascii="Symbol" w:hAnsi="Symbol" w:hint="default"/>
      </w:rPr>
    </w:lvl>
    <w:lvl w:ilvl="7" w:tplc="FFFFFFFF" w:tentative="1">
      <w:start w:val="1"/>
      <w:numFmt w:val="bullet"/>
      <w:lvlText w:val="o"/>
      <w:lvlJc w:val="left"/>
      <w:pPr>
        <w:ind w:left="8331" w:hanging="360"/>
      </w:pPr>
      <w:rPr>
        <w:rFonts w:ascii="Courier New" w:hAnsi="Courier New" w:cs="Courier New" w:hint="default"/>
      </w:rPr>
    </w:lvl>
    <w:lvl w:ilvl="8" w:tplc="FFFFFFFF" w:tentative="1">
      <w:start w:val="1"/>
      <w:numFmt w:val="bullet"/>
      <w:lvlText w:val=""/>
      <w:lvlJc w:val="left"/>
      <w:pPr>
        <w:ind w:left="9051" w:hanging="360"/>
      </w:pPr>
      <w:rPr>
        <w:rFonts w:ascii="Wingdings" w:hAnsi="Wingdings" w:hint="default"/>
      </w:rPr>
    </w:lvl>
  </w:abstractNum>
  <w:abstractNum w:abstractNumId="18" w15:restartNumberingAfterBreak="0">
    <w:nsid w:val="79DA738D"/>
    <w:multiLevelType w:val="multilevel"/>
    <w:tmpl w:val="921A733E"/>
    <w:lvl w:ilvl="0">
      <w:numFmt w:val="bullet"/>
      <w:lvlText w:val="•"/>
      <w:lvlJc w:val="left"/>
      <w:pPr>
        <w:ind w:left="1080" w:hanging="360"/>
      </w:pPr>
      <w:rPr>
        <w:rFonts w:ascii="Arial" w:eastAsia="Times New Roman" w:hAnsi="Arial"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A6F3B3C"/>
    <w:multiLevelType w:val="hybridMultilevel"/>
    <w:tmpl w:val="2AEA98E4"/>
    <w:lvl w:ilvl="0" w:tplc="08090001">
      <w:start w:val="1"/>
      <w:numFmt w:val="bullet"/>
      <w:lvlText w:val=""/>
      <w:lvlJc w:val="left"/>
      <w:pPr>
        <w:ind w:left="3291" w:hanging="360"/>
      </w:pPr>
      <w:rPr>
        <w:rFonts w:ascii="Symbol" w:hAnsi="Symbol" w:hint="default"/>
      </w:rPr>
    </w:lvl>
    <w:lvl w:ilvl="1" w:tplc="FFFFFFFF" w:tentative="1">
      <w:start w:val="1"/>
      <w:numFmt w:val="bullet"/>
      <w:lvlText w:val="o"/>
      <w:lvlJc w:val="left"/>
      <w:pPr>
        <w:ind w:left="4011" w:hanging="360"/>
      </w:pPr>
      <w:rPr>
        <w:rFonts w:ascii="Courier New" w:hAnsi="Courier New" w:cs="Courier New" w:hint="default"/>
      </w:rPr>
    </w:lvl>
    <w:lvl w:ilvl="2" w:tplc="FFFFFFFF" w:tentative="1">
      <w:start w:val="1"/>
      <w:numFmt w:val="bullet"/>
      <w:lvlText w:val=""/>
      <w:lvlJc w:val="left"/>
      <w:pPr>
        <w:ind w:left="4731" w:hanging="360"/>
      </w:pPr>
      <w:rPr>
        <w:rFonts w:ascii="Wingdings" w:hAnsi="Wingdings" w:hint="default"/>
      </w:rPr>
    </w:lvl>
    <w:lvl w:ilvl="3" w:tplc="FFFFFFFF" w:tentative="1">
      <w:start w:val="1"/>
      <w:numFmt w:val="bullet"/>
      <w:lvlText w:val=""/>
      <w:lvlJc w:val="left"/>
      <w:pPr>
        <w:ind w:left="5451" w:hanging="360"/>
      </w:pPr>
      <w:rPr>
        <w:rFonts w:ascii="Symbol" w:hAnsi="Symbol" w:hint="default"/>
      </w:rPr>
    </w:lvl>
    <w:lvl w:ilvl="4" w:tplc="FFFFFFFF" w:tentative="1">
      <w:start w:val="1"/>
      <w:numFmt w:val="bullet"/>
      <w:lvlText w:val="o"/>
      <w:lvlJc w:val="left"/>
      <w:pPr>
        <w:ind w:left="6171" w:hanging="360"/>
      </w:pPr>
      <w:rPr>
        <w:rFonts w:ascii="Courier New" w:hAnsi="Courier New" w:cs="Courier New" w:hint="default"/>
      </w:rPr>
    </w:lvl>
    <w:lvl w:ilvl="5" w:tplc="FFFFFFFF" w:tentative="1">
      <w:start w:val="1"/>
      <w:numFmt w:val="bullet"/>
      <w:lvlText w:val=""/>
      <w:lvlJc w:val="left"/>
      <w:pPr>
        <w:ind w:left="6891" w:hanging="360"/>
      </w:pPr>
      <w:rPr>
        <w:rFonts w:ascii="Wingdings" w:hAnsi="Wingdings" w:hint="default"/>
      </w:rPr>
    </w:lvl>
    <w:lvl w:ilvl="6" w:tplc="FFFFFFFF" w:tentative="1">
      <w:start w:val="1"/>
      <w:numFmt w:val="bullet"/>
      <w:lvlText w:val=""/>
      <w:lvlJc w:val="left"/>
      <w:pPr>
        <w:ind w:left="7611" w:hanging="360"/>
      </w:pPr>
      <w:rPr>
        <w:rFonts w:ascii="Symbol" w:hAnsi="Symbol" w:hint="default"/>
      </w:rPr>
    </w:lvl>
    <w:lvl w:ilvl="7" w:tplc="FFFFFFFF" w:tentative="1">
      <w:start w:val="1"/>
      <w:numFmt w:val="bullet"/>
      <w:lvlText w:val="o"/>
      <w:lvlJc w:val="left"/>
      <w:pPr>
        <w:ind w:left="8331" w:hanging="360"/>
      </w:pPr>
      <w:rPr>
        <w:rFonts w:ascii="Courier New" w:hAnsi="Courier New" w:cs="Courier New" w:hint="default"/>
      </w:rPr>
    </w:lvl>
    <w:lvl w:ilvl="8" w:tplc="FFFFFFFF" w:tentative="1">
      <w:start w:val="1"/>
      <w:numFmt w:val="bullet"/>
      <w:lvlText w:val=""/>
      <w:lvlJc w:val="left"/>
      <w:pPr>
        <w:ind w:left="9051" w:hanging="360"/>
      </w:pPr>
      <w:rPr>
        <w:rFonts w:ascii="Wingdings" w:hAnsi="Wingdings" w:hint="default"/>
      </w:rPr>
    </w:lvl>
  </w:abstractNum>
  <w:abstractNum w:abstractNumId="20" w15:restartNumberingAfterBreak="0">
    <w:nsid w:val="7D864D4E"/>
    <w:multiLevelType w:val="multilevel"/>
    <w:tmpl w:val="4F387CA2"/>
    <w:lvl w:ilvl="0">
      <w:numFmt w:val="bullet"/>
      <w:lvlText w:val="•"/>
      <w:lvlJc w:val="left"/>
      <w:pPr>
        <w:ind w:left="1080" w:hanging="360"/>
      </w:pPr>
      <w:rPr>
        <w:rFonts w:ascii="Arial" w:eastAsia="Times New Roman" w:hAnsi="Arial"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735515799">
    <w:abstractNumId w:val="0"/>
  </w:num>
  <w:num w:numId="2" w16cid:durableId="470371132">
    <w:abstractNumId w:val="16"/>
  </w:num>
  <w:num w:numId="3" w16cid:durableId="93720164">
    <w:abstractNumId w:val="4"/>
  </w:num>
  <w:num w:numId="4" w16cid:durableId="1608735723">
    <w:abstractNumId w:val="14"/>
  </w:num>
  <w:num w:numId="5" w16cid:durableId="1513179113">
    <w:abstractNumId w:val="13"/>
  </w:num>
  <w:num w:numId="6" w16cid:durableId="724257585">
    <w:abstractNumId w:val="18"/>
  </w:num>
  <w:num w:numId="7" w16cid:durableId="1379360514">
    <w:abstractNumId w:val="3"/>
  </w:num>
  <w:num w:numId="8" w16cid:durableId="1282373593">
    <w:abstractNumId w:val="5"/>
  </w:num>
  <w:num w:numId="9" w16cid:durableId="70278578">
    <w:abstractNumId w:val="10"/>
  </w:num>
  <w:num w:numId="10" w16cid:durableId="367877711">
    <w:abstractNumId w:val="15"/>
  </w:num>
  <w:num w:numId="11" w16cid:durableId="605504346">
    <w:abstractNumId w:val="7"/>
  </w:num>
  <w:num w:numId="12" w16cid:durableId="632291762">
    <w:abstractNumId w:val="8"/>
  </w:num>
  <w:num w:numId="13" w16cid:durableId="1678000703">
    <w:abstractNumId w:val="9"/>
  </w:num>
  <w:num w:numId="14" w16cid:durableId="1538464842">
    <w:abstractNumId w:val="17"/>
  </w:num>
  <w:num w:numId="15" w16cid:durableId="914707451">
    <w:abstractNumId w:val="19"/>
  </w:num>
  <w:num w:numId="16" w16cid:durableId="782311266">
    <w:abstractNumId w:val="11"/>
  </w:num>
  <w:num w:numId="17" w16cid:durableId="1574850051">
    <w:abstractNumId w:val="2"/>
  </w:num>
  <w:num w:numId="18" w16cid:durableId="311719251">
    <w:abstractNumId w:val="6"/>
  </w:num>
  <w:num w:numId="19" w16cid:durableId="884829708">
    <w:abstractNumId w:val="1"/>
  </w:num>
  <w:num w:numId="20" w16cid:durableId="281768342">
    <w:abstractNumId w:val="12"/>
  </w:num>
  <w:num w:numId="21" w16cid:durableId="234112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E5"/>
    <w:rsid w:val="00000358"/>
    <w:rsid w:val="000C0B9D"/>
    <w:rsid w:val="000C3A78"/>
    <w:rsid w:val="000D5EB7"/>
    <w:rsid w:val="00102006"/>
    <w:rsid w:val="00112F90"/>
    <w:rsid w:val="00166D50"/>
    <w:rsid w:val="00167E44"/>
    <w:rsid w:val="00186E61"/>
    <w:rsid w:val="001B0160"/>
    <w:rsid w:val="001C7F59"/>
    <w:rsid w:val="00210B79"/>
    <w:rsid w:val="0024335D"/>
    <w:rsid w:val="00287DAE"/>
    <w:rsid w:val="002E1BF2"/>
    <w:rsid w:val="00311694"/>
    <w:rsid w:val="00315A0E"/>
    <w:rsid w:val="00335BAB"/>
    <w:rsid w:val="00380C07"/>
    <w:rsid w:val="00381AA5"/>
    <w:rsid w:val="003D27BF"/>
    <w:rsid w:val="003F2051"/>
    <w:rsid w:val="00404411"/>
    <w:rsid w:val="00487A94"/>
    <w:rsid w:val="004E02E5"/>
    <w:rsid w:val="00504136"/>
    <w:rsid w:val="0051791B"/>
    <w:rsid w:val="005313C2"/>
    <w:rsid w:val="0054303C"/>
    <w:rsid w:val="00566366"/>
    <w:rsid w:val="0057100A"/>
    <w:rsid w:val="005A0D82"/>
    <w:rsid w:val="005D0877"/>
    <w:rsid w:val="005D6806"/>
    <w:rsid w:val="0065560E"/>
    <w:rsid w:val="0066254D"/>
    <w:rsid w:val="006A208E"/>
    <w:rsid w:val="006A5E46"/>
    <w:rsid w:val="00714742"/>
    <w:rsid w:val="0072157A"/>
    <w:rsid w:val="007250FB"/>
    <w:rsid w:val="007A78BD"/>
    <w:rsid w:val="007E6153"/>
    <w:rsid w:val="007F6DEA"/>
    <w:rsid w:val="0082408A"/>
    <w:rsid w:val="00826F6E"/>
    <w:rsid w:val="00835E31"/>
    <w:rsid w:val="00855846"/>
    <w:rsid w:val="008B290C"/>
    <w:rsid w:val="008D3857"/>
    <w:rsid w:val="008D76A6"/>
    <w:rsid w:val="00937F26"/>
    <w:rsid w:val="0097615C"/>
    <w:rsid w:val="009D0627"/>
    <w:rsid w:val="009F7E16"/>
    <w:rsid w:val="00A17824"/>
    <w:rsid w:val="00A248F0"/>
    <w:rsid w:val="00A7796E"/>
    <w:rsid w:val="00A8676C"/>
    <w:rsid w:val="00A97DC3"/>
    <w:rsid w:val="00B12B41"/>
    <w:rsid w:val="00B17035"/>
    <w:rsid w:val="00B32C30"/>
    <w:rsid w:val="00B811C8"/>
    <w:rsid w:val="00BE7C57"/>
    <w:rsid w:val="00C35458"/>
    <w:rsid w:val="00C534C3"/>
    <w:rsid w:val="00C61290"/>
    <w:rsid w:val="00CE3F22"/>
    <w:rsid w:val="00CE4B08"/>
    <w:rsid w:val="00CE7340"/>
    <w:rsid w:val="00CF1B16"/>
    <w:rsid w:val="00D16DB9"/>
    <w:rsid w:val="00D20A7F"/>
    <w:rsid w:val="00D4354A"/>
    <w:rsid w:val="00D83439"/>
    <w:rsid w:val="00D92F33"/>
    <w:rsid w:val="00DB7D07"/>
    <w:rsid w:val="00DC0D8A"/>
    <w:rsid w:val="00DC280D"/>
    <w:rsid w:val="00DE04B7"/>
    <w:rsid w:val="00E03C56"/>
    <w:rsid w:val="00E35A24"/>
    <w:rsid w:val="00E41EAF"/>
    <w:rsid w:val="00EE413B"/>
    <w:rsid w:val="00EF44A6"/>
    <w:rsid w:val="00F00526"/>
    <w:rsid w:val="00F30974"/>
    <w:rsid w:val="00F526D4"/>
    <w:rsid w:val="00F60986"/>
    <w:rsid w:val="00F65211"/>
    <w:rsid w:val="00F928C0"/>
    <w:rsid w:val="00FF654A"/>
    <w:rsid w:val="0C74EDA1"/>
    <w:rsid w:val="14B82505"/>
    <w:rsid w:val="3B4E9381"/>
    <w:rsid w:val="3D7F24BD"/>
    <w:rsid w:val="3EA2E366"/>
    <w:rsid w:val="40A73D70"/>
    <w:rsid w:val="421621DA"/>
    <w:rsid w:val="49BB8FD1"/>
    <w:rsid w:val="65E2F72D"/>
    <w:rsid w:val="68A9CDAC"/>
    <w:rsid w:val="72B1EB45"/>
    <w:rsid w:val="736D9144"/>
    <w:rsid w:val="75EE50F4"/>
    <w:rsid w:val="77EE6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5F46"/>
  <w15:chartTrackingRefBased/>
  <w15:docId w15:val="{E4C798CB-391C-447C-945E-B455139C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E0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0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2E5"/>
    <w:rPr>
      <w:rFonts w:eastAsiaTheme="majorEastAsia" w:cstheme="majorBidi"/>
      <w:color w:val="272727" w:themeColor="text1" w:themeTint="D8"/>
    </w:rPr>
  </w:style>
  <w:style w:type="paragraph" w:styleId="Title">
    <w:name w:val="Title"/>
    <w:basedOn w:val="Normal"/>
    <w:next w:val="Normal"/>
    <w:link w:val="TitleChar"/>
    <w:uiPriority w:val="10"/>
    <w:qFormat/>
    <w:rsid w:val="004E0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2E5"/>
    <w:pPr>
      <w:spacing w:before="160"/>
      <w:jc w:val="center"/>
    </w:pPr>
    <w:rPr>
      <w:i/>
      <w:iCs/>
      <w:color w:val="404040" w:themeColor="text1" w:themeTint="BF"/>
    </w:rPr>
  </w:style>
  <w:style w:type="character" w:customStyle="1" w:styleId="QuoteChar">
    <w:name w:val="Quote Char"/>
    <w:basedOn w:val="DefaultParagraphFont"/>
    <w:link w:val="Quote"/>
    <w:uiPriority w:val="29"/>
    <w:rsid w:val="004E02E5"/>
    <w:rPr>
      <w:i/>
      <w:iCs/>
      <w:color w:val="404040" w:themeColor="text1" w:themeTint="BF"/>
    </w:rPr>
  </w:style>
  <w:style w:type="paragraph" w:styleId="ListParagraph">
    <w:name w:val="List Paragraph"/>
    <w:basedOn w:val="Normal"/>
    <w:uiPriority w:val="34"/>
    <w:qFormat/>
    <w:rsid w:val="004E02E5"/>
    <w:pPr>
      <w:ind w:left="720"/>
      <w:contextualSpacing/>
    </w:pPr>
  </w:style>
  <w:style w:type="character" w:styleId="IntenseEmphasis">
    <w:name w:val="Intense Emphasis"/>
    <w:basedOn w:val="DefaultParagraphFont"/>
    <w:uiPriority w:val="21"/>
    <w:qFormat/>
    <w:rsid w:val="004E02E5"/>
    <w:rPr>
      <w:i/>
      <w:iCs/>
      <w:color w:val="0F4761" w:themeColor="accent1" w:themeShade="BF"/>
    </w:rPr>
  </w:style>
  <w:style w:type="paragraph" w:styleId="IntenseQuote">
    <w:name w:val="Intense Quote"/>
    <w:basedOn w:val="Normal"/>
    <w:next w:val="Normal"/>
    <w:link w:val="IntenseQuoteChar"/>
    <w:uiPriority w:val="30"/>
    <w:qFormat/>
    <w:rsid w:val="004E0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2E5"/>
    <w:rPr>
      <w:i/>
      <w:iCs/>
      <w:color w:val="0F4761" w:themeColor="accent1" w:themeShade="BF"/>
    </w:rPr>
  </w:style>
  <w:style w:type="character" w:styleId="IntenseReference">
    <w:name w:val="Intense Reference"/>
    <w:basedOn w:val="DefaultParagraphFont"/>
    <w:uiPriority w:val="32"/>
    <w:qFormat/>
    <w:rsid w:val="004E02E5"/>
    <w:rPr>
      <w:b/>
      <w:bCs/>
      <w:smallCaps/>
      <w:color w:val="0F4761" w:themeColor="accent1" w:themeShade="BF"/>
      <w:spacing w:val="5"/>
    </w:rPr>
  </w:style>
  <w:style w:type="table" w:styleId="TableGrid">
    <w:name w:val="Table Grid"/>
    <w:basedOn w:val="TableNormal"/>
    <w:uiPriority w:val="39"/>
    <w:rsid w:val="004E02E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E02E5"/>
    <w:rPr>
      <w:rFonts w:ascii="Segoe UI" w:hAnsi="Segoe UI" w:cs="Segoe UI" w:hint="default"/>
      <w:color w:val="262626"/>
      <w:sz w:val="21"/>
      <w:szCs w:val="21"/>
    </w:rPr>
  </w:style>
  <w:style w:type="paragraph" w:styleId="BodyText2">
    <w:name w:val="Body Text 2"/>
    <w:basedOn w:val="Normal"/>
    <w:link w:val="BodyText2Char"/>
    <w:rsid w:val="004E02E5"/>
    <w:pPr>
      <w:spacing w:after="0" w:line="240" w:lineRule="auto"/>
    </w:pPr>
    <w:rPr>
      <w:rFonts w:ascii="Arial" w:eastAsia="Times New Roman" w:hAnsi="Arial" w:cs="Times New Roman"/>
      <w:b/>
      <w:bCs/>
      <w:kern w:val="0"/>
      <w:sz w:val="24"/>
      <w:szCs w:val="24"/>
      <w14:ligatures w14:val="none"/>
    </w:rPr>
  </w:style>
  <w:style w:type="character" w:customStyle="1" w:styleId="BodyText2Char">
    <w:name w:val="Body Text 2 Char"/>
    <w:basedOn w:val="DefaultParagraphFont"/>
    <w:link w:val="BodyText2"/>
    <w:rsid w:val="004E02E5"/>
    <w:rPr>
      <w:rFonts w:ascii="Arial" w:eastAsia="Times New Roman" w:hAnsi="Arial" w:cs="Times New Roman"/>
      <w:b/>
      <w:bCs/>
      <w:kern w:val="0"/>
      <w:sz w:val="24"/>
      <w:szCs w:val="24"/>
      <w14:ligatures w14:val="none"/>
    </w:rPr>
  </w:style>
  <w:style w:type="paragraph" w:styleId="CommentText">
    <w:name w:val="annotation text"/>
    <w:basedOn w:val="Normal"/>
    <w:link w:val="CommentTextChar"/>
    <w:uiPriority w:val="99"/>
    <w:rsid w:val="004E02E5"/>
    <w:pPr>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rsid w:val="004E02E5"/>
    <w:rPr>
      <w:rFonts w:ascii="Arial" w:eastAsia="Times New Roman" w:hAnsi="Arial" w:cs="Times New Roman"/>
      <w:kern w:val="0"/>
      <w:sz w:val="20"/>
      <w:szCs w:val="20"/>
      <w14:ligatures w14:val="none"/>
    </w:rPr>
  </w:style>
  <w:style w:type="paragraph" w:customStyle="1" w:styleId="Default">
    <w:name w:val="Default"/>
    <w:rsid w:val="004E02E5"/>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rsid w:val="0065560E"/>
    <w:rPr>
      <w:color w:val="0000FF"/>
      <w:u w:val="single"/>
    </w:rPr>
  </w:style>
  <w:style w:type="paragraph" w:styleId="BodyTextIndent">
    <w:name w:val="Body Text Indent"/>
    <w:basedOn w:val="Normal"/>
    <w:link w:val="BodyTextIndentChar"/>
    <w:uiPriority w:val="99"/>
    <w:unhideWhenUsed/>
    <w:rsid w:val="00B17035"/>
    <w:pPr>
      <w:spacing w:after="120"/>
      <w:ind w:left="283"/>
    </w:pPr>
  </w:style>
  <w:style w:type="character" w:customStyle="1" w:styleId="BodyTextIndentChar">
    <w:name w:val="Body Text Indent Char"/>
    <w:basedOn w:val="DefaultParagraphFont"/>
    <w:link w:val="BodyTextIndent"/>
    <w:uiPriority w:val="99"/>
    <w:rsid w:val="00B17035"/>
  </w:style>
  <w:style w:type="paragraph" w:styleId="BodyText">
    <w:name w:val="Body Text"/>
    <w:basedOn w:val="Normal"/>
    <w:link w:val="BodyTextChar"/>
    <w:uiPriority w:val="99"/>
    <w:semiHidden/>
    <w:unhideWhenUsed/>
    <w:rsid w:val="00DE04B7"/>
    <w:pPr>
      <w:spacing w:after="120"/>
    </w:pPr>
  </w:style>
  <w:style w:type="character" w:customStyle="1" w:styleId="BodyTextChar">
    <w:name w:val="Body Text Char"/>
    <w:basedOn w:val="DefaultParagraphFont"/>
    <w:link w:val="BodyText"/>
    <w:uiPriority w:val="99"/>
    <w:semiHidden/>
    <w:rsid w:val="00DE0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erby-college.ac.uk/student-support/transport-getting-to-college/" TargetMode="External"/><Relationship Id="rId18" Type="http://schemas.openxmlformats.org/officeDocument/2006/relationships/hyperlink" Target="http://www.gov.uk/pip" TargetMode="External"/><Relationship Id="rId26" Type="http://schemas.openxmlformats.org/officeDocument/2006/relationships/hyperlink" Target="https://www.derby.gov.uk/education-and-learning/derbys-send-local-offer/home-to-school-travel/appeal-our-decision/" TargetMode="External"/><Relationship Id="rId3" Type="http://schemas.openxmlformats.org/officeDocument/2006/relationships/customXml" Target="../customXml/item3.xml"/><Relationship Id="rId21" Type="http://schemas.openxmlformats.org/officeDocument/2006/relationships/hyperlink" Target="https://www.derby.gov.uk/education-and-learning/derbys-send-local-offer/home-to-school-travel/home-to-school-travel-assistance/" TargetMode="External"/><Relationship Id="rId7" Type="http://schemas.openxmlformats.org/officeDocument/2006/relationships/styles" Target="styles.xml"/><Relationship Id="rId12" Type="http://schemas.openxmlformats.org/officeDocument/2006/relationships/hyperlink" Target="https://www.trentbarton.co.uk/fares-and-tickets/whatismango" TargetMode="External"/><Relationship Id="rId17" Type="http://schemas.openxmlformats.org/officeDocument/2006/relationships/hyperlink" Target="https://www.gov.uk/care-to-learn/how-to-claim" TargetMode="External"/><Relationship Id="rId25" Type="http://schemas.openxmlformats.org/officeDocument/2006/relationships/hyperlink" Target="mailto:sendiass@derby.gov.uk" TargetMode="External"/><Relationship Id="rId2" Type="http://schemas.openxmlformats.org/officeDocument/2006/relationships/customXml" Target="../customXml/item2.xml"/><Relationship Id="rId16" Type="http://schemas.openxmlformats.org/officeDocument/2006/relationships/hyperlink" Target="http://www.gov.uk" TargetMode="External"/><Relationship Id="rId20" Type="http://schemas.openxmlformats.org/officeDocument/2006/relationships/hyperlink" Target="https://www.derby.gov.uk/transport-and-streets/public-transport/bus-pass-disabled-peopl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arrivabus.co.uk/student-travel" TargetMode="External"/><Relationship Id="rId24" Type="http://schemas.openxmlformats.org/officeDocument/2006/relationships/hyperlink" Target="https://www.derby.gov.uk/education-and-learning/derbys-send-local-offer/home-to-school-travel/appeal-our-decision/" TargetMode="External"/><Relationship Id="rId5" Type="http://schemas.openxmlformats.org/officeDocument/2006/relationships/customXml" Target="../customXml/item5.xml"/><Relationship Id="rId15" Type="http://schemas.openxmlformats.org/officeDocument/2006/relationships/hyperlink" Target="http://www.cyclederby.co.uk/friends" TargetMode="External"/><Relationship Id="rId23" Type="http://schemas.openxmlformats.org/officeDocument/2006/relationships/hyperlink" Target="mailto:schooltravel@derby.gov.uk" TargetMode="External"/><Relationship Id="rId28" Type="http://schemas.openxmlformats.org/officeDocument/2006/relationships/fontTable" Target="fontTable.xml"/><Relationship Id="rId10" Type="http://schemas.openxmlformats.org/officeDocument/2006/relationships/hyperlink" Target="https://www.derbyshire.gov.uk/transport-roads/public-transport/fares-tickets-passes/b-line/b-line.aspx" TargetMode="External"/><Relationship Id="rId19" Type="http://schemas.openxmlformats.org/officeDocument/2006/relationships/hyperlink" Target="http://www.gov.uk/access-to-wo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k.smith@derby.gov.uk" TargetMode="External"/><Relationship Id="rId22" Type="http://schemas.openxmlformats.org/officeDocument/2006/relationships/hyperlink" Target="https://www.derby.gov.uk/education-and-learning/derbys-send-local-offer/home-to-school-travel/independent-travel-training/" TargetMode="External"/><Relationship Id="rId27" Type="http://schemas.openxmlformats.org/officeDocument/2006/relationships/hyperlink" Target="mailto:schooltravel@der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C School Organisation and Provision Content Type" ma:contentTypeID="0x0101003022CBAC6528CA4E91FD94D931D8C9EF006120DF26090A1F469C24DC60494F02DD" ma:contentTypeVersion="19" ma:contentTypeDescription="" ma:contentTypeScope="" ma:versionID="0db2e1c31de19cb752277a9731463a38">
  <xsd:schema xmlns:xsd="http://www.w3.org/2001/XMLSchema" xmlns:xs="http://www.w3.org/2001/XMLSchema" xmlns:p="http://schemas.microsoft.com/office/2006/metadata/properties" xmlns:ns1="http://schemas.microsoft.com/sharepoint/v3" xmlns:ns2="c10977b7-92b9-4299-ae05-b29d8274bb62" xmlns:ns3="27c66e1f-09d0-4feb-8ebf-220959b1a556" xmlns:ns4="6a5bd802-9f09-4990-928e-c2e70458e33e" targetNamespace="http://schemas.microsoft.com/office/2006/metadata/properties" ma:root="true" ma:fieldsID="09f97dc037711b63448ef49dc129c7f8" ns1:_="" ns2:_="" ns3:_="" ns4:_="">
    <xsd:import namespace="http://schemas.microsoft.com/sharepoint/v3"/>
    <xsd:import namespace="c10977b7-92b9-4299-ae05-b29d8274bb62"/>
    <xsd:import namespace="27c66e1f-09d0-4feb-8ebf-220959b1a556"/>
    <xsd:import namespace="6a5bd802-9f09-4990-928e-c2e70458e33e"/>
    <xsd:element name="properties">
      <xsd:complexType>
        <xsd:sequence>
          <xsd:element name="documentManagement">
            <xsd:complexType>
              <xsd:all>
                <xsd:element ref="ns2:o76d0694a02e459d99831af4a2455f27" minOccurs="0"/>
                <xsd:element ref="ns2:TaxCatchAll" minOccurs="0"/>
                <xsd:element ref="ns2:TaxCatchAllLabel" minOccurs="0"/>
                <xsd:element ref="ns2:Expired_x0020_or_x0020_superseded_x0020_date" minOccurs="0"/>
                <xsd:element ref="ns3:_dlc_DocId" minOccurs="0"/>
                <xsd:element ref="ns3:_dlc_DocIdUrl" minOccurs="0"/>
                <xsd:element ref="ns3:_dlc_DocIdPersistId" minOccurs="0"/>
                <xsd:element ref="ns4:MediaLengthInSeconds" minOccurs="0"/>
                <xsd:element ref="ns4:lcf76f155ced4ddcb4097134ff3c332f" minOccurs="0"/>
                <xsd:element ref="ns4:MediaServiceOCR" minOccurs="0"/>
                <xsd:element ref="ns4:MediaServiceLocation" minOccurs="0"/>
                <xsd:element ref="ns4:MediaServiceObjectDetectorVersion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o76d0694a02e459d99831af4a2455f27" ma:index="8" ma:taxonomy="true" ma:internalName="o76d0694a02e459d99831af4a2455f27" ma:taxonomyFieldName="SOP_x0020_Document_x0020_Type" ma:displayName="SOP Document Type" ma:readOnly="false" ma:default="" ma:fieldId="{876d0694-a02e-459d-9983-1af4a2455f27}" ma:sspId="09a85e69-29b1-4de8-be92-21c421ab9c31" ma:termSetId="a03ea507-ddb9-45b1-80f8-c3ac276be6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bcb4508-78a3-461a-a993-178551687019}" ma:internalName="TaxCatchAll" ma:showField="CatchAllData"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bcb4508-78a3-461a-a993-178551687019}" ma:internalName="TaxCatchAllLabel" ma:readOnly="true" ma:showField="CatchAllDataLabel" ma:web="27c66e1f-09d0-4feb-8ebf-220959b1a556">
      <xsd:complexType>
        <xsd:complexContent>
          <xsd:extension base="dms:MultiChoiceLookup">
            <xsd:sequence>
              <xsd:element name="Value" type="dms:Lookup" maxOccurs="unbounded" minOccurs="0" nillable="true"/>
            </xsd:sequence>
          </xsd:extension>
        </xsd:complexContent>
      </xsd:complexType>
    </xsd:element>
    <xsd:element name="Expired_x0020_or_x0020_superseded_x0020_date" ma:index="12" nillable="true" ma:displayName="Expired or superseded dates" ma:description="The date the record expires or is superseded and from which retention is calculated." ma:format="DateOnly" ma:internalName="Expired_x0020_or_x0020_supersed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7c66e1f-09d0-4feb-8ebf-220959b1a556"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5bd802-9f09-4990-928e-c2e70458e33e" elementFormDefault="qualified">
    <xsd:import namespace="http://schemas.microsoft.com/office/2006/documentManagement/types"/>
    <xsd:import namespace="http://schemas.microsoft.com/office/infopath/2007/PartnerControls"/>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xpired_x0020_or_x0020_superseded_x0020_date xmlns="c10977b7-92b9-4299-ae05-b29d8274bb62" xsi:nil="true"/>
    <TaxCatchAll xmlns="c10977b7-92b9-4299-ae05-b29d8274bb62">
      <Value>26</Value>
    </TaxCatchAll>
    <o76d0694a02e459d99831af4a2455f27 xmlns="c10977b7-92b9-4299-ae05-b29d8274bb62">
      <Terms xmlns="http://schemas.microsoft.com/office/infopath/2007/PartnerControls">
        <TermInfo xmlns="http://schemas.microsoft.com/office/infopath/2007/PartnerControls">
          <TermName xmlns="http://schemas.microsoft.com/office/infopath/2007/PartnerControls">Home To School Travel</TermName>
          <TermId xmlns="http://schemas.microsoft.com/office/infopath/2007/PartnerControls">b1f14aa6-5e3c-4b00-a489-2c1eca0eb34e</TermId>
        </TermInfo>
      </Terms>
    </o76d0694a02e459d99831af4a2455f27>
    <_ip_UnifiedCompliancePolicyProperties xmlns="http://schemas.microsoft.com/sharepoint/v3" xsi:nil="true"/>
    <lcf76f155ced4ddcb4097134ff3c332f xmlns="6a5bd802-9f09-4990-928e-c2e70458e33e">
      <Terms xmlns="http://schemas.microsoft.com/office/infopath/2007/PartnerControls"/>
    </lcf76f155ced4ddcb4097134ff3c332f>
    <_dlc_DocId xmlns="27c66e1f-09d0-4feb-8ebf-220959b1a556">M2UTAS7DXDS5-1206946645-656026</_dlc_DocId>
    <_dlc_DocIdUrl xmlns="27c66e1f-09d0-4feb-8ebf-220959b1a556">
      <Url>https://derby4.sharepoint.com/sites/SchoolOrganisationProvision/_layouts/15/DocIdRedir.aspx?ID=M2UTAS7DXDS5-1206946645-656026</Url>
      <Description>M2UTAS7DXDS5-1206946645-656026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09a85e69-29b1-4de8-be92-21c421ab9c31" ContentTypeId="0x0101003022CBAC6528CA4E91FD94D931D8C9EF" PreviousValue="false" LastSyncTimeStamp="2022-03-03T16:33:12.79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B6FB4-FDB0-4F22-AAFC-03FCA1A22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0977b7-92b9-4299-ae05-b29d8274bb62"/>
    <ds:schemaRef ds:uri="27c66e1f-09d0-4feb-8ebf-220959b1a556"/>
    <ds:schemaRef ds:uri="6a5bd802-9f09-4990-928e-c2e70458e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36554-016D-48A7-9414-FBE851B87C14}">
  <ds:schemaRefs>
    <ds:schemaRef ds:uri="http://schemas.microsoft.com/office/2006/metadata/properties"/>
    <ds:schemaRef ds:uri="http://schemas.microsoft.com/office/infopath/2007/PartnerControls"/>
    <ds:schemaRef ds:uri="http://schemas.microsoft.com/sharepoint/v3"/>
    <ds:schemaRef ds:uri="c10977b7-92b9-4299-ae05-b29d8274bb62"/>
    <ds:schemaRef ds:uri="6a5bd802-9f09-4990-928e-c2e70458e33e"/>
    <ds:schemaRef ds:uri="27c66e1f-09d0-4feb-8ebf-220959b1a556"/>
  </ds:schemaRefs>
</ds:datastoreItem>
</file>

<file path=customXml/itemProps3.xml><?xml version="1.0" encoding="utf-8"?>
<ds:datastoreItem xmlns:ds="http://schemas.openxmlformats.org/officeDocument/2006/customXml" ds:itemID="{4137C84E-B69C-4A57-8721-53943D614156}">
  <ds:schemaRefs>
    <ds:schemaRef ds:uri="http://schemas.microsoft.com/sharepoint/events"/>
  </ds:schemaRefs>
</ds:datastoreItem>
</file>

<file path=customXml/itemProps4.xml><?xml version="1.0" encoding="utf-8"?>
<ds:datastoreItem xmlns:ds="http://schemas.openxmlformats.org/officeDocument/2006/customXml" ds:itemID="{C444DCAF-4313-4CA9-90AA-70DF7A3BE20D}">
  <ds:schemaRefs>
    <ds:schemaRef ds:uri="Microsoft.SharePoint.Taxonomy.ContentTypeSync"/>
  </ds:schemaRefs>
</ds:datastoreItem>
</file>

<file path=customXml/itemProps5.xml><?xml version="1.0" encoding="utf-8"?>
<ds:datastoreItem xmlns:ds="http://schemas.openxmlformats.org/officeDocument/2006/customXml" ds:itemID="{4C9ACA00-D9CB-4469-B3AB-EFC46BB33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4500</Words>
  <Characters>25651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Post-16 Policy Statement 2026/27</dc:title>
  <dc:subject/>
  <dc:creator>Tom Hay</dc:creator>
  <cp:keywords/>
  <dc:description/>
  <cp:lastModifiedBy>Liz Booth</cp:lastModifiedBy>
  <cp:revision>92</cp:revision>
  <dcterms:created xsi:type="dcterms:W3CDTF">2026-02-20T15:36:00Z</dcterms:created>
  <dcterms:modified xsi:type="dcterms:W3CDTF">2026-03-31T15:22:00Z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0x0101003022CBAC6528CA4E91FD94D931D8C9EF006120DF26090A1F469C24DC60494F02DD</vt:lpwstr>
  </property>
  <property fmtid="{D5CDD505-2E9C-101B-9397-08002B2CF9AE}" pid="3" name="_dlc_DocIdItemGuid">
    <vt:lpwstr>daaf8cdf-9fad-4f08-81ab-6b122ad28b17</vt:lpwstr>
  </property>
  <property fmtid="{D5CDD505-2E9C-101B-9397-08002B2CF9AE}" pid="4" name="MediaServiceImageTags">
    <vt:lpwstr/>
  </property>
  <property fmtid="{D5CDD505-2E9C-101B-9397-08002B2CF9AE}" pid="5" name="SOP Document Type">
    <vt:lpwstr>26;#Home To School Travel|b1f14aa6-5e3c-4b00-a489-2c1eca0eb34e</vt:lpwstr>
  </property>
  <property fmtid="{D5CDD505-2E9C-101B-9397-08002B2CF9AE}" pid="6" name="SOP_x0020_Document_x0020_Type">
    <vt:lpwstr>26;#Home To School Travel|b1f14aa6-5e3c-4b00-a489-2c1eca0eb34e</vt:lpwstr>
  </property>
</Properties>
</file>