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7"/>
        <w:gridCol w:w="709"/>
        <w:gridCol w:w="4111"/>
        <w:gridCol w:w="992"/>
      </w:tblGrid>
      <w:tr w:rsidR="00B92FE7" w:rsidRPr="003B7E52" w14:paraId="662D9126" w14:textId="77777777" w:rsidTr="005712D3">
        <w:trPr>
          <w:trHeight w:val="607"/>
        </w:trPr>
        <w:tc>
          <w:tcPr>
            <w:tcW w:w="9889" w:type="dxa"/>
            <w:gridSpan w:val="4"/>
            <w:tcBorders>
              <w:top w:val="single" w:sz="4" w:space="0" w:color="auto"/>
              <w:bottom w:val="single" w:sz="4" w:space="0" w:color="auto"/>
            </w:tcBorders>
            <w:shd w:val="clear" w:color="auto" w:fill="auto"/>
          </w:tcPr>
          <w:p w14:paraId="7DFCCC11" w14:textId="3EEC64C9" w:rsidR="00B92FE7" w:rsidRPr="005712D3" w:rsidRDefault="005712D3" w:rsidP="005C5FB4">
            <w:pPr>
              <w:spacing w:before="120" w:after="120" w:line="240" w:lineRule="auto"/>
              <w:rPr>
                <w:rFonts w:ascii="Arial" w:hAnsi="Arial" w:cs="Arial"/>
                <w:sz w:val="24"/>
                <w:szCs w:val="24"/>
              </w:rPr>
            </w:pPr>
            <w:bookmarkStart w:id="0" w:name="_GoBack"/>
            <w:bookmarkEnd w:id="0"/>
            <w:r w:rsidRPr="005712D3">
              <w:rPr>
                <w:rFonts w:ascii="Arial" w:hAnsi="Arial" w:cs="Arial"/>
                <w:sz w:val="24"/>
                <w:szCs w:val="24"/>
              </w:rPr>
              <w:t>Case ID Number</w:t>
            </w:r>
            <w:r w:rsidR="0049771E">
              <w:rPr>
                <w:rFonts w:ascii="Arial" w:hAnsi="Arial" w:cs="Arial"/>
                <w:sz w:val="24"/>
                <w:szCs w:val="24"/>
              </w:rPr>
              <w:t>:</w:t>
            </w:r>
            <w:r w:rsidR="0049771E">
              <w:rPr>
                <w:rFonts w:ascii="Arial" w:hAnsi="Arial" w:cs="Arial"/>
                <w:sz w:val="24"/>
                <w:szCs w:val="24"/>
              </w:rPr>
              <w:tab/>
            </w:r>
          </w:p>
        </w:tc>
      </w:tr>
      <w:tr w:rsidR="005712D3" w:rsidRPr="003B7E52" w14:paraId="4E1D0473" w14:textId="77777777" w:rsidTr="005712D3">
        <w:trPr>
          <w:trHeight w:val="1006"/>
        </w:trPr>
        <w:tc>
          <w:tcPr>
            <w:tcW w:w="9889" w:type="dxa"/>
            <w:gridSpan w:val="4"/>
            <w:tcBorders>
              <w:top w:val="single" w:sz="4" w:space="0" w:color="auto"/>
            </w:tcBorders>
            <w:shd w:val="clear" w:color="auto" w:fill="D9D9D9" w:themeFill="background1" w:themeFillShade="D9"/>
          </w:tcPr>
          <w:p w14:paraId="18578E33" w14:textId="77777777" w:rsidR="005712D3" w:rsidRDefault="005712D3" w:rsidP="005712D3">
            <w:pPr>
              <w:spacing w:before="120" w:after="120" w:line="240" w:lineRule="auto"/>
              <w:jc w:val="center"/>
              <w:rPr>
                <w:rFonts w:ascii="Arial" w:hAnsi="Arial" w:cs="Arial"/>
                <w:b/>
                <w:sz w:val="28"/>
              </w:rPr>
            </w:pPr>
            <w:r w:rsidRPr="008E7125">
              <w:rPr>
                <w:rFonts w:ascii="Arial" w:hAnsi="Arial" w:cs="Arial"/>
                <w:b/>
                <w:sz w:val="28"/>
              </w:rPr>
              <w:t>DEPRIVATION OF LIBERTY SAFEGUARDS FORM 9</w:t>
            </w:r>
          </w:p>
          <w:p w14:paraId="657B8152" w14:textId="71F6FA83" w:rsidR="005712D3" w:rsidRDefault="005712D3" w:rsidP="005712D3">
            <w:pPr>
              <w:spacing w:before="120" w:after="120" w:line="240" w:lineRule="auto"/>
              <w:jc w:val="center"/>
              <w:rPr>
                <w:rFonts w:ascii="Arial" w:hAnsi="Arial" w:cs="Arial"/>
                <w:b/>
                <w:sz w:val="28"/>
              </w:rPr>
            </w:pPr>
            <w:r w:rsidRPr="008E7125">
              <w:rPr>
                <w:rFonts w:ascii="Arial" w:hAnsi="Arial" w:cs="Arial"/>
                <w:b/>
                <w:sz w:val="24"/>
                <w:szCs w:val="24"/>
              </w:rPr>
              <w:t>STANDARD AUTHORISATION</w:t>
            </w:r>
            <w:r>
              <w:rPr>
                <w:rFonts w:ascii="Arial" w:hAnsi="Arial" w:cs="Arial"/>
                <w:b/>
                <w:sz w:val="24"/>
                <w:szCs w:val="24"/>
              </w:rPr>
              <w:t xml:space="preserve"> CEASED</w:t>
            </w:r>
          </w:p>
        </w:tc>
      </w:tr>
      <w:tr w:rsidR="00E2502F" w:rsidRPr="003B7E52" w14:paraId="446D9887" w14:textId="77777777" w:rsidTr="00440512">
        <w:trPr>
          <w:trHeight w:val="702"/>
        </w:trPr>
        <w:tc>
          <w:tcPr>
            <w:tcW w:w="4077" w:type="dxa"/>
            <w:tcBorders>
              <w:top w:val="single" w:sz="4" w:space="0" w:color="auto"/>
              <w:bottom w:val="nil"/>
              <w:right w:val="single" w:sz="4" w:space="0" w:color="auto"/>
            </w:tcBorders>
            <w:shd w:val="clear" w:color="auto" w:fill="auto"/>
          </w:tcPr>
          <w:p w14:paraId="7D264B13" w14:textId="58F2546C" w:rsidR="00E2502F" w:rsidRPr="00E2502F" w:rsidRDefault="00E2502F" w:rsidP="00440512">
            <w:pPr>
              <w:spacing w:before="120" w:after="120" w:line="240" w:lineRule="auto"/>
              <w:rPr>
                <w:rFonts w:ascii="Arial" w:hAnsi="Arial" w:cs="Arial"/>
              </w:rPr>
            </w:pPr>
            <w:r w:rsidRPr="00E2502F">
              <w:rPr>
                <w:rFonts w:ascii="Arial" w:hAnsi="Arial" w:cs="Arial"/>
              </w:rPr>
              <w:t>Full name of th</w:t>
            </w:r>
            <w:r w:rsidR="006164F5">
              <w:rPr>
                <w:rFonts w:ascii="Arial" w:hAnsi="Arial" w:cs="Arial"/>
              </w:rPr>
              <w:t xml:space="preserve">e person being deprived of </w:t>
            </w:r>
            <w:r w:rsidRPr="00E2502F">
              <w:rPr>
                <w:rFonts w:ascii="Arial" w:hAnsi="Arial" w:cs="Arial"/>
              </w:rPr>
              <w:t xml:space="preserve"> liberty</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B03CD" w14:textId="0A9B1294" w:rsidR="00E2502F" w:rsidRPr="00440512" w:rsidRDefault="00E2502F" w:rsidP="005C5FB4">
            <w:pPr>
              <w:rPr>
                <w:rFonts w:ascii="Arial" w:hAnsi="Arial" w:cs="Arial"/>
              </w:rPr>
            </w:pPr>
          </w:p>
        </w:tc>
      </w:tr>
      <w:tr w:rsidR="00440512" w:rsidRPr="003B7E52" w14:paraId="21A746A1" w14:textId="77777777" w:rsidTr="00440512">
        <w:trPr>
          <w:trHeight w:val="702"/>
        </w:trPr>
        <w:tc>
          <w:tcPr>
            <w:tcW w:w="4077" w:type="dxa"/>
            <w:tcBorders>
              <w:top w:val="single" w:sz="4" w:space="0" w:color="auto"/>
              <w:bottom w:val="nil"/>
              <w:right w:val="single" w:sz="4" w:space="0" w:color="auto"/>
            </w:tcBorders>
            <w:shd w:val="clear" w:color="auto" w:fill="auto"/>
          </w:tcPr>
          <w:p w14:paraId="64641FC4" w14:textId="01E34DC8" w:rsidR="00440512" w:rsidRPr="00E2502F" w:rsidRDefault="00440512" w:rsidP="00440512">
            <w:pPr>
              <w:spacing w:before="120" w:after="120" w:line="240" w:lineRule="auto"/>
              <w:rPr>
                <w:rFonts w:ascii="Arial" w:hAnsi="Arial" w:cs="Arial"/>
              </w:rPr>
            </w:pPr>
            <w:r w:rsidRPr="00E2502F">
              <w:rPr>
                <w:rFonts w:ascii="Arial" w:hAnsi="Arial" w:cs="Arial"/>
              </w:rPr>
              <w:t xml:space="preserve">Name and address of the </w:t>
            </w:r>
            <w:r>
              <w:rPr>
                <w:rFonts w:ascii="Arial" w:hAnsi="Arial" w:cs="Arial"/>
              </w:rPr>
              <w:t>care home or hospital</w:t>
            </w:r>
            <w:r w:rsidRPr="00E2502F">
              <w:rPr>
                <w:rFonts w:ascii="Arial" w:hAnsi="Arial" w:cs="Arial"/>
              </w:rPr>
              <w:t xml:space="preserve"> </w:t>
            </w:r>
            <w:r>
              <w:rPr>
                <w:rFonts w:ascii="Arial" w:hAnsi="Arial" w:cs="Arial"/>
              </w:rPr>
              <w:t>where the person is being deprived of liberty</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14:paraId="70239F68" w14:textId="79B3E4D9" w:rsidR="005C36BF" w:rsidRPr="00440512" w:rsidRDefault="005C36BF" w:rsidP="005C36BF">
            <w:pPr>
              <w:spacing w:before="120" w:after="0" w:line="240" w:lineRule="auto"/>
              <w:rPr>
                <w:rFonts w:ascii="Arial" w:hAnsi="Arial" w:cs="Arial"/>
              </w:rPr>
            </w:pPr>
          </w:p>
        </w:tc>
      </w:tr>
      <w:tr w:rsidR="00E2502F" w:rsidRPr="003B7E52" w14:paraId="664E963F" w14:textId="77777777" w:rsidTr="00440512">
        <w:trPr>
          <w:trHeight w:val="336"/>
        </w:trPr>
        <w:tc>
          <w:tcPr>
            <w:tcW w:w="9889" w:type="dxa"/>
            <w:gridSpan w:val="4"/>
            <w:tcBorders>
              <w:top w:val="single" w:sz="4" w:space="0" w:color="auto"/>
              <w:bottom w:val="nil"/>
              <w:right w:val="single" w:sz="4" w:space="0" w:color="auto"/>
            </w:tcBorders>
            <w:shd w:val="clear" w:color="auto" w:fill="auto"/>
          </w:tcPr>
          <w:p w14:paraId="4A1DE906" w14:textId="67798D47" w:rsidR="00AA2CF3" w:rsidRDefault="005C5FB4" w:rsidP="00E2502F">
            <w:pPr>
              <w:rPr>
                <w:rFonts w:ascii="Arial" w:hAnsi="Arial" w:cs="Arial"/>
              </w:rPr>
            </w:pPr>
            <w:r w:rsidRPr="005C5FB4">
              <w:rPr>
                <w:rFonts w:ascii="Arial" w:hAnsi="Arial" w:cs="Arial"/>
                <w:noProof/>
                <w:lang w:eastAsia="en-GB"/>
              </w:rPr>
              <mc:AlternateContent>
                <mc:Choice Requires="wps">
                  <w:drawing>
                    <wp:anchor distT="0" distB="0" distL="114300" distR="114300" simplePos="0" relativeHeight="251659264" behindDoc="0" locked="0" layoutInCell="1" allowOverlap="1" wp14:anchorId="1E661D30" wp14:editId="3AF1AAA5">
                      <wp:simplePos x="0" y="0"/>
                      <wp:positionH relativeFrom="column">
                        <wp:posOffset>3211830</wp:posOffset>
                      </wp:positionH>
                      <wp:positionV relativeFrom="paragraph">
                        <wp:posOffset>199391</wp:posOffset>
                      </wp:positionV>
                      <wp:extent cx="24479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6700"/>
                              </a:xfrm>
                              <a:prstGeom prst="rect">
                                <a:avLst/>
                              </a:prstGeom>
                              <a:solidFill>
                                <a:srgbClr val="FFFFFF"/>
                              </a:solidFill>
                              <a:ln w="9525">
                                <a:solidFill>
                                  <a:srgbClr val="000000"/>
                                </a:solidFill>
                                <a:miter lim="800000"/>
                                <a:headEnd/>
                                <a:tailEnd/>
                              </a:ln>
                            </wps:spPr>
                            <wps:txbx>
                              <w:txbxContent>
                                <w:p w14:paraId="5C173E58" w14:textId="7A2470DC" w:rsidR="005C5FB4" w:rsidRPr="001B5385" w:rsidRDefault="005C5FB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pt;margin-top:15.7pt;width:192.7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hZIwIAAEYEAAAOAAAAZHJzL2Uyb0RvYy54bWysU9uO2yAQfa/Uf0C8N3bcXDZWnNU221SV&#10;thdptx+AMY5RgaFAYm+/fgecTaNt1YeqPCCGGQ5nzsysrwetyFE4L8FUdDrJKRGGQyPNvqLfHnZv&#10;rijxgZmGKTCioo/C0+vN61fr3paigA5UIxxBEOPL3la0C8GWWeZ5JzTzE7DCoLMFp1lA0+2zxrEe&#10;0bXKijxfZD24xjrgwnu8vR2ddJPw21bw8KVtvQhEVRS5hbS7tNdxzzZrVu4ds53kJxrsH1hoJg1+&#10;eoa6ZYGRg5O/QWnJHXhow4SDzqBtJRcpB8xmmr/I5r5jVqRcUBxvzzL5/wfLPx+/OiKbir7Nl5QY&#10;prFID2II5B0MpIj69NaXGHZvMTAMeI11Trl6ewf8uycGth0ze3HjHPSdYA3ym8aX2cXTEcdHkLr/&#10;BA1+ww4BEtDQOh3FQzkIomOdHs+1iVQ4Xhaz2XJVzCnh6CsWi2Weipex8vm1dT58EKBJPFTUYe0T&#10;Ojve+RDZsPI5JH7mQclmJ5VKhtvXW+XIkWGf7NJKCbwIU4b0FV3NkcffIfK0/gShZcCGV1JX9Ooc&#10;xMoo23vTpHYMTKrxjJSVOekYpRtFDEM9nOpSQ/OIijoYGxsHEQ8duJ+U9NjUFfU/DswJStRHg1VZ&#10;TWezOAXJmM2XBRru0lNfepjhCFXRQMl43IY0OTF1AzdYvVYmYWOZRyYnrtisSe/TYMVpuLRT1K/x&#10;3zwBAAD//wMAUEsDBBQABgAIAAAAIQBn7iZX3wAAAAkBAAAPAAAAZHJzL2Rvd25yZXYueG1sTI/B&#10;TsMwEETvSPyDtUjcqBPSQAnZVKhSL70RKujRjZc4bbyOYrdN/x5zguNoRjNvyuVke3Gm0XeOEdJZ&#10;AoK4cbrjFmH7sX5YgPBBsVa9Y0K4kodldXtTqkK7C7/TuQ6tiCXsC4VgQhgKKX1jyCo/cwNx9L7d&#10;aFWIcmylHtUllttePibJk7Sq47hg1EArQ82xPlkEf0zX+Zc7bM1uczX1Ydd9dpsV4v3d9PYKItAU&#10;/sLwix/RoYpMe3di7UWPkCd5RA8IWToHEQOLlzQDsUd4zuYgq1L+f1D9AAAA//8DAFBLAQItABQA&#10;BgAIAAAAIQC2gziS/gAAAOEBAAATAAAAAAAAAAAAAAAAAAAAAABbQ29udGVudF9UeXBlc10ueG1s&#10;UEsBAi0AFAAGAAgAAAAhADj9If/WAAAAlAEAAAsAAAAAAAAAAAAAAAAALwEAAF9yZWxzLy5yZWxz&#10;UEsBAi0AFAAGAAgAAAAhAIPqiFkjAgAARgQAAA4AAAAAAAAAAAAAAAAALgIAAGRycy9lMm9Eb2Mu&#10;eG1sUEsBAi0AFAAGAAgAAAAhAGfuJlffAAAACQEAAA8AAAAAAAAAAAAAAAAAfQQAAGRycy9kb3du&#10;cmV2LnhtbFBLBQYAAAAABAAEAPMAAACJBQAAAAA=&#10;">
                      <v:textbox>
                        <w:txbxContent>
                          <w:p w14:paraId="5C173E58" w14:textId="7A2470DC" w:rsidR="005C5FB4" w:rsidRPr="001B5385" w:rsidRDefault="005C5FB4">
                            <w:pPr>
                              <w:rPr>
                                <w:rFonts w:ascii="Arial" w:hAnsi="Arial" w:cs="Arial"/>
                                <w:b/>
                                <w:sz w:val="28"/>
                                <w:szCs w:val="28"/>
                              </w:rPr>
                            </w:pPr>
                          </w:p>
                        </w:txbxContent>
                      </v:textbox>
                    </v:shape>
                  </w:pict>
                </mc:Fallback>
              </mc:AlternateContent>
            </w:r>
          </w:p>
          <w:p w14:paraId="45D71335" w14:textId="2BAB58C7" w:rsidR="005C5FB4" w:rsidRDefault="00E2502F" w:rsidP="005E334B">
            <w:pPr>
              <w:rPr>
                <w:rFonts w:ascii="Arial" w:hAnsi="Arial" w:cs="Arial"/>
              </w:rPr>
            </w:pPr>
            <w:r w:rsidRPr="003B7E52">
              <w:rPr>
                <w:rFonts w:ascii="Arial" w:hAnsi="Arial" w:cs="Arial"/>
              </w:rPr>
              <w:t>A STANDARD AUTHORISATION GRANTED ON</w:t>
            </w:r>
            <w:r w:rsidR="005712D3">
              <w:rPr>
                <w:rFonts w:ascii="Arial" w:hAnsi="Arial" w:cs="Arial"/>
              </w:rPr>
              <w:tab/>
            </w:r>
            <w:r w:rsidR="005712D3">
              <w:rPr>
                <w:rFonts w:ascii="Arial" w:hAnsi="Arial" w:cs="Arial"/>
              </w:rPr>
              <w:tab/>
            </w:r>
          </w:p>
          <w:p w14:paraId="6B4C64E9" w14:textId="24E0F7FC" w:rsidR="005C5FB4" w:rsidRDefault="0095357C" w:rsidP="005E334B">
            <w:pPr>
              <w:rPr>
                <w:rFonts w:ascii="Arial" w:hAnsi="Arial" w:cs="Arial"/>
              </w:rPr>
            </w:pPr>
            <w:r w:rsidRPr="005C5FB4">
              <w:rPr>
                <w:rFonts w:ascii="Arial" w:hAnsi="Arial" w:cs="Arial"/>
                <w:noProof/>
                <w:lang w:eastAsia="en-GB"/>
              </w:rPr>
              <mc:AlternateContent>
                <mc:Choice Requires="wps">
                  <w:drawing>
                    <wp:anchor distT="0" distB="0" distL="114300" distR="114300" simplePos="0" relativeHeight="251661312" behindDoc="0" locked="0" layoutInCell="1" allowOverlap="1" wp14:anchorId="7FB786A4" wp14:editId="1BD6E338">
                      <wp:simplePos x="0" y="0"/>
                      <wp:positionH relativeFrom="column">
                        <wp:posOffset>582930</wp:posOffset>
                      </wp:positionH>
                      <wp:positionV relativeFrom="paragraph">
                        <wp:posOffset>30480</wp:posOffset>
                      </wp:positionV>
                      <wp:extent cx="2447925" cy="411480"/>
                      <wp:effectExtent l="0" t="0" r="285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11480"/>
                              </a:xfrm>
                              <a:prstGeom prst="rect">
                                <a:avLst/>
                              </a:prstGeom>
                              <a:solidFill>
                                <a:srgbClr val="FFFFFF"/>
                              </a:solidFill>
                              <a:ln w="9525">
                                <a:solidFill>
                                  <a:srgbClr val="000000"/>
                                </a:solidFill>
                                <a:miter lim="800000"/>
                                <a:headEnd/>
                                <a:tailEnd/>
                              </a:ln>
                            </wps:spPr>
                            <wps:txbx>
                              <w:txbxContent>
                                <w:p w14:paraId="5FA1C65E" w14:textId="630A917E" w:rsidR="005C5FB4" w:rsidRPr="001B5385" w:rsidRDefault="005C5FB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5.9pt;margin-top:2.4pt;width:192.75pt;height:32.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ZnIwIAAEsEAAAOAAAAZHJzL2Uyb0RvYy54bWysVNuO0zAQfUfiHyy/0zRVyrZR09XSpQhp&#10;uUi7fIDjOI2F7TG226R8PWMnWypAPCDyYPkyPj5zzkw2t4NW5CScl2Aqms/mlAjDoZHmUNEvT/tX&#10;K0p8YKZhCoyo6Fl4ert9+WLT21IsoAPVCEcQxPiytxXtQrBllnneCc38DKwweNiC0yzg0h2yxrEe&#10;0bXKFvP566wH11gHXHiPu/fjId0m/LYVPHxqWy8CURVFbiGNLo11HLPthpUHx2wn+USD/QMLzaTB&#10;Ry9Q9ywwcnTyNygtuQMPbZhx0Bm0reQi5YDZ5PNfsnnsmBUpFxTH24tM/v/B8o+nz47IBr2jxDCN&#10;Fj2JIZA3MJBFVKe3vsSgR4thYcDtGBkz9fYB+FdPDOw6Zg7izjnoO8EaZJfHm9nV1RHHR5C6/wAN&#10;PsOOARLQ0DodAVEMgujo0vniTKTCcXNRFDfrxZISjmdFnherZF3Gyufb1vnwToAmcVJRh84ndHZ6&#10;8CGyYeVzSGIPSjZ7qVRauEO9U46cGFbJPn0pAUzyOkwZ0ld0vUQef4eYp+9PEFoGLHcldUVXlyBW&#10;RtnemiYVY2BSjXOkrMykY5RuFDEM9TAZNtlTQ3NGYR2M1Y3diJMO3HdKeqzsivpvR+YEJeq9QXPW&#10;eVHEVkiLYnmzwIW7PqmvT5jhCFXRQMk43YXUPlEBA3doYiuTvtHtkclEGSs2yT51V2yJ63WK+vkP&#10;2P4AAAD//wMAUEsDBBQABgAIAAAAIQC++Pv53QAAAAcBAAAPAAAAZHJzL2Rvd25yZXYueG1sTM7B&#10;bsIwDAbg+6S9Q+RJu420g5XR1UUIiQu3dWjjGBqvKTRO1QQob7/stJ0s67d+f8VytJ240OBbxwjp&#10;JAFBXDvdcoOw+9g8vYLwQbFWnWNCuJGHZXl/V6hcuyu/06UKjYgl7HOFYELocyl9bcgqP3E9ccy+&#10;3WBViOvQSD2oayy3nXxOkkxa1XL8YFRPa0P1qTpbBH9KNy9f7rgz++3NVMd9+9lu14iPD+PqDUSg&#10;Mfwdwy8/0qGMpoM7s/aiQ1ikUR4QZnHEeDafT0EcELJFBrIs5H9/+QMAAP//AwBQSwECLQAUAAYA&#10;CAAAACEAtoM4kv4AAADhAQAAEwAAAAAAAAAAAAAAAAAAAAAAW0NvbnRlbnRfVHlwZXNdLnhtbFBL&#10;AQItABQABgAIAAAAIQA4/SH/1gAAAJQBAAALAAAAAAAAAAAAAAAAAC8BAABfcmVscy8ucmVsc1BL&#10;AQItABQABgAIAAAAIQCn3PZnIwIAAEsEAAAOAAAAAAAAAAAAAAAAAC4CAABkcnMvZTJvRG9jLnht&#10;bFBLAQItABQABgAIAAAAIQC++Pv53QAAAAcBAAAPAAAAAAAAAAAAAAAAAH0EAABkcnMvZG93bnJl&#10;di54bWxQSwUGAAAAAAQABADzAAAAhwUAAAAA&#10;">
                      <v:textbox>
                        <w:txbxContent>
                          <w:p w14:paraId="5FA1C65E" w14:textId="630A917E" w:rsidR="005C5FB4" w:rsidRPr="001B5385" w:rsidRDefault="005C5FB4">
                            <w:pPr>
                              <w:rPr>
                                <w:rFonts w:ascii="Arial" w:hAnsi="Arial" w:cs="Arial"/>
                                <w:b/>
                                <w:sz w:val="28"/>
                                <w:szCs w:val="28"/>
                              </w:rPr>
                            </w:pPr>
                          </w:p>
                        </w:txbxContent>
                      </v:textbox>
                    </v:shape>
                  </w:pict>
                </mc:Fallback>
              </mc:AlternateContent>
            </w:r>
          </w:p>
          <w:p w14:paraId="56410276" w14:textId="77777777" w:rsidR="00252D39" w:rsidRDefault="008E7125" w:rsidP="00252D39">
            <w:pPr>
              <w:rPr>
                <w:rFonts w:ascii="Arial" w:hAnsi="Arial" w:cs="Arial"/>
              </w:rPr>
            </w:pPr>
            <w:r>
              <w:rPr>
                <w:rFonts w:ascii="Arial" w:hAnsi="Arial" w:cs="Arial"/>
              </w:rPr>
              <w:t>UNTIL</w:t>
            </w:r>
            <w:r w:rsidR="005712D3">
              <w:rPr>
                <w:rFonts w:ascii="Arial" w:hAnsi="Arial" w:cs="Arial"/>
              </w:rPr>
              <w:tab/>
            </w:r>
            <w:r w:rsidR="005712D3">
              <w:rPr>
                <w:rFonts w:ascii="Arial" w:hAnsi="Arial" w:cs="Arial"/>
              </w:rPr>
              <w:tab/>
            </w:r>
            <w:r w:rsidR="005C5FB4">
              <w:rPr>
                <w:rFonts w:ascii="Arial" w:hAnsi="Arial" w:cs="Arial"/>
              </w:rPr>
              <w:tab/>
            </w:r>
            <w:r w:rsidR="005C5FB4">
              <w:rPr>
                <w:rFonts w:ascii="Arial" w:hAnsi="Arial" w:cs="Arial"/>
              </w:rPr>
              <w:tab/>
            </w:r>
            <w:r w:rsidR="005C5FB4">
              <w:rPr>
                <w:rFonts w:ascii="Arial" w:hAnsi="Arial" w:cs="Arial"/>
              </w:rPr>
              <w:tab/>
            </w:r>
            <w:r w:rsidR="005C5FB4">
              <w:rPr>
                <w:rFonts w:ascii="Arial" w:hAnsi="Arial" w:cs="Arial"/>
              </w:rPr>
              <w:tab/>
            </w:r>
            <w:r w:rsidR="00252D39">
              <w:rPr>
                <w:rFonts w:ascii="Arial" w:hAnsi="Arial" w:cs="Arial"/>
              </w:rPr>
              <w:tab/>
            </w:r>
            <w:r w:rsidR="00E2502F" w:rsidRPr="003B7E52">
              <w:rPr>
                <w:rFonts w:ascii="Arial" w:hAnsi="Arial" w:cs="Arial"/>
              </w:rPr>
              <w:t xml:space="preserve">has </w:t>
            </w:r>
            <w:r w:rsidR="00E2502F" w:rsidRPr="00DB4050">
              <w:rPr>
                <w:rFonts w:ascii="Arial" w:hAnsi="Arial" w:cs="Arial"/>
                <w:b/>
              </w:rPr>
              <w:t>ceased</w:t>
            </w:r>
            <w:r w:rsidR="00E2502F" w:rsidRPr="003B7E52">
              <w:rPr>
                <w:rFonts w:ascii="Arial" w:hAnsi="Arial" w:cs="Arial"/>
              </w:rPr>
              <w:t xml:space="preserve"> to be in force because:</w:t>
            </w:r>
            <w:r w:rsidR="00DA5163">
              <w:rPr>
                <w:rFonts w:ascii="Arial" w:hAnsi="Arial" w:cs="Arial"/>
              </w:rPr>
              <w:t xml:space="preserve"> </w:t>
            </w:r>
          </w:p>
          <w:p w14:paraId="3964AD06" w14:textId="17083E37" w:rsidR="00440512" w:rsidRPr="00252D39" w:rsidRDefault="00440512" w:rsidP="00252D39">
            <w:pPr>
              <w:spacing w:after="0"/>
              <w:jc w:val="right"/>
              <w:rPr>
                <w:rFonts w:ascii="Arial" w:hAnsi="Arial" w:cs="Arial"/>
              </w:rPr>
            </w:pPr>
            <w:r>
              <w:rPr>
                <w:rFonts w:ascii="Arial" w:hAnsi="Arial" w:cs="Arial"/>
                <w:i/>
              </w:rPr>
              <w:t>Please tick the box that applies</w:t>
            </w:r>
          </w:p>
        </w:tc>
      </w:tr>
      <w:tr w:rsidR="00B92FE7" w:rsidRPr="003B7E52" w14:paraId="1E598933" w14:textId="77777777" w:rsidTr="00440512">
        <w:trPr>
          <w:trHeight w:val="332"/>
        </w:trPr>
        <w:tc>
          <w:tcPr>
            <w:tcW w:w="8897" w:type="dxa"/>
            <w:gridSpan w:val="3"/>
            <w:tcBorders>
              <w:top w:val="single" w:sz="4" w:space="0" w:color="auto"/>
              <w:bottom w:val="nil"/>
              <w:right w:val="single" w:sz="4" w:space="0" w:color="auto"/>
            </w:tcBorders>
            <w:shd w:val="clear" w:color="auto" w:fill="auto"/>
          </w:tcPr>
          <w:p w14:paraId="6FE6CB45" w14:textId="150CF443" w:rsidR="00B92FE7" w:rsidRPr="003B7E52" w:rsidRDefault="00B92FE7" w:rsidP="008506FA">
            <w:pPr>
              <w:rPr>
                <w:rFonts w:ascii="Arial" w:hAnsi="Arial" w:cs="Arial"/>
              </w:rPr>
            </w:pPr>
            <w:r w:rsidRPr="003B7E52">
              <w:rPr>
                <w:rFonts w:ascii="Arial" w:hAnsi="Arial" w:cs="Arial"/>
              </w:rPr>
              <w:t>It has expired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1114D9" w14:textId="0545FE7B" w:rsidR="00B92FE7" w:rsidRPr="00466485" w:rsidRDefault="00B92FE7" w:rsidP="0060788A">
            <w:pPr>
              <w:spacing w:before="120" w:after="120" w:line="240" w:lineRule="auto"/>
              <w:jc w:val="center"/>
              <w:rPr>
                <w:rFonts w:ascii="Arial" w:hAnsi="Arial" w:cs="Arial"/>
                <w:b/>
              </w:rPr>
            </w:pPr>
          </w:p>
        </w:tc>
      </w:tr>
      <w:tr w:rsidR="00B92FE7" w:rsidRPr="003B7E52" w14:paraId="376D4418" w14:textId="77777777" w:rsidTr="00440512">
        <w:trPr>
          <w:trHeight w:val="332"/>
        </w:trPr>
        <w:tc>
          <w:tcPr>
            <w:tcW w:w="8897" w:type="dxa"/>
            <w:gridSpan w:val="3"/>
            <w:tcBorders>
              <w:top w:val="single" w:sz="4" w:space="0" w:color="auto"/>
              <w:bottom w:val="nil"/>
              <w:right w:val="single" w:sz="4" w:space="0" w:color="auto"/>
            </w:tcBorders>
            <w:shd w:val="clear" w:color="auto" w:fill="auto"/>
          </w:tcPr>
          <w:p w14:paraId="6BF11E20" w14:textId="237547A2" w:rsidR="00B92FE7" w:rsidRPr="003B7E52" w:rsidRDefault="00B92FE7" w:rsidP="00252D39">
            <w:pPr>
              <w:jc w:val="both"/>
              <w:rPr>
                <w:rFonts w:ascii="Arial" w:hAnsi="Arial" w:cs="Arial"/>
              </w:rPr>
            </w:pPr>
            <w:r w:rsidRPr="003B7E52">
              <w:rPr>
                <w:rFonts w:ascii="Arial" w:hAnsi="Arial" w:cs="Arial"/>
              </w:rPr>
              <w:t>It has been reviewed and the person no longer meets the req</w:t>
            </w:r>
            <w:r w:rsidR="00252D39">
              <w:rPr>
                <w:rFonts w:ascii="Arial" w:hAnsi="Arial" w:cs="Arial"/>
              </w:rPr>
              <w:t>uirements for being deprived of liberty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D9F19" w14:textId="694066CF" w:rsidR="00B92FE7" w:rsidRPr="00466485" w:rsidRDefault="00B92FE7" w:rsidP="0060788A">
            <w:pPr>
              <w:spacing w:before="120" w:after="120" w:line="240" w:lineRule="auto"/>
              <w:jc w:val="center"/>
              <w:rPr>
                <w:rFonts w:ascii="Arial" w:hAnsi="Arial" w:cs="Arial"/>
                <w:b/>
              </w:rPr>
            </w:pPr>
          </w:p>
        </w:tc>
      </w:tr>
      <w:tr w:rsidR="00B92FE7" w:rsidRPr="003B7E52" w14:paraId="15D8C6CF" w14:textId="77777777" w:rsidTr="00440512">
        <w:trPr>
          <w:trHeight w:val="332"/>
        </w:trPr>
        <w:tc>
          <w:tcPr>
            <w:tcW w:w="8897" w:type="dxa"/>
            <w:gridSpan w:val="3"/>
            <w:tcBorders>
              <w:top w:val="single" w:sz="4" w:space="0" w:color="auto"/>
              <w:bottom w:val="nil"/>
              <w:right w:val="single" w:sz="4" w:space="0" w:color="auto"/>
            </w:tcBorders>
            <w:shd w:val="clear" w:color="auto" w:fill="auto"/>
          </w:tcPr>
          <w:p w14:paraId="75DA2787" w14:textId="6549C819" w:rsidR="00B92FE7" w:rsidRPr="003B7E52" w:rsidRDefault="00B92FE7" w:rsidP="00252D39">
            <w:pPr>
              <w:spacing w:line="240" w:lineRule="auto"/>
              <w:jc w:val="both"/>
              <w:rPr>
                <w:rFonts w:ascii="Arial" w:hAnsi="Arial" w:cs="Arial"/>
              </w:rPr>
            </w:pPr>
            <w:r w:rsidRPr="003B7E52">
              <w:rPr>
                <w:rFonts w:ascii="Arial" w:hAnsi="Arial" w:cs="Arial"/>
              </w:rPr>
              <w:t>The person has moved and a new Standard Authorisation</w:t>
            </w:r>
            <w:r w:rsidR="008B077E">
              <w:rPr>
                <w:rFonts w:ascii="Arial" w:hAnsi="Arial" w:cs="Arial"/>
              </w:rPr>
              <w:t xml:space="preserve"> has been granted which replaces</w:t>
            </w:r>
            <w:r w:rsidRPr="003B7E52">
              <w:rPr>
                <w:rFonts w:ascii="Arial" w:hAnsi="Arial" w:cs="Arial"/>
              </w:rPr>
              <w:t xml:space="preserve"> the existing 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2B6BF0" w14:textId="66B500E4" w:rsidR="00B92FE7" w:rsidRPr="00466485" w:rsidRDefault="00B92FE7" w:rsidP="0060788A">
            <w:pPr>
              <w:spacing w:before="120" w:after="120" w:line="240" w:lineRule="auto"/>
              <w:jc w:val="center"/>
              <w:rPr>
                <w:rFonts w:ascii="Arial" w:hAnsi="Arial" w:cs="Arial"/>
                <w:b/>
              </w:rPr>
            </w:pPr>
          </w:p>
        </w:tc>
      </w:tr>
      <w:tr w:rsidR="00B92FE7" w:rsidRPr="003B7E52" w14:paraId="61526160" w14:textId="77777777" w:rsidTr="00440512">
        <w:trPr>
          <w:trHeight w:val="332"/>
        </w:trPr>
        <w:tc>
          <w:tcPr>
            <w:tcW w:w="8897" w:type="dxa"/>
            <w:gridSpan w:val="3"/>
            <w:tcBorders>
              <w:top w:val="single" w:sz="4" w:space="0" w:color="auto"/>
              <w:bottom w:val="nil"/>
              <w:right w:val="single" w:sz="4" w:space="0" w:color="auto"/>
            </w:tcBorders>
            <w:shd w:val="clear" w:color="auto" w:fill="auto"/>
          </w:tcPr>
          <w:p w14:paraId="384FA6E7" w14:textId="0D5DB06A" w:rsidR="00B92FE7" w:rsidRPr="003B7E52" w:rsidRDefault="00B92FE7" w:rsidP="00443277">
            <w:pPr>
              <w:jc w:val="both"/>
              <w:rPr>
                <w:rFonts w:ascii="Arial" w:hAnsi="Arial" w:cs="Arial"/>
              </w:rPr>
            </w:pPr>
            <w:r w:rsidRPr="003B7E52">
              <w:rPr>
                <w:rFonts w:ascii="Arial" w:hAnsi="Arial" w:cs="Arial"/>
              </w:rPr>
              <w:t>The person has died</w:t>
            </w:r>
            <w:r w:rsidR="005C4132">
              <w:rPr>
                <w:rFonts w:ascii="Arial" w:hAnsi="Arial" w:cs="Arial"/>
              </w:rPr>
              <w:t xml:space="preserve"> on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C2AC21" w14:textId="5E459C76" w:rsidR="00B92FE7" w:rsidRPr="00466485" w:rsidRDefault="00B92FE7" w:rsidP="0060788A">
            <w:pPr>
              <w:spacing w:before="120" w:after="120" w:line="240" w:lineRule="auto"/>
              <w:jc w:val="center"/>
              <w:rPr>
                <w:rFonts w:ascii="Arial" w:hAnsi="Arial" w:cs="Arial"/>
                <w:b/>
              </w:rPr>
            </w:pPr>
          </w:p>
        </w:tc>
      </w:tr>
      <w:tr w:rsidR="00B92FE7" w:rsidRPr="003B7E52" w14:paraId="0D4917E3" w14:textId="77777777" w:rsidTr="00440512">
        <w:trPr>
          <w:trHeight w:val="554"/>
        </w:trPr>
        <w:tc>
          <w:tcPr>
            <w:tcW w:w="8897" w:type="dxa"/>
            <w:gridSpan w:val="3"/>
            <w:tcBorders>
              <w:top w:val="single" w:sz="4" w:space="0" w:color="auto"/>
              <w:bottom w:val="nil"/>
              <w:right w:val="single" w:sz="4" w:space="0" w:color="auto"/>
            </w:tcBorders>
            <w:shd w:val="clear" w:color="auto" w:fill="auto"/>
          </w:tcPr>
          <w:p w14:paraId="306E9597" w14:textId="455A0D3A" w:rsidR="00B92FE7" w:rsidRPr="003B7E52" w:rsidRDefault="00B92FE7" w:rsidP="00C92AF5">
            <w:pPr>
              <w:jc w:val="both"/>
              <w:rPr>
                <w:rFonts w:ascii="Arial" w:hAnsi="Arial" w:cs="Arial"/>
              </w:rPr>
            </w:pPr>
            <w:r w:rsidRPr="003B7E52">
              <w:rPr>
                <w:rFonts w:ascii="Arial" w:hAnsi="Arial" w:cs="Arial"/>
              </w:rPr>
              <w:t xml:space="preserve">The </w:t>
            </w:r>
            <w:r w:rsidR="00C92AF5">
              <w:rPr>
                <w:rFonts w:ascii="Arial" w:hAnsi="Arial" w:cs="Arial"/>
              </w:rPr>
              <w:t xml:space="preserve">Standard Authorisation was suspended more than 28 days </w:t>
            </w:r>
            <w:r w:rsidR="003B3399">
              <w:rPr>
                <w:rFonts w:ascii="Arial" w:hAnsi="Arial" w:cs="Arial"/>
              </w:rPr>
              <w:t>ago because</w:t>
            </w:r>
            <w:r w:rsidR="00C92AF5">
              <w:rPr>
                <w:rFonts w:ascii="Arial" w:hAnsi="Arial" w:cs="Arial"/>
              </w:rPr>
              <w:t xml:space="preserve"> the Managing Authority gave the Supervisory </w:t>
            </w:r>
            <w:r w:rsidR="003B3399">
              <w:rPr>
                <w:rFonts w:ascii="Arial" w:hAnsi="Arial" w:cs="Arial"/>
              </w:rPr>
              <w:t>Body notice</w:t>
            </w:r>
            <w:r w:rsidR="00C92AF5">
              <w:rPr>
                <w:rFonts w:ascii="Arial" w:hAnsi="Arial" w:cs="Arial"/>
              </w:rPr>
              <w:t xml:space="preserve"> that the person ceased to meet the eligibility requirement.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6D830C" w14:textId="403CA8C0" w:rsidR="00B92FE7" w:rsidRPr="00466485" w:rsidRDefault="00B92FE7" w:rsidP="0060788A">
            <w:pPr>
              <w:spacing w:before="120" w:after="120" w:line="240" w:lineRule="auto"/>
              <w:jc w:val="center"/>
              <w:rPr>
                <w:rFonts w:ascii="Arial" w:hAnsi="Arial" w:cs="Arial"/>
                <w:b/>
              </w:rPr>
            </w:pPr>
          </w:p>
        </w:tc>
      </w:tr>
      <w:tr w:rsidR="00B92FE7" w:rsidRPr="003B7E52" w14:paraId="3B00409F" w14:textId="77777777" w:rsidTr="00440512">
        <w:trPr>
          <w:trHeight w:val="554"/>
        </w:trPr>
        <w:tc>
          <w:tcPr>
            <w:tcW w:w="8897" w:type="dxa"/>
            <w:gridSpan w:val="3"/>
            <w:tcBorders>
              <w:top w:val="single" w:sz="4" w:space="0" w:color="auto"/>
              <w:bottom w:val="nil"/>
              <w:right w:val="single" w:sz="4" w:space="0" w:color="auto"/>
            </w:tcBorders>
            <w:shd w:val="clear" w:color="auto" w:fill="auto"/>
          </w:tcPr>
          <w:p w14:paraId="48261F9A" w14:textId="010B4DBF" w:rsidR="00B92FE7" w:rsidRPr="003B7E52" w:rsidRDefault="00B92FE7" w:rsidP="00252D39">
            <w:pPr>
              <w:spacing w:line="240" w:lineRule="auto"/>
              <w:jc w:val="both"/>
              <w:rPr>
                <w:rFonts w:ascii="Arial" w:hAnsi="Arial" w:cs="Arial"/>
              </w:rPr>
            </w:pPr>
            <w:r w:rsidRPr="003B7E52">
              <w:rPr>
                <w:rFonts w:ascii="Arial" w:hAnsi="Arial" w:cs="Arial"/>
              </w:rPr>
              <w:t>The Court of Protection has made an order that the Standard Authorisation is invalid or shall no longer have effect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97435D" w14:textId="7222B287" w:rsidR="00B92FE7" w:rsidRPr="00466485" w:rsidRDefault="00B92FE7" w:rsidP="0060788A">
            <w:pPr>
              <w:spacing w:before="120" w:after="120" w:line="240" w:lineRule="auto"/>
              <w:jc w:val="center"/>
              <w:rPr>
                <w:rFonts w:ascii="Arial" w:hAnsi="Arial" w:cs="Arial"/>
                <w:b/>
              </w:rPr>
            </w:pPr>
          </w:p>
        </w:tc>
      </w:tr>
      <w:tr w:rsidR="00B92FE7" w:rsidRPr="003B7E52" w14:paraId="3102F0EB" w14:textId="77777777" w:rsidTr="00440512">
        <w:trPr>
          <w:trHeight w:val="1115"/>
        </w:trPr>
        <w:tc>
          <w:tcPr>
            <w:tcW w:w="8897" w:type="dxa"/>
            <w:gridSpan w:val="3"/>
            <w:tcBorders>
              <w:top w:val="single" w:sz="4" w:space="0" w:color="auto"/>
              <w:bottom w:val="single" w:sz="4" w:space="0" w:color="auto"/>
              <w:right w:val="single" w:sz="4" w:space="0" w:color="auto"/>
            </w:tcBorders>
            <w:shd w:val="clear" w:color="auto" w:fill="auto"/>
          </w:tcPr>
          <w:p w14:paraId="27DCA98E" w14:textId="19203184" w:rsidR="00AA2CF3" w:rsidRDefault="00B92FE7" w:rsidP="0060788A">
            <w:pPr>
              <w:spacing w:after="0" w:line="240" w:lineRule="auto"/>
              <w:jc w:val="both"/>
              <w:rPr>
                <w:rFonts w:ascii="Arial" w:hAnsi="Arial" w:cs="Arial"/>
              </w:rPr>
            </w:pPr>
            <w:r w:rsidRPr="003B7E52">
              <w:rPr>
                <w:rFonts w:ascii="Arial" w:hAnsi="Arial" w:cs="Arial"/>
              </w:rPr>
              <w:t>It has ceased to be in force for some other reason which is:</w:t>
            </w:r>
          </w:p>
          <w:p w14:paraId="03185326" w14:textId="4D4DF3D5" w:rsidR="00440512" w:rsidRDefault="00440512" w:rsidP="0060788A">
            <w:pPr>
              <w:spacing w:after="0" w:line="240" w:lineRule="auto"/>
              <w:jc w:val="both"/>
              <w:rPr>
                <w:rFonts w:ascii="Arial" w:hAnsi="Arial" w:cs="Arial"/>
              </w:rPr>
            </w:pPr>
          </w:p>
          <w:p w14:paraId="57617916" w14:textId="277C8C6E" w:rsidR="0011470D" w:rsidRPr="003B7E52" w:rsidRDefault="0011470D" w:rsidP="00252D39">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6F2C4A" w14:textId="54A3CE7A" w:rsidR="00B92FE7" w:rsidRPr="00466485" w:rsidRDefault="00B92FE7" w:rsidP="0060788A">
            <w:pPr>
              <w:spacing w:before="120" w:after="120" w:line="240" w:lineRule="auto"/>
              <w:jc w:val="center"/>
              <w:rPr>
                <w:rFonts w:ascii="Arial" w:hAnsi="Arial" w:cs="Arial"/>
                <w:b/>
              </w:rPr>
            </w:pPr>
          </w:p>
        </w:tc>
      </w:tr>
      <w:tr w:rsidR="00E2502F" w:rsidRPr="003B7E52" w14:paraId="1558EE92" w14:textId="77777777" w:rsidTr="0011470D">
        <w:trPr>
          <w:trHeight w:val="532"/>
        </w:trPr>
        <w:tc>
          <w:tcPr>
            <w:tcW w:w="4786" w:type="dxa"/>
            <w:gridSpan w:val="2"/>
            <w:tcBorders>
              <w:top w:val="single" w:sz="4" w:space="0" w:color="auto"/>
              <w:right w:val="single" w:sz="4" w:space="0" w:color="auto"/>
            </w:tcBorders>
            <w:shd w:val="clear" w:color="auto" w:fill="auto"/>
          </w:tcPr>
          <w:p w14:paraId="58E13FA3" w14:textId="51D1EBD1" w:rsidR="00E2502F" w:rsidRPr="0011470D" w:rsidRDefault="00E2502F" w:rsidP="00E2502F">
            <w:pPr>
              <w:spacing w:before="60"/>
              <w:rPr>
                <w:rFonts w:ascii="Arial" w:hAnsi="Arial" w:cs="Arial"/>
                <w:i/>
              </w:rPr>
            </w:pPr>
            <w:r w:rsidRPr="003B7E52">
              <w:rPr>
                <w:rFonts w:ascii="Arial" w:hAnsi="Arial" w:cs="Arial"/>
              </w:rPr>
              <w:t xml:space="preserve">Signed </w:t>
            </w:r>
            <w:r w:rsidR="0011470D">
              <w:rPr>
                <w:rFonts w:ascii="Arial" w:hAnsi="Arial" w:cs="Arial"/>
                <w:i/>
              </w:rPr>
              <w:t>(on behalf of the Supervisory Body)</w:t>
            </w:r>
          </w:p>
        </w:tc>
        <w:tc>
          <w:tcPr>
            <w:tcW w:w="5103" w:type="dxa"/>
            <w:gridSpan w:val="2"/>
            <w:tcBorders>
              <w:top w:val="single" w:sz="4" w:space="0" w:color="auto"/>
              <w:bottom w:val="single" w:sz="4" w:space="0" w:color="auto"/>
              <w:right w:val="single" w:sz="4" w:space="0" w:color="auto"/>
            </w:tcBorders>
            <w:shd w:val="clear" w:color="auto" w:fill="auto"/>
          </w:tcPr>
          <w:p w14:paraId="54532901" w14:textId="702422E3" w:rsidR="00E2502F" w:rsidRPr="003B7E52" w:rsidRDefault="00E2502F" w:rsidP="0060788A">
            <w:pPr>
              <w:spacing w:before="120" w:after="120" w:line="240" w:lineRule="auto"/>
              <w:rPr>
                <w:rFonts w:ascii="Arial" w:hAnsi="Arial" w:cs="Arial"/>
              </w:rPr>
            </w:pPr>
          </w:p>
        </w:tc>
      </w:tr>
      <w:tr w:rsidR="00E2502F" w:rsidRPr="003B7E52" w14:paraId="2A197EF7" w14:textId="77777777" w:rsidTr="0011470D">
        <w:tc>
          <w:tcPr>
            <w:tcW w:w="4786" w:type="dxa"/>
            <w:gridSpan w:val="2"/>
            <w:tcBorders>
              <w:top w:val="single" w:sz="4" w:space="0" w:color="auto"/>
              <w:bottom w:val="single" w:sz="4" w:space="0" w:color="auto"/>
              <w:right w:val="single" w:sz="4" w:space="0" w:color="auto"/>
            </w:tcBorders>
            <w:shd w:val="clear" w:color="auto" w:fill="auto"/>
          </w:tcPr>
          <w:p w14:paraId="0FC51D66" w14:textId="77777777" w:rsidR="00E2502F" w:rsidRPr="003B7E52" w:rsidRDefault="00E2502F" w:rsidP="00B92FE7">
            <w:pPr>
              <w:spacing w:before="60"/>
              <w:rPr>
                <w:rFonts w:ascii="Arial" w:hAnsi="Arial" w:cs="Arial"/>
              </w:rPr>
            </w:pPr>
            <w:r>
              <w:rPr>
                <w:rFonts w:ascii="Arial" w:hAnsi="Arial" w:cs="Arial"/>
              </w:rPr>
              <w:t>Print Name</w:t>
            </w:r>
          </w:p>
        </w:tc>
        <w:tc>
          <w:tcPr>
            <w:tcW w:w="5103" w:type="dxa"/>
            <w:gridSpan w:val="2"/>
            <w:tcBorders>
              <w:top w:val="single" w:sz="4" w:space="0" w:color="auto"/>
              <w:bottom w:val="single" w:sz="4" w:space="0" w:color="auto"/>
              <w:right w:val="single" w:sz="4" w:space="0" w:color="auto"/>
            </w:tcBorders>
            <w:shd w:val="clear" w:color="auto" w:fill="auto"/>
          </w:tcPr>
          <w:p w14:paraId="18059B0A" w14:textId="355B50E2" w:rsidR="00E2502F" w:rsidRPr="003B7E52" w:rsidRDefault="00E2502F" w:rsidP="0060788A">
            <w:pPr>
              <w:spacing w:before="120" w:after="120" w:line="240" w:lineRule="auto"/>
              <w:rPr>
                <w:rFonts w:ascii="Arial" w:hAnsi="Arial" w:cs="Arial"/>
              </w:rPr>
            </w:pPr>
          </w:p>
        </w:tc>
      </w:tr>
      <w:tr w:rsidR="00E2502F" w:rsidRPr="003B7E52" w14:paraId="392BF67E" w14:textId="77777777" w:rsidTr="0011470D">
        <w:tc>
          <w:tcPr>
            <w:tcW w:w="4786" w:type="dxa"/>
            <w:gridSpan w:val="2"/>
            <w:tcBorders>
              <w:top w:val="single" w:sz="4" w:space="0" w:color="auto"/>
              <w:bottom w:val="single" w:sz="4" w:space="0" w:color="auto"/>
              <w:right w:val="single" w:sz="4" w:space="0" w:color="auto"/>
            </w:tcBorders>
            <w:shd w:val="clear" w:color="auto" w:fill="auto"/>
          </w:tcPr>
          <w:p w14:paraId="1D9D7610" w14:textId="77777777" w:rsidR="00E2502F" w:rsidRPr="003B7E52" w:rsidRDefault="00E2502F" w:rsidP="00B92FE7">
            <w:pPr>
              <w:spacing w:before="60"/>
              <w:rPr>
                <w:rFonts w:ascii="Arial" w:hAnsi="Arial" w:cs="Arial"/>
              </w:rPr>
            </w:pPr>
            <w:r w:rsidRPr="003B7E52">
              <w:rPr>
                <w:rFonts w:ascii="Arial" w:hAnsi="Arial" w:cs="Arial"/>
              </w:rPr>
              <w:t>Dated</w:t>
            </w:r>
          </w:p>
        </w:tc>
        <w:tc>
          <w:tcPr>
            <w:tcW w:w="5103" w:type="dxa"/>
            <w:gridSpan w:val="2"/>
            <w:tcBorders>
              <w:top w:val="single" w:sz="4" w:space="0" w:color="auto"/>
              <w:bottom w:val="single" w:sz="4" w:space="0" w:color="auto"/>
              <w:right w:val="single" w:sz="4" w:space="0" w:color="auto"/>
            </w:tcBorders>
            <w:shd w:val="clear" w:color="auto" w:fill="auto"/>
          </w:tcPr>
          <w:p w14:paraId="3CC6FEDB" w14:textId="0B3AAFAB" w:rsidR="00E2502F" w:rsidRPr="003B7E52" w:rsidRDefault="00E2502F" w:rsidP="0060788A">
            <w:pPr>
              <w:spacing w:before="120" w:after="120" w:line="240" w:lineRule="auto"/>
              <w:rPr>
                <w:rFonts w:ascii="Arial" w:hAnsi="Arial" w:cs="Arial"/>
              </w:rPr>
            </w:pPr>
          </w:p>
        </w:tc>
      </w:tr>
    </w:tbl>
    <w:p w14:paraId="2A7B0744" w14:textId="77777777" w:rsidR="00893910" w:rsidRDefault="00893910" w:rsidP="00440512">
      <w:pPr>
        <w:tabs>
          <w:tab w:val="left" w:pos="8320"/>
        </w:tabs>
        <w:rPr>
          <w:rFonts w:ascii="Arial" w:hAnsi="Arial" w:cs="Arial"/>
        </w:rPr>
      </w:pPr>
    </w:p>
    <w:p w14:paraId="15DDC513" w14:textId="77777777" w:rsidR="00893910" w:rsidRPr="00893910" w:rsidRDefault="00893910" w:rsidP="00893910">
      <w:pPr>
        <w:spacing w:after="0" w:line="240" w:lineRule="auto"/>
        <w:rPr>
          <w:rFonts w:ascii="Arial" w:eastAsia="Calibri" w:hAnsi="Arial" w:cs="Arial"/>
          <w:b/>
          <w:bCs/>
          <w:sz w:val="24"/>
          <w:szCs w:val="24"/>
        </w:rPr>
      </w:pPr>
      <w:r w:rsidRPr="00893910">
        <w:rPr>
          <w:rFonts w:ascii="Arial" w:eastAsia="Calibri" w:hAnsi="Arial" w:cs="Arial"/>
          <w:b/>
          <w:bCs/>
          <w:sz w:val="24"/>
          <w:szCs w:val="24"/>
        </w:rPr>
        <w:t>How is your information used?</w:t>
      </w:r>
    </w:p>
    <w:p w14:paraId="77DE39B3" w14:textId="77777777" w:rsidR="00893910" w:rsidRPr="00893910" w:rsidRDefault="00893910" w:rsidP="00893910">
      <w:pPr>
        <w:spacing w:after="0" w:line="240" w:lineRule="auto"/>
        <w:rPr>
          <w:rFonts w:ascii="Arial" w:eastAsia="Calibri" w:hAnsi="Arial" w:cs="Arial"/>
          <w:sz w:val="24"/>
          <w:szCs w:val="24"/>
        </w:rPr>
      </w:pPr>
      <w:r w:rsidRPr="00893910">
        <w:rPr>
          <w:rFonts w:ascii="Arial" w:eastAsia="Calibri" w:hAnsi="Arial" w:cs="Arial"/>
          <w:sz w:val="24"/>
          <w:szCs w:val="24"/>
        </w:rPr>
        <w:t xml:space="preserve">The information we collect will be used so that we can assess whether the subject of the assessment is being deprived of their liberty in line with our duties under the Mental Capacity Act (2005) and to authorise any deprivation of liberty that is necessary, lawful </w:t>
      </w:r>
      <w:r w:rsidRPr="00893910">
        <w:rPr>
          <w:rFonts w:ascii="Arial" w:eastAsia="Calibri" w:hAnsi="Arial" w:cs="Arial"/>
          <w:sz w:val="24"/>
          <w:szCs w:val="24"/>
        </w:rPr>
        <w:lastRenderedPageBreak/>
        <w:t>and proportionate to protect them from harm, or to challenge any unlawful deprivation of liberty.</w:t>
      </w:r>
    </w:p>
    <w:p w14:paraId="23587307" w14:textId="77777777" w:rsidR="00893910" w:rsidRPr="00893910" w:rsidRDefault="00893910" w:rsidP="00893910">
      <w:pPr>
        <w:spacing w:after="0" w:line="240" w:lineRule="auto"/>
        <w:rPr>
          <w:rFonts w:ascii="Arial" w:eastAsia="Calibri" w:hAnsi="Arial" w:cs="Arial"/>
          <w:sz w:val="24"/>
          <w:szCs w:val="24"/>
        </w:rPr>
      </w:pPr>
    </w:p>
    <w:p w14:paraId="134195B5" w14:textId="77777777" w:rsidR="00893910" w:rsidRPr="00893910" w:rsidRDefault="00893910" w:rsidP="00893910">
      <w:pPr>
        <w:spacing w:after="0" w:line="240" w:lineRule="auto"/>
        <w:rPr>
          <w:rFonts w:ascii="Arial" w:eastAsia="Calibri" w:hAnsi="Arial" w:cs="Arial"/>
          <w:b/>
          <w:bCs/>
          <w:sz w:val="24"/>
          <w:szCs w:val="24"/>
        </w:rPr>
      </w:pPr>
      <w:r w:rsidRPr="00893910">
        <w:rPr>
          <w:rFonts w:ascii="Arial" w:eastAsia="Calibri" w:hAnsi="Arial" w:cs="Arial"/>
          <w:b/>
          <w:bCs/>
          <w:sz w:val="24"/>
          <w:szCs w:val="24"/>
        </w:rPr>
        <w:t>Who will your information be shared with?</w:t>
      </w:r>
    </w:p>
    <w:p w14:paraId="56190324" w14:textId="77777777" w:rsidR="00893910" w:rsidRDefault="00893910" w:rsidP="00893910">
      <w:pPr>
        <w:spacing w:after="0" w:line="240" w:lineRule="auto"/>
        <w:rPr>
          <w:rFonts w:ascii="Arial" w:eastAsia="Calibri" w:hAnsi="Arial" w:cs="Arial"/>
          <w:sz w:val="24"/>
          <w:szCs w:val="24"/>
        </w:rPr>
      </w:pPr>
      <w:r w:rsidRPr="00893910">
        <w:rPr>
          <w:rFonts w:ascii="Arial" w:eastAsia="Calibri" w:hAnsi="Arial" w:cs="Arial"/>
          <w:sz w:val="24"/>
          <w:szCs w:val="24"/>
        </w:rPr>
        <w:t xml:space="preserve">The information we collect may be shared with other professionals and interested parties who have been consulted as part of the assessment and authorisation process. </w:t>
      </w:r>
    </w:p>
    <w:p w14:paraId="77514D40" w14:textId="77777777" w:rsidR="00773EA6" w:rsidRDefault="00773EA6" w:rsidP="00893910">
      <w:pPr>
        <w:spacing w:after="0" w:line="240" w:lineRule="auto"/>
        <w:rPr>
          <w:rFonts w:ascii="Arial" w:eastAsia="Calibri" w:hAnsi="Arial" w:cs="Arial"/>
          <w:sz w:val="24"/>
          <w:szCs w:val="24"/>
        </w:rPr>
      </w:pPr>
    </w:p>
    <w:p w14:paraId="050D8F68" w14:textId="5349BA9E" w:rsidR="00773EA6" w:rsidRPr="00893910" w:rsidRDefault="003A1AE0" w:rsidP="00893910">
      <w:pPr>
        <w:spacing w:after="0" w:line="240" w:lineRule="auto"/>
        <w:rPr>
          <w:rFonts w:ascii="Arial" w:eastAsia="Calibri" w:hAnsi="Arial" w:cs="Arial"/>
          <w:sz w:val="24"/>
          <w:szCs w:val="24"/>
        </w:rPr>
      </w:pPr>
      <w:r w:rsidRPr="003A1AE0">
        <w:rPr>
          <w:rFonts w:ascii="Arial" w:eastAsia="Calibri" w:hAnsi="Arial" w:cs="Arial"/>
          <w:sz w:val="24"/>
          <w:szCs w:val="24"/>
        </w:rPr>
        <w:t xml:space="preserve">For further information about how your personal information will be used, please visit </w:t>
      </w:r>
      <w:hyperlink r:id="rId8" w:history="1">
        <w:r w:rsidRPr="003A1AE0">
          <w:rPr>
            <w:rFonts w:ascii="Arial" w:eastAsia="Calibri" w:hAnsi="Arial" w:cs="Arial"/>
            <w:bCs/>
            <w:color w:val="0000FF"/>
            <w:sz w:val="24"/>
            <w:szCs w:val="24"/>
            <w:u w:val="single"/>
          </w:rPr>
          <w:t>https://www.derby.gov.uk/privacy-notice/</w:t>
        </w:r>
      </w:hyperlink>
      <w:r w:rsidRPr="003A1AE0">
        <w:rPr>
          <w:rFonts w:ascii="Arial" w:eastAsia="Calibri" w:hAnsi="Arial" w:cs="Arial"/>
          <w:sz w:val="24"/>
          <w:szCs w:val="24"/>
        </w:rPr>
        <w:t xml:space="preserve">  where you can see a full copy of our Privacy Notice.  Alternatively you can request a hard copy from the Contact Support Team, Business Support, Derby City Council, Council House, Derby DE1 2FS. Email: </w:t>
      </w:r>
      <w:hyperlink r:id="rId9" w:history="1">
        <w:r w:rsidR="00BA3C45">
          <w:rPr>
            <w:rFonts w:ascii="Arial" w:eastAsia="Calibri" w:hAnsi="Arial" w:cs="Arial"/>
            <w:color w:val="0000FF"/>
            <w:sz w:val="24"/>
            <w:szCs w:val="24"/>
            <w:u w:val="single"/>
          </w:rPr>
          <w:t>contact.support@derby.</w:t>
        </w:r>
        <w:r w:rsidRPr="003A1AE0">
          <w:rPr>
            <w:rFonts w:ascii="Arial" w:eastAsia="Calibri" w:hAnsi="Arial" w:cs="Arial"/>
            <w:color w:val="0000FF"/>
            <w:sz w:val="24"/>
            <w:szCs w:val="24"/>
            <w:u w:val="single"/>
          </w:rPr>
          <w:t>gov.uk</w:t>
        </w:r>
      </w:hyperlink>
      <w:r w:rsidRPr="003A1AE0">
        <w:rPr>
          <w:rFonts w:ascii="Arial" w:eastAsia="Calibri" w:hAnsi="Arial" w:cs="Arial"/>
          <w:sz w:val="24"/>
          <w:szCs w:val="24"/>
        </w:rPr>
        <w:t xml:space="preserve"> Tel: 01332 640825</w:t>
      </w:r>
    </w:p>
    <w:p w14:paraId="669C1EEE" w14:textId="314E0189" w:rsidR="00060F81" w:rsidRPr="007640CC" w:rsidRDefault="00440512" w:rsidP="00440512">
      <w:pPr>
        <w:tabs>
          <w:tab w:val="left" w:pos="8320"/>
        </w:tabs>
        <w:rPr>
          <w:rFonts w:ascii="Arial" w:hAnsi="Arial" w:cs="Arial"/>
        </w:rPr>
      </w:pPr>
      <w:r>
        <w:rPr>
          <w:rFonts w:ascii="Arial" w:hAnsi="Arial" w:cs="Arial"/>
        </w:rPr>
        <w:tab/>
      </w:r>
    </w:p>
    <w:sectPr w:rsidR="00060F81" w:rsidRPr="007640CC" w:rsidSect="00440512">
      <w:headerReference w:type="default" r:id="rId10"/>
      <w:footerReference w:type="default" r:id="rId11"/>
      <w:pgSz w:w="11906" w:h="16838"/>
      <w:pgMar w:top="1191" w:right="1134" w:bottom="1134" w:left="113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9465" w14:textId="77777777" w:rsidR="00B36442" w:rsidRDefault="00B36442" w:rsidP="007640CC">
      <w:pPr>
        <w:spacing w:after="0" w:line="240" w:lineRule="auto"/>
      </w:pPr>
      <w:r>
        <w:separator/>
      </w:r>
    </w:p>
  </w:endnote>
  <w:endnote w:type="continuationSeparator" w:id="0">
    <w:p w14:paraId="1765C24A" w14:textId="77777777" w:rsidR="00B36442" w:rsidRDefault="00B36442" w:rsidP="0076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118422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A9BBCED" w14:textId="779381C1" w:rsidR="00B072E4" w:rsidRDefault="001701C4" w:rsidP="00440512">
            <w:pPr>
              <w:pStyle w:val="Footer"/>
              <w:tabs>
                <w:tab w:val="clear" w:pos="9026"/>
                <w:tab w:val="right" w:pos="9639"/>
              </w:tabs>
              <w:rPr>
                <w:rFonts w:ascii="Arial" w:hAnsi="Arial" w:cs="Arial"/>
                <w:sz w:val="16"/>
                <w:szCs w:val="16"/>
              </w:rPr>
            </w:pPr>
            <w:r>
              <w:rPr>
                <w:sz w:val="16"/>
                <w:szCs w:val="16"/>
              </w:rPr>
              <w:t>August 2019 – V7 - Final</w:t>
            </w:r>
            <w:r w:rsidR="00B072E4">
              <w:rPr>
                <w:rFonts w:ascii="Arial" w:hAnsi="Arial" w:cs="Arial"/>
                <w:sz w:val="16"/>
                <w:szCs w:val="16"/>
              </w:rPr>
              <w:tab/>
            </w:r>
            <w:r w:rsidR="008E7125" w:rsidRPr="00B072E4">
              <w:rPr>
                <w:rFonts w:ascii="Arial" w:hAnsi="Arial" w:cs="Arial"/>
                <w:sz w:val="16"/>
                <w:szCs w:val="16"/>
              </w:rPr>
              <w:t xml:space="preserve">Deprivation </w:t>
            </w:r>
            <w:r w:rsidR="00B072E4">
              <w:rPr>
                <w:rFonts w:ascii="Arial" w:hAnsi="Arial" w:cs="Arial"/>
                <w:sz w:val="16"/>
                <w:szCs w:val="16"/>
              </w:rPr>
              <w:t>of Liberty Safeguards Form 9</w:t>
            </w:r>
            <w:r w:rsidR="00B072E4" w:rsidRPr="00B072E4">
              <w:rPr>
                <w:rFonts w:ascii="Arial" w:hAnsi="Arial" w:cs="Arial"/>
                <w:sz w:val="16"/>
                <w:szCs w:val="16"/>
              </w:rPr>
              <w:t xml:space="preserve"> </w:t>
            </w:r>
            <w:r w:rsidR="00B072E4">
              <w:rPr>
                <w:rFonts w:ascii="Arial" w:hAnsi="Arial" w:cs="Arial"/>
                <w:sz w:val="16"/>
                <w:szCs w:val="16"/>
              </w:rPr>
              <w:tab/>
            </w:r>
            <w:r w:rsidR="00B072E4" w:rsidRPr="00B072E4">
              <w:rPr>
                <w:rFonts w:ascii="Arial" w:hAnsi="Arial" w:cs="Arial"/>
                <w:sz w:val="16"/>
                <w:szCs w:val="16"/>
              </w:rPr>
              <w:t xml:space="preserve">Page </w:t>
            </w:r>
            <w:r w:rsidR="00B072E4" w:rsidRPr="00B072E4">
              <w:rPr>
                <w:rFonts w:ascii="Arial" w:hAnsi="Arial" w:cs="Arial"/>
                <w:bCs/>
                <w:sz w:val="16"/>
                <w:szCs w:val="16"/>
              </w:rPr>
              <w:fldChar w:fldCharType="begin"/>
            </w:r>
            <w:r w:rsidR="00B072E4" w:rsidRPr="00B072E4">
              <w:rPr>
                <w:rFonts w:ascii="Arial" w:hAnsi="Arial" w:cs="Arial"/>
                <w:bCs/>
                <w:sz w:val="16"/>
                <w:szCs w:val="16"/>
              </w:rPr>
              <w:instrText xml:space="preserve"> PAGE </w:instrText>
            </w:r>
            <w:r w:rsidR="00B072E4" w:rsidRPr="00B072E4">
              <w:rPr>
                <w:rFonts w:ascii="Arial" w:hAnsi="Arial" w:cs="Arial"/>
                <w:bCs/>
                <w:sz w:val="16"/>
                <w:szCs w:val="16"/>
              </w:rPr>
              <w:fldChar w:fldCharType="separate"/>
            </w:r>
            <w:r w:rsidR="0038413F">
              <w:rPr>
                <w:rFonts w:ascii="Arial" w:hAnsi="Arial" w:cs="Arial"/>
                <w:bCs/>
                <w:noProof/>
                <w:sz w:val="16"/>
                <w:szCs w:val="16"/>
              </w:rPr>
              <w:t>2</w:t>
            </w:r>
            <w:r w:rsidR="00B072E4" w:rsidRPr="00B072E4">
              <w:rPr>
                <w:rFonts w:ascii="Arial" w:hAnsi="Arial" w:cs="Arial"/>
                <w:bCs/>
                <w:sz w:val="16"/>
                <w:szCs w:val="16"/>
              </w:rPr>
              <w:fldChar w:fldCharType="end"/>
            </w:r>
            <w:r w:rsidR="00B072E4" w:rsidRPr="00B072E4">
              <w:rPr>
                <w:rFonts w:ascii="Arial" w:hAnsi="Arial" w:cs="Arial"/>
                <w:sz w:val="16"/>
                <w:szCs w:val="16"/>
              </w:rPr>
              <w:t xml:space="preserve"> of </w:t>
            </w:r>
            <w:r w:rsidR="00B072E4" w:rsidRPr="00B072E4">
              <w:rPr>
                <w:rFonts w:ascii="Arial" w:hAnsi="Arial" w:cs="Arial"/>
                <w:bCs/>
                <w:sz w:val="16"/>
                <w:szCs w:val="16"/>
              </w:rPr>
              <w:fldChar w:fldCharType="begin"/>
            </w:r>
            <w:r w:rsidR="00B072E4" w:rsidRPr="00B072E4">
              <w:rPr>
                <w:rFonts w:ascii="Arial" w:hAnsi="Arial" w:cs="Arial"/>
                <w:bCs/>
                <w:sz w:val="16"/>
                <w:szCs w:val="16"/>
              </w:rPr>
              <w:instrText xml:space="preserve"> NUMPAGES  </w:instrText>
            </w:r>
            <w:r w:rsidR="00B072E4" w:rsidRPr="00B072E4">
              <w:rPr>
                <w:rFonts w:ascii="Arial" w:hAnsi="Arial" w:cs="Arial"/>
                <w:bCs/>
                <w:sz w:val="16"/>
                <w:szCs w:val="16"/>
              </w:rPr>
              <w:fldChar w:fldCharType="separate"/>
            </w:r>
            <w:r w:rsidR="0038413F">
              <w:rPr>
                <w:rFonts w:ascii="Arial" w:hAnsi="Arial" w:cs="Arial"/>
                <w:bCs/>
                <w:noProof/>
                <w:sz w:val="16"/>
                <w:szCs w:val="16"/>
              </w:rPr>
              <w:t>2</w:t>
            </w:r>
            <w:r w:rsidR="00B072E4" w:rsidRPr="00B072E4">
              <w:rPr>
                <w:rFonts w:ascii="Arial" w:hAnsi="Arial" w:cs="Arial"/>
                <w:bCs/>
                <w:sz w:val="16"/>
                <w:szCs w:val="16"/>
              </w:rPr>
              <w:fldChar w:fldCharType="end"/>
            </w:r>
          </w:p>
          <w:p w14:paraId="02B8A5B5" w14:textId="73134BE3" w:rsidR="007640CC" w:rsidRPr="00B072E4" w:rsidRDefault="00B072E4" w:rsidP="008E7125">
            <w:pPr>
              <w:pStyle w:val="Footer"/>
              <w:tabs>
                <w:tab w:val="clear" w:pos="9026"/>
                <w:tab w:val="right" w:pos="10065"/>
              </w:tabs>
              <w:rPr>
                <w:rFonts w:ascii="Arial" w:hAnsi="Arial" w:cs="Arial"/>
                <w:sz w:val="16"/>
                <w:szCs w:val="16"/>
              </w:rPr>
            </w:pPr>
            <w:r>
              <w:rPr>
                <w:rFonts w:ascii="Arial" w:hAnsi="Arial" w:cs="Arial"/>
                <w:sz w:val="16"/>
                <w:szCs w:val="16"/>
              </w:rPr>
              <w:tab/>
            </w:r>
            <w:r w:rsidR="008E7125" w:rsidRPr="00B072E4">
              <w:rPr>
                <w:rFonts w:ascii="Arial" w:hAnsi="Arial" w:cs="Arial"/>
                <w:sz w:val="16"/>
                <w:szCs w:val="16"/>
              </w:rPr>
              <w:t>Standard Authorisation has Ceased</w:t>
            </w:r>
            <w:r w:rsidR="007640CC" w:rsidRPr="00B072E4">
              <w:rPr>
                <w:rFonts w:ascii="Arial" w:hAnsi="Arial" w:cs="Arial"/>
                <w:sz w:val="16"/>
                <w:szCs w:val="16"/>
              </w:rPr>
              <w:tab/>
            </w:r>
          </w:p>
        </w:sdtContent>
      </w:sdt>
    </w:sdtContent>
  </w:sdt>
  <w:p w14:paraId="00B9B459" w14:textId="77777777" w:rsidR="007640CC" w:rsidRPr="00B072E4" w:rsidRDefault="007640C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7E88" w14:textId="77777777" w:rsidR="00B36442" w:rsidRDefault="00B36442" w:rsidP="007640CC">
      <w:pPr>
        <w:spacing w:after="0" w:line="240" w:lineRule="auto"/>
      </w:pPr>
      <w:r>
        <w:separator/>
      </w:r>
    </w:p>
  </w:footnote>
  <w:footnote w:type="continuationSeparator" w:id="0">
    <w:p w14:paraId="77391EDE" w14:textId="77777777" w:rsidR="00B36442" w:rsidRDefault="00B36442" w:rsidP="0076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4B69" w14:textId="77777777" w:rsidR="008E7125" w:rsidRDefault="008E7125" w:rsidP="008E7125">
    <w:r>
      <w:rPr>
        <w:noProof/>
        <w:lang w:eastAsia="en-GB"/>
      </w:rPr>
      <w:drawing>
        <wp:anchor distT="0" distB="0" distL="114300" distR="114300" simplePos="0" relativeHeight="251657216" behindDoc="1" locked="0" layoutInCell="1" allowOverlap="1" wp14:anchorId="43FCFCAB" wp14:editId="31DB4E99">
          <wp:simplePos x="0" y="0"/>
          <wp:positionH relativeFrom="column">
            <wp:posOffset>4797711</wp:posOffset>
          </wp:positionH>
          <wp:positionV relativeFrom="paragraph">
            <wp:posOffset>154940</wp:posOffset>
          </wp:positionV>
          <wp:extent cx="1144725" cy="571500"/>
          <wp:effectExtent l="0" t="0" r="0" b="0"/>
          <wp:wrapNone/>
          <wp:docPr id="5"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222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8"/>
        <w:szCs w:val="28"/>
        <w:lang w:eastAsia="en-GB"/>
      </w:rPr>
      <w:drawing>
        <wp:inline distT="0" distB="0" distL="0" distR="0" wp14:anchorId="59AFE176" wp14:editId="4B694C39">
          <wp:extent cx="1123821" cy="571500"/>
          <wp:effectExtent l="0" t="0" r="0" b="0"/>
          <wp:docPr id="6" name="Picture 6"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p w14:paraId="6326C998" w14:textId="77777777" w:rsidR="008E7125" w:rsidRDefault="008E7125">
    <w:pPr>
      <w:pStyle w:val="Header"/>
    </w:pPr>
  </w:p>
  <w:p w14:paraId="6210ACE0" w14:textId="3F718B43" w:rsidR="00AA2CF3" w:rsidRDefault="00AA2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81"/>
    <w:rsid w:val="00006AD3"/>
    <w:rsid w:val="00050247"/>
    <w:rsid w:val="00060F81"/>
    <w:rsid w:val="000A7246"/>
    <w:rsid w:val="0011470D"/>
    <w:rsid w:val="00142B3B"/>
    <w:rsid w:val="001701C4"/>
    <w:rsid w:val="001848C0"/>
    <w:rsid w:val="0019230C"/>
    <w:rsid w:val="001A0362"/>
    <w:rsid w:val="001B5385"/>
    <w:rsid w:val="00252D39"/>
    <w:rsid w:val="002A204C"/>
    <w:rsid w:val="002C2B38"/>
    <w:rsid w:val="002C7E88"/>
    <w:rsid w:val="00320871"/>
    <w:rsid w:val="00325F1D"/>
    <w:rsid w:val="00343A19"/>
    <w:rsid w:val="00366EEC"/>
    <w:rsid w:val="00383E00"/>
    <w:rsid w:val="0038413F"/>
    <w:rsid w:val="003A1AE0"/>
    <w:rsid w:val="003B3399"/>
    <w:rsid w:val="003B7E52"/>
    <w:rsid w:val="003D2AA8"/>
    <w:rsid w:val="00440512"/>
    <w:rsid w:val="00440D71"/>
    <w:rsid w:val="00443277"/>
    <w:rsid w:val="00451A8B"/>
    <w:rsid w:val="00466485"/>
    <w:rsid w:val="00480D93"/>
    <w:rsid w:val="0049771E"/>
    <w:rsid w:val="004E04FB"/>
    <w:rsid w:val="00510296"/>
    <w:rsid w:val="00544C75"/>
    <w:rsid w:val="00545CAD"/>
    <w:rsid w:val="005712D3"/>
    <w:rsid w:val="005876FC"/>
    <w:rsid w:val="005C36BF"/>
    <w:rsid w:val="005C4132"/>
    <w:rsid w:val="005C5FB4"/>
    <w:rsid w:val="005E334B"/>
    <w:rsid w:val="005F5EF8"/>
    <w:rsid w:val="0060788A"/>
    <w:rsid w:val="006164F5"/>
    <w:rsid w:val="006225CC"/>
    <w:rsid w:val="007640CC"/>
    <w:rsid w:val="00764FF1"/>
    <w:rsid w:val="00773EA6"/>
    <w:rsid w:val="007D07E6"/>
    <w:rsid w:val="00866052"/>
    <w:rsid w:val="00893910"/>
    <w:rsid w:val="008B077E"/>
    <w:rsid w:val="008D7396"/>
    <w:rsid w:val="008E7125"/>
    <w:rsid w:val="008F692D"/>
    <w:rsid w:val="0095357C"/>
    <w:rsid w:val="00983A95"/>
    <w:rsid w:val="00A05E31"/>
    <w:rsid w:val="00A2663B"/>
    <w:rsid w:val="00A41414"/>
    <w:rsid w:val="00A438C3"/>
    <w:rsid w:val="00A874CE"/>
    <w:rsid w:val="00A96E63"/>
    <w:rsid w:val="00AA2CF3"/>
    <w:rsid w:val="00B072E4"/>
    <w:rsid w:val="00B14486"/>
    <w:rsid w:val="00B36442"/>
    <w:rsid w:val="00B71F81"/>
    <w:rsid w:val="00B92FE7"/>
    <w:rsid w:val="00BA3C45"/>
    <w:rsid w:val="00BA6D04"/>
    <w:rsid w:val="00BC6DEF"/>
    <w:rsid w:val="00C92AF5"/>
    <w:rsid w:val="00D622F1"/>
    <w:rsid w:val="00DA5163"/>
    <w:rsid w:val="00DB4050"/>
    <w:rsid w:val="00E2502F"/>
    <w:rsid w:val="00E94D93"/>
    <w:rsid w:val="00EB72D1"/>
    <w:rsid w:val="00ED06DB"/>
    <w:rsid w:val="00F4468E"/>
    <w:rsid w:val="00F50DA1"/>
    <w:rsid w:val="00FA5526"/>
    <w:rsid w:val="00FE33E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6A9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FE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CC"/>
  </w:style>
  <w:style w:type="paragraph" w:styleId="Footer">
    <w:name w:val="footer"/>
    <w:basedOn w:val="Normal"/>
    <w:link w:val="FooterChar"/>
    <w:uiPriority w:val="99"/>
    <w:unhideWhenUsed/>
    <w:rsid w:val="0076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CC"/>
  </w:style>
  <w:style w:type="paragraph" w:styleId="BalloonText">
    <w:name w:val="Balloon Text"/>
    <w:basedOn w:val="Normal"/>
    <w:link w:val="BalloonTextChar"/>
    <w:uiPriority w:val="99"/>
    <w:semiHidden/>
    <w:unhideWhenUsed/>
    <w:rsid w:val="00E2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02F"/>
    <w:rPr>
      <w:rFonts w:ascii="Tahoma" w:hAnsi="Tahoma" w:cs="Tahoma"/>
      <w:sz w:val="16"/>
      <w:szCs w:val="16"/>
    </w:rPr>
  </w:style>
  <w:style w:type="character" w:styleId="PlaceholderText">
    <w:name w:val="Placeholder Text"/>
    <w:basedOn w:val="DefaultParagraphFont"/>
    <w:uiPriority w:val="99"/>
    <w:semiHidden/>
    <w:rsid w:val="00320871"/>
    <w:rPr>
      <w:color w:val="808080"/>
    </w:rPr>
  </w:style>
  <w:style w:type="character" w:styleId="Hyperlink">
    <w:name w:val="Hyperlink"/>
    <w:basedOn w:val="DefaultParagraphFont"/>
    <w:unhideWhenUsed/>
    <w:rsid w:val="00773E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FE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CC"/>
  </w:style>
  <w:style w:type="paragraph" w:styleId="Footer">
    <w:name w:val="footer"/>
    <w:basedOn w:val="Normal"/>
    <w:link w:val="FooterChar"/>
    <w:uiPriority w:val="99"/>
    <w:unhideWhenUsed/>
    <w:rsid w:val="0076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CC"/>
  </w:style>
  <w:style w:type="paragraph" w:styleId="BalloonText">
    <w:name w:val="Balloon Text"/>
    <w:basedOn w:val="Normal"/>
    <w:link w:val="BalloonTextChar"/>
    <w:uiPriority w:val="99"/>
    <w:semiHidden/>
    <w:unhideWhenUsed/>
    <w:rsid w:val="00E25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02F"/>
    <w:rPr>
      <w:rFonts w:ascii="Tahoma" w:hAnsi="Tahoma" w:cs="Tahoma"/>
      <w:sz w:val="16"/>
      <w:szCs w:val="16"/>
    </w:rPr>
  </w:style>
  <w:style w:type="character" w:styleId="PlaceholderText">
    <w:name w:val="Placeholder Text"/>
    <w:basedOn w:val="DefaultParagraphFont"/>
    <w:uiPriority w:val="99"/>
    <w:semiHidden/>
    <w:rsid w:val="00320871"/>
    <w:rPr>
      <w:color w:val="808080"/>
    </w:rPr>
  </w:style>
  <w:style w:type="character" w:styleId="Hyperlink">
    <w:name w:val="Hyperlink"/>
    <w:basedOn w:val="DefaultParagraphFont"/>
    <w:unhideWhenUsed/>
    <w:rsid w:val="00773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0910">
      <w:bodyDiv w:val="1"/>
      <w:marLeft w:val="0"/>
      <w:marRight w:val="0"/>
      <w:marTop w:val="0"/>
      <w:marBottom w:val="0"/>
      <w:divBdr>
        <w:top w:val="none" w:sz="0" w:space="0" w:color="auto"/>
        <w:left w:val="none" w:sz="0" w:space="0" w:color="auto"/>
        <w:bottom w:val="none" w:sz="0" w:space="0" w:color="auto"/>
        <w:right w:val="none" w:sz="0" w:space="0" w:color="auto"/>
      </w:divBdr>
    </w:div>
    <w:div w:id="8871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privacy-not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support@derby.gcsx.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6AB4-D5DF-48B9-852D-4FE72A2F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currie</dc:creator>
  <cp:lastModifiedBy>Worton, Justin</cp:lastModifiedBy>
  <cp:revision>2</cp:revision>
  <cp:lastPrinted>2015-01-25T09:29:00Z</cp:lastPrinted>
  <dcterms:created xsi:type="dcterms:W3CDTF">2019-08-22T08:46:00Z</dcterms:created>
  <dcterms:modified xsi:type="dcterms:W3CDTF">2019-08-22T08:46:00Z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9a671890-f23f-45a0-979f-65549268f2f5</vt:lpwstr>
  </property>
  <property fmtid="{D5CDD505-2E9C-101B-9397-08002B2CF9AE}" pid="3" name="DCCClassification">
    <vt:lpwstr>NOT MARKED</vt:lpwstr>
  </property>
  <property fmtid="{D5CDD505-2E9C-101B-9397-08002B2CF9AE}" pid="4" name="Classification">
    <vt:lpwstr>NOT MARKED</vt:lpwstr>
  </property>
</Properties>
</file>