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C12" w:rsidRDefault="00595C12" w:rsidP="00A36D18">
      <w:pPr>
        <w:tabs>
          <w:tab w:val="left" w:pos="5800"/>
        </w:tabs>
        <w:rPr>
          <w:rFonts w:ascii="Arial" w:hAnsi="Arial" w:cs="Arial"/>
          <w:b/>
          <w:sz w:val="36"/>
          <w:szCs w:val="40"/>
          <w:lang w:eastAsia="en-GB"/>
        </w:rPr>
      </w:pPr>
      <w:bookmarkStart w:id="0" w:name="_GoBack"/>
      <w:r>
        <w:rPr>
          <w:noProof/>
          <w:lang w:eastAsia="en-GB"/>
        </w:rPr>
        <w:drawing>
          <wp:anchor distT="0" distB="0" distL="114300" distR="114300" simplePos="0" relativeHeight="251659264" behindDoc="0" locked="0" layoutInCell="1" allowOverlap="1" wp14:anchorId="4FAD044D" wp14:editId="3B8ADB09">
            <wp:simplePos x="0" y="0"/>
            <wp:positionH relativeFrom="column">
              <wp:posOffset>4458335</wp:posOffset>
            </wp:positionH>
            <wp:positionV relativeFrom="paragraph">
              <wp:posOffset>-114935</wp:posOffset>
            </wp:positionV>
            <wp:extent cx="1447165" cy="859790"/>
            <wp:effectExtent l="0" t="0" r="635" b="0"/>
            <wp:wrapSquare wrapText="bothSides"/>
            <wp:docPr id="1" name="Picture 1" descr="https://iderby.derby.gov.uk/media/intranet/images/contentimages/commstoolkit/DerbyCityCouncil-logo-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derby.derby.gov.uk/media/intranet/images/contentimages/commstoolkit/DerbyCityCouncil-logo-A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165" cy="85979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595C12" w:rsidRDefault="00595C12" w:rsidP="00A36D18">
      <w:pPr>
        <w:tabs>
          <w:tab w:val="left" w:pos="5800"/>
        </w:tabs>
        <w:rPr>
          <w:rFonts w:ascii="Arial" w:hAnsi="Arial" w:cs="Arial"/>
          <w:b/>
          <w:sz w:val="36"/>
          <w:szCs w:val="40"/>
          <w:lang w:eastAsia="en-GB"/>
        </w:rPr>
      </w:pPr>
    </w:p>
    <w:p w:rsidR="00595C12" w:rsidRPr="00595C12" w:rsidRDefault="00595C12" w:rsidP="00A36D18">
      <w:pPr>
        <w:tabs>
          <w:tab w:val="left" w:pos="5800"/>
        </w:tabs>
        <w:rPr>
          <w:rFonts w:ascii="Arial" w:hAnsi="Arial" w:cs="Arial"/>
          <w:b/>
          <w:sz w:val="32"/>
          <w:szCs w:val="32"/>
          <w:lang w:eastAsia="en-GB"/>
        </w:rPr>
      </w:pPr>
    </w:p>
    <w:p w:rsidR="00686813" w:rsidRPr="00A36D18" w:rsidRDefault="00A36D18" w:rsidP="00A36D18">
      <w:pPr>
        <w:tabs>
          <w:tab w:val="left" w:pos="5800"/>
        </w:tabs>
        <w:rPr>
          <w:rFonts w:ascii="Arial" w:hAnsi="Arial" w:cs="Arial"/>
          <w:b/>
          <w:sz w:val="36"/>
          <w:szCs w:val="40"/>
          <w:lang w:eastAsia="en-GB"/>
        </w:rPr>
      </w:pPr>
      <w:r w:rsidRPr="00A36D18">
        <w:rPr>
          <w:rFonts w:ascii="Arial" w:hAnsi="Arial" w:cs="Arial"/>
          <w:b/>
          <w:sz w:val="36"/>
          <w:szCs w:val="40"/>
          <w:lang w:eastAsia="en-GB"/>
        </w:rPr>
        <w:t>H</w:t>
      </w:r>
      <w:r w:rsidR="00686813" w:rsidRPr="00A36D18">
        <w:rPr>
          <w:rFonts w:ascii="Arial" w:hAnsi="Arial" w:cs="Arial"/>
          <w:b/>
          <w:sz w:val="36"/>
          <w:szCs w:val="40"/>
          <w:lang w:eastAsia="en-GB"/>
        </w:rPr>
        <w:t xml:space="preserve">ighway </w:t>
      </w:r>
      <w:r w:rsidR="008A387D" w:rsidRPr="00A36D18">
        <w:rPr>
          <w:rFonts w:ascii="Arial" w:hAnsi="Arial" w:cs="Arial"/>
          <w:b/>
          <w:sz w:val="36"/>
          <w:szCs w:val="40"/>
          <w:lang w:eastAsia="en-GB"/>
        </w:rPr>
        <w:t>Infrastructure</w:t>
      </w:r>
      <w:r w:rsidRPr="00A36D18">
        <w:rPr>
          <w:rFonts w:ascii="Arial" w:hAnsi="Arial" w:cs="Arial"/>
          <w:b/>
          <w:sz w:val="36"/>
          <w:szCs w:val="40"/>
          <w:lang w:eastAsia="en-GB"/>
        </w:rPr>
        <w:t xml:space="preserve"> </w:t>
      </w:r>
      <w:r w:rsidR="00686813" w:rsidRPr="00A36D18">
        <w:rPr>
          <w:rFonts w:ascii="Arial" w:hAnsi="Arial" w:cs="Arial"/>
          <w:b/>
          <w:sz w:val="36"/>
          <w:szCs w:val="40"/>
          <w:lang w:eastAsia="en-GB"/>
        </w:rPr>
        <w:t xml:space="preserve">Asset Management </w:t>
      </w:r>
      <w:r w:rsidR="00595C12">
        <w:rPr>
          <w:rFonts w:ascii="Arial" w:hAnsi="Arial" w:cs="Arial"/>
          <w:b/>
          <w:sz w:val="36"/>
          <w:szCs w:val="40"/>
          <w:lang w:eastAsia="en-GB"/>
        </w:rPr>
        <w:t>F</w:t>
      </w:r>
      <w:r w:rsidR="00CE7F78" w:rsidRPr="00A36D18">
        <w:rPr>
          <w:rFonts w:ascii="Arial" w:hAnsi="Arial" w:cs="Arial"/>
          <w:b/>
          <w:sz w:val="36"/>
          <w:szCs w:val="40"/>
          <w:lang w:eastAsia="en-GB"/>
        </w:rPr>
        <w:t>ramework</w:t>
      </w:r>
    </w:p>
    <w:p w:rsidR="00686813" w:rsidRPr="00A36D18" w:rsidRDefault="00595C12" w:rsidP="00A36D18">
      <w:pPr>
        <w:rPr>
          <w:rFonts w:ascii="Arial" w:hAnsi="Arial" w:cs="Arial"/>
          <w:b/>
          <w:sz w:val="36"/>
          <w:szCs w:val="40"/>
          <w:lang w:eastAsia="en-GB"/>
        </w:rPr>
      </w:pPr>
      <w:r>
        <w:rPr>
          <w:noProof/>
          <w:lang w:eastAsia="en-GB"/>
        </w:rPr>
        <w:drawing>
          <wp:anchor distT="0" distB="0" distL="114300" distR="114300" simplePos="0" relativeHeight="251661312" behindDoc="0" locked="0" layoutInCell="1" allowOverlap="1" wp14:anchorId="056B25B0" wp14:editId="7A919498">
            <wp:simplePos x="0" y="0"/>
            <wp:positionH relativeFrom="column">
              <wp:posOffset>28575</wp:posOffset>
            </wp:positionH>
            <wp:positionV relativeFrom="paragraph">
              <wp:posOffset>658495</wp:posOffset>
            </wp:positionV>
            <wp:extent cx="5781675" cy="3423285"/>
            <wp:effectExtent l="0" t="0" r="9525" b="5715"/>
            <wp:wrapSquare wrapText="bothSides"/>
            <wp:docPr id="3" name="Picture 3" descr="C:\Users\Bodenk1\AppData\Local\Microsoft\Windows\Temporary Internet Files\Content.Outlook\LO7WFNVK\DSC0607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denk1\AppData\Local\Microsoft\Windows\Temporary Internet Files\Content.Outlook\LO7WFNVK\DSC06071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1675" cy="3423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2291" w:rsidRPr="00A36D18">
        <w:rPr>
          <w:rFonts w:ascii="Arial" w:hAnsi="Arial" w:cs="Arial"/>
          <w:b/>
          <w:sz w:val="36"/>
          <w:szCs w:val="40"/>
          <w:lang w:eastAsia="en-GB"/>
        </w:rPr>
        <w:t>September 2018</w:t>
      </w:r>
    </w:p>
    <w:p w:rsidR="001F4AD0" w:rsidRDefault="001F4AD0" w:rsidP="00B16FC6">
      <w:pPr>
        <w:jc w:val="center"/>
      </w:pPr>
    </w:p>
    <w:p w:rsidR="00A36D18" w:rsidRDefault="00A36D18" w:rsidP="00B16FC6">
      <w:pPr>
        <w:jc w:val="center"/>
      </w:pPr>
    </w:p>
    <w:tbl>
      <w:tblPr>
        <w:tblStyle w:val="TableGrid"/>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Look w:val="04A0" w:firstRow="1" w:lastRow="0" w:firstColumn="1" w:lastColumn="0" w:noHBand="0" w:noVBand="1"/>
      </w:tblPr>
      <w:tblGrid>
        <w:gridCol w:w="8982"/>
      </w:tblGrid>
      <w:tr w:rsidR="001F4AD0" w:rsidTr="00B16FC6">
        <w:tc>
          <w:tcPr>
            <w:tcW w:w="8982" w:type="dxa"/>
          </w:tcPr>
          <w:p w:rsidR="001F4AD0" w:rsidRPr="00E3179D" w:rsidRDefault="001F4AD0" w:rsidP="000E67FB">
            <w:pPr>
              <w:spacing w:before="40"/>
              <w:rPr>
                <w:rFonts w:ascii="Arial" w:hAnsi="Arial" w:cs="Arial"/>
                <w:b/>
                <w:sz w:val="24"/>
              </w:rPr>
            </w:pPr>
            <w:r w:rsidRPr="00E3179D">
              <w:rPr>
                <w:rFonts w:ascii="Arial" w:hAnsi="Arial" w:cs="Arial"/>
                <w:b/>
                <w:sz w:val="24"/>
              </w:rPr>
              <w:t xml:space="preserve">Purpose of this </w:t>
            </w:r>
            <w:r w:rsidR="00CE7F78">
              <w:rPr>
                <w:rFonts w:ascii="Arial" w:hAnsi="Arial" w:cs="Arial"/>
                <w:b/>
                <w:sz w:val="24"/>
              </w:rPr>
              <w:t>document</w:t>
            </w:r>
            <w:r w:rsidRPr="00E3179D">
              <w:rPr>
                <w:rFonts w:ascii="Arial" w:hAnsi="Arial" w:cs="Arial"/>
                <w:b/>
                <w:sz w:val="24"/>
              </w:rPr>
              <w:t>:</w:t>
            </w:r>
          </w:p>
          <w:p w:rsidR="00A21844" w:rsidRDefault="00A21844">
            <w:pPr>
              <w:rPr>
                <w:rFonts w:ascii="Arial" w:hAnsi="Arial" w:cs="Arial"/>
                <w:sz w:val="24"/>
              </w:rPr>
            </w:pPr>
          </w:p>
          <w:p w:rsidR="001F4AD0" w:rsidRDefault="003B2291" w:rsidP="00B16FC6">
            <w:pPr>
              <w:rPr>
                <w:rFonts w:ascii="Arial" w:hAnsi="Arial" w:cs="Arial"/>
                <w:sz w:val="24"/>
              </w:rPr>
            </w:pPr>
            <w:r w:rsidRPr="00D22A1E">
              <w:rPr>
                <w:rFonts w:ascii="Arial" w:hAnsi="Arial" w:cs="Arial"/>
                <w:sz w:val="24"/>
              </w:rPr>
              <w:t xml:space="preserve">As a Highway Authority, we have a duty </w:t>
            </w:r>
            <w:r w:rsidR="00A21844" w:rsidRPr="00D22A1E">
              <w:rPr>
                <w:rFonts w:ascii="Arial" w:hAnsi="Arial" w:cs="Arial"/>
                <w:sz w:val="24"/>
              </w:rPr>
              <w:t xml:space="preserve">of care to maintain the safety and </w:t>
            </w:r>
            <w:r w:rsidR="000E67FB" w:rsidRPr="00D22A1E">
              <w:rPr>
                <w:rFonts w:ascii="Arial" w:hAnsi="Arial" w:cs="Arial"/>
                <w:sz w:val="24"/>
              </w:rPr>
              <w:t>accessibility of</w:t>
            </w:r>
            <w:r w:rsidR="00A21844" w:rsidRPr="00D22A1E">
              <w:rPr>
                <w:rFonts w:ascii="Arial" w:hAnsi="Arial" w:cs="Arial"/>
                <w:sz w:val="24"/>
              </w:rPr>
              <w:t xml:space="preserve"> highway infrastructure that is kept at public expense. </w:t>
            </w:r>
            <w:r w:rsidR="000E67FB" w:rsidRPr="00D22A1E">
              <w:rPr>
                <w:rFonts w:ascii="Arial" w:hAnsi="Arial" w:cs="Arial"/>
                <w:sz w:val="24"/>
              </w:rPr>
              <w:t xml:space="preserve"> </w:t>
            </w:r>
            <w:r w:rsidR="00A21844" w:rsidRPr="00D22A1E">
              <w:rPr>
                <w:rFonts w:ascii="Arial" w:hAnsi="Arial" w:cs="Arial"/>
                <w:sz w:val="24"/>
              </w:rPr>
              <w:t>A</w:t>
            </w:r>
            <w:r w:rsidRPr="00D22A1E">
              <w:rPr>
                <w:rFonts w:ascii="Arial" w:hAnsi="Arial" w:cs="Arial"/>
                <w:sz w:val="24"/>
              </w:rPr>
              <w:t>s stewards and custodians of the highway infrastructure assets</w:t>
            </w:r>
            <w:r w:rsidR="00043130" w:rsidRPr="00D22A1E">
              <w:rPr>
                <w:rFonts w:ascii="Arial" w:hAnsi="Arial" w:cs="Arial"/>
                <w:sz w:val="24"/>
              </w:rPr>
              <w:t>, in accordance with the Highways Act 1980</w:t>
            </w:r>
            <w:r w:rsidR="00A21844" w:rsidRPr="00D22A1E">
              <w:rPr>
                <w:rFonts w:ascii="Arial" w:hAnsi="Arial" w:cs="Arial"/>
                <w:sz w:val="24"/>
              </w:rPr>
              <w:t>, w</w:t>
            </w:r>
            <w:r w:rsidR="00043130" w:rsidRPr="00D22A1E">
              <w:rPr>
                <w:rFonts w:ascii="Arial" w:hAnsi="Arial" w:cs="Arial"/>
                <w:sz w:val="24"/>
              </w:rPr>
              <w:t xml:space="preserve">e must </w:t>
            </w:r>
            <w:r w:rsidR="00A21844" w:rsidRPr="00D22A1E">
              <w:rPr>
                <w:rFonts w:ascii="Arial" w:hAnsi="Arial" w:cs="Arial"/>
                <w:sz w:val="24"/>
              </w:rPr>
              <w:t xml:space="preserve">demonstrate that we have provided adequate provision for their upkeep and safety as can be reasonably expected. </w:t>
            </w:r>
            <w:r w:rsidR="000E67FB" w:rsidRPr="00D22A1E">
              <w:rPr>
                <w:rFonts w:ascii="Arial" w:hAnsi="Arial" w:cs="Arial"/>
                <w:sz w:val="24"/>
              </w:rPr>
              <w:t xml:space="preserve"> </w:t>
            </w:r>
            <w:r w:rsidR="00A21844" w:rsidRPr="00D22A1E">
              <w:rPr>
                <w:rFonts w:ascii="Arial" w:hAnsi="Arial" w:cs="Arial"/>
                <w:sz w:val="24"/>
              </w:rPr>
              <w:t xml:space="preserve">We shall </w:t>
            </w:r>
            <w:r w:rsidR="00043130" w:rsidRPr="00D22A1E">
              <w:rPr>
                <w:rFonts w:ascii="Arial" w:hAnsi="Arial" w:cs="Arial"/>
                <w:sz w:val="24"/>
              </w:rPr>
              <w:t>maintain</w:t>
            </w:r>
            <w:r w:rsidR="00A21844" w:rsidRPr="00D22A1E">
              <w:rPr>
                <w:rFonts w:ascii="Arial" w:hAnsi="Arial" w:cs="Arial"/>
                <w:sz w:val="24"/>
              </w:rPr>
              <w:t xml:space="preserve"> the highway infrastructure asse</w:t>
            </w:r>
            <w:r w:rsidR="009D081F" w:rsidRPr="00D22A1E">
              <w:rPr>
                <w:rFonts w:ascii="Arial" w:hAnsi="Arial" w:cs="Arial"/>
                <w:sz w:val="24"/>
              </w:rPr>
              <w:t>t</w:t>
            </w:r>
            <w:r w:rsidR="00A21844" w:rsidRPr="00D22A1E">
              <w:rPr>
                <w:rFonts w:ascii="Arial" w:hAnsi="Arial" w:cs="Arial"/>
                <w:sz w:val="24"/>
              </w:rPr>
              <w:t>s</w:t>
            </w:r>
            <w:r w:rsidR="00043130" w:rsidRPr="00D22A1E">
              <w:rPr>
                <w:rFonts w:ascii="Arial" w:hAnsi="Arial" w:cs="Arial"/>
                <w:sz w:val="24"/>
              </w:rPr>
              <w:t xml:space="preserve"> with consideration to whole life costs, associated risks and alignment with</w:t>
            </w:r>
            <w:r w:rsidR="000E67FB" w:rsidRPr="00D22A1E">
              <w:rPr>
                <w:rFonts w:ascii="Arial" w:hAnsi="Arial" w:cs="Arial"/>
                <w:sz w:val="24"/>
              </w:rPr>
              <w:t xml:space="preserve"> our</w:t>
            </w:r>
            <w:r w:rsidR="00043130" w:rsidRPr="00D22A1E">
              <w:rPr>
                <w:rFonts w:ascii="Arial" w:hAnsi="Arial" w:cs="Arial"/>
                <w:sz w:val="24"/>
              </w:rPr>
              <w:t xml:space="preserve"> corporate objectives.  This </w:t>
            </w:r>
            <w:r w:rsidR="005C6764" w:rsidRPr="00D22A1E">
              <w:rPr>
                <w:rFonts w:ascii="Arial" w:hAnsi="Arial" w:cs="Arial"/>
                <w:sz w:val="24"/>
              </w:rPr>
              <w:t xml:space="preserve">document sets out </w:t>
            </w:r>
            <w:r w:rsidR="00375F7D" w:rsidRPr="00D22A1E">
              <w:rPr>
                <w:rFonts w:ascii="Arial" w:hAnsi="Arial" w:cs="Arial"/>
                <w:sz w:val="24"/>
              </w:rPr>
              <w:t>the plans, policies and procedures which detail the activities the authority will implement and is effectively our asset management approach</w:t>
            </w:r>
            <w:r w:rsidR="00D22A1E">
              <w:rPr>
                <w:rFonts w:ascii="Arial" w:hAnsi="Arial" w:cs="Arial"/>
                <w:sz w:val="24"/>
              </w:rPr>
              <w:t>.</w:t>
            </w:r>
            <w:r w:rsidR="00375F7D" w:rsidRPr="00D22A1E">
              <w:rPr>
                <w:rFonts w:ascii="Arial" w:hAnsi="Arial" w:cs="Arial"/>
                <w:sz w:val="24"/>
              </w:rPr>
              <w:t xml:space="preserve"> </w:t>
            </w:r>
          </w:p>
          <w:p w:rsidR="00595C12" w:rsidRPr="00595C12" w:rsidRDefault="00595C12" w:rsidP="00B16FC6">
            <w:pPr>
              <w:rPr>
                <w:sz w:val="16"/>
                <w:szCs w:val="16"/>
              </w:rPr>
            </w:pPr>
          </w:p>
        </w:tc>
      </w:tr>
    </w:tbl>
    <w:p w:rsidR="00A11148" w:rsidRDefault="00A11148">
      <w:pPr>
        <w:rPr>
          <w:rFonts w:ascii="Arial" w:hAnsi="Arial" w:cs="Arial"/>
          <w:b/>
          <w:sz w:val="24"/>
          <w:szCs w:val="24"/>
        </w:rPr>
      </w:pPr>
      <w:r>
        <w:rPr>
          <w:rFonts w:ascii="Arial" w:hAnsi="Arial" w:cs="Arial"/>
          <w:b/>
          <w:sz w:val="24"/>
          <w:szCs w:val="24"/>
        </w:rPr>
        <w:br w:type="page"/>
      </w:r>
    </w:p>
    <w:p w:rsidR="001F4AD0" w:rsidRDefault="001F4AD0" w:rsidP="001F4AD0">
      <w:pPr>
        <w:spacing w:after="0"/>
        <w:rPr>
          <w:rFonts w:ascii="Arial" w:hAnsi="Arial" w:cs="Arial"/>
          <w:b/>
          <w:sz w:val="24"/>
          <w:szCs w:val="24"/>
        </w:rPr>
      </w:pPr>
      <w:r w:rsidRPr="001F4AD0">
        <w:rPr>
          <w:rFonts w:ascii="Arial" w:hAnsi="Arial" w:cs="Arial"/>
          <w:b/>
          <w:sz w:val="24"/>
          <w:szCs w:val="24"/>
        </w:rPr>
        <w:lastRenderedPageBreak/>
        <w:t>Control</w:t>
      </w:r>
    </w:p>
    <w:p w:rsidR="001F4AD0" w:rsidRPr="001F4AD0" w:rsidRDefault="001F4AD0" w:rsidP="001F4AD0">
      <w:pPr>
        <w:spacing w:after="0"/>
        <w:rPr>
          <w:rFonts w:ascii="Arial" w:hAnsi="Arial" w:cs="Arial"/>
          <w:b/>
          <w:sz w:val="12"/>
          <w:szCs w:val="12"/>
        </w:rPr>
      </w:pPr>
    </w:p>
    <w:tbl>
      <w:tblPr>
        <w:tblW w:w="914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8"/>
        <w:gridCol w:w="4611"/>
      </w:tblGrid>
      <w:tr w:rsidR="001F4AD0" w:rsidRPr="001F4AD0" w:rsidTr="001F4AD0">
        <w:trPr>
          <w:trHeight w:val="278"/>
        </w:trPr>
        <w:tc>
          <w:tcPr>
            <w:tcW w:w="4538" w:type="dxa"/>
            <w:shd w:val="clear" w:color="auto" w:fill="auto"/>
          </w:tcPr>
          <w:p w:rsidR="001F4AD0" w:rsidRPr="001F4AD0" w:rsidRDefault="001F4AD0" w:rsidP="001F4AD0">
            <w:pPr>
              <w:spacing w:after="0" w:line="240" w:lineRule="auto"/>
              <w:rPr>
                <w:rFonts w:ascii="Arial" w:hAnsi="Arial" w:cs="Arial"/>
                <w:sz w:val="24"/>
                <w:szCs w:val="24"/>
              </w:rPr>
            </w:pPr>
            <w:r w:rsidRPr="001F4AD0">
              <w:rPr>
                <w:rFonts w:ascii="Arial" w:hAnsi="Arial" w:cs="Arial"/>
                <w:sz w:val="24"/>
                <w:szCs w:val="24"/>
              </w:rPr>
              <w:t>Version control</w:t>
            </w:r>
          </w:p>
        </w:tc>
        <w:tc>
          <w:tcPr>
            <w:tcW w:w="4611" w:type="dxa"/>
            <w:shd w:val="clear" w:color="auto" w:fill="auto"/>
          </w:tcPr>
          <w:p w:rsidR="001F4AD0" w:rsidRPr="001F4AD0" w:rsidRDefault="00994D9C" w:rsidP="001F4AD0">
            <w:pPr>
              <w:spacing w:after="0" w:line="240" w:lineRule="auto"/>
              <w:rPr>
                <w:rFonts w:ascii="Arial" w:hAnsi="Arial" w:cs="Arial"/>
                <w:sz w:val="24"/>
                <w:szCs w:val="24"/>
              </w:rPr>
            </w:pPr>
            <w:r>
              <w:rPr>
                <w:rFonts w:ascii="Arial" w:hAnsi="Arial" w:cs="Arial"/>
                <w:sz w:val="24"/>
                <w:szCs w:val="24"/>
              </w:rPr>
              <w:t>AMF-003 v</w:t>
            </w:r>
            <w:r w:rsidR="001F4AD0">
              <w:rPr>
                <w:rFonts w:ascii="Arial" w:hAnsi="Arial" w:cs="Arial"/>
                <w:sz w:val="24"/>
                <w:szCs w:val="24"/>
              </w:rPr>
              <w:t>1.0</w:t>
            </w:r>
          </w:p>
        </w:tc>
      </w:tr>
      <w:tr w:rsidR="001F4AD0" w:rsidRPr="001F4AD0" w:rsidTr="001F4AD0">
        <w:trPr>
          <w:trHeight w:val="268"/>
        </w:trPr>
        <w:tc>
          <w:tcPr>
            <w:tcW w:w="4538" w:type="dxa"/>
            <w:shd w:val="clear" w:color="auto" w:fill="auto"/>
          </w:tcPr>
          <w:p w:rsidR="001F4AD0" w:rsidRPr="001F4AD0" w:rsidRDefault="001F4AD0" w:rsidP="001F4AD0">
            <w:pPr>
              <w:spacing w:after="0" w:line="240" w:lineRule="auto"/>
              <w:rPr>
                <w:rFonts w:ascii="Arial" w:hAnsi="Arial" w:cs="Arial"/>
                <w:sz w:val="24"/>
                <w:szCs w:val="24"/>
              </w:rPr>
            </w:pPr>
            <w:r w:rsidRPr="001F4AD0">
              <w:rPr>
                <w:rFonts w:ascii="Arial" w:hAnsi="Arial" w:cs="Arial"/>
                <w:sz w:val="24"/>
                <w:szCs w:val="24"/>
              </w:rPr>
              <w:t>Author</w:t>
            </w:r>
          </w:p>
        </w:tc>
        <w:tc>
          <w:tcPr>
            <w:tcW w:w="4611" w:type="dxa"/>
            <w:shd w:val="clear" w:color="auto" w:fill="auto"/>
          </w:tcPr>
          <w:p w:rsidR="005A4E82" w:rsidRDefault="003B2291" w:rsidP="003B2291">
            <w:pPr>
              <w:spacing w:after="0" w:line="240" w:lineRule="auto"/>
              <w:rPr>
                <w:rFonts w:ascii="Arial" w:hAnsi="Arial" w:cs="Arial"/>
                <w:sz w:val="24"/>
                <w:szCs w:val="24"/>
              </w:rPr>
            </w:pPr>
            <w:r>
              <w:rPr>
                <w:rFonts w:ascii="Arial" w:hAnsi="Arial" w:cs="Arial"/>
                <w:sz w:val="24"/>
                <w:szCs w:val="24"/>
              </w:rPr>
              <w:t xml:space="preserve">Kully Boden – </w:t>
            </w:r>
          </w:p>
          <w:p w:rsidR="001F4AD0" w:rsidRPr="001F4AD0" w:rsidRDefault="003B2291" w:rsidP="003B2291">
            <w:pPr>
              <w:spacing w:after="0" w:line="240" w:lineRule="auto"/>
              <w:rPr>
                <w:rFonts w:ascii="Arial" w:hAnsi="Arial" w:cs="Arial"/>
                <w:sz w:val="24"/>
                <w:szCs w:val="24"/>
              </w:rPr>
            </w:pPr>
            <w:r>
              <w:rPr>
                <w:rFonts w:ascii="Arial" w:hAnsi="Arial" w:cs="Arial"/>
                <w:sz w:val="24"/>
                <w:szCs w:val="24"/>
              </w:rPr>
              <w:t>Highway Asset Team Leader</w:t>
            </w:r>
          </w:p>
        </w:tc>
      </w:tr>
      <w:tr w:rsidR="00D22A1E" w:rsidRPr="001F4AD0" w:rsidTr="001F4AD0">
        <w:trPr>
          <w:trHeight w:val="278"/>
        </w:trPr>
        <w:tc>
          <w:tcPr>
            <w:tcW w:w="4538" w:type="dxa"/>
            <w:shd w:val="clear" w:color="auto" w:fill="auto"/>
          </w:tcPr>
          <w:p w:rsidR="00D22A1E" w:rsidRPr="001F4AD0" w:rsidRDefault="00D22A1E" w:rsidP="001F4AD0">
            <w:pPr>
              <w:spacing w:after="0" w:line="240" w:lineRule="auto"/>
              <w:rPr>
                <w:rFonts w:ascii="Arial" w:hAnsi="Arial" w:cs="Arial"/>
                <w:sz w:val="24"/>
                <w:szCs w:val="24"/>
              </w:rPr>
            </w:pPr>
            <w:r w:rsidRPr="001F4AD0">
              <w:rPr>
                <w:rFonts w:ascii="Arial" w:hAnsi="Arial" w:cs="Arial"/>
                <w:sz w:val="24"/>
                <w:szCs w:val="24"/>
              </w:rPr>
              <w:t xml:space="preserve">Key stakeholders / contributors </w:t>
            </w:r>
          </w:p>
        </w:tc>
        <w:tc>
          <w:tcPr>
            <w:tcW w:w="4611" w:type="dxa"/>
            <w:shd w:val="clear" w:color="auto" w:fill="auto"/>
          </w:tcPr>
          <w:p w:rsidR="00D22A1E" w:rsidRPr="00A11148" w:rsidRDefault="00D22A1E" w:rsidP="00E0331C">
            <w:pPr>
              <w:pStyle w:val="ListParagraph"/>
              <w:numPr>
                <w:ilvl w:val="0"/>
                <w:numId w:val="2"/>
              </w:numPr>
              <w:spacing w:after="0" w:line="240" w:lineRule="auto"/>
              <w:rPr>
                <w:rFonts w:ascii="Arial" w:hAnsi="Arial" w:cs="Arial"/>
                <w:sz w:val="24"/>
                <w:szCs w:val="24"/>
              </w:rPr>
            </w:pPr>
            <w:r w:rsidRPr="00A11148">
              <w:rPr>
                <w:rFonts w:ascii="Arial" w:hAnsi="Arial" w:cs="Arial"/>
                <w:sz w:val="24"/>
                <w:szCs w:val="24"/>
              </w:rPr>
              <w:t>Highway Asset Owners</w:t>
            </w:r>
          </w:p>
          <w:p w:rsidR="00D22A1E" w:rsidRPr="00A11148" w:rsidRDefault="00D22A1E" w:rsidP="00E0331C">
            <w:pPr>
              <w:pStyle w:val="ListParagraph"/>
              <w:numPr>
                <w:ilvl w:val="0"/>
                <w:numId w:val="2"/>
              </w:numPr>
              <w:spacing w:after="0" w:line="240" w:lineRule="auto"/>
              <w:rPr>
                <w:rFonts w:ascii="Arial" w:hAnsi="Arial" w:cs="Arial"/>
                <w:sz w:val="24"/>
                <w:szCs w:val="24"/>
              </w:rPr>
            </w:pPr>
            <w:r w:rsidRPr="00A11148">
              <w:rPr>
                <w:rFonts w:ascii="Arial" w:hAnsi="Arial" w:cs="Arial"/>
                <w:sz w:val="24"/>
                <w:szCs w:val="24"/>
              </w:rPr>
              <w:t>XAIS Asset Management Ltd</w:t>
            </w:r>
          </w:p>
          <w:p w:rsidR="00D22A1E" w:rsidRDefault="00D22A1E" w:rsidP="00E0331C">
            <w:pPr>
              <w:pStyle w:val="ListParagraph"/>
              <w:numPr>
                <w:ilvl w:val="0"/>
                <w:numId w:val="2"/>
              </w:numPr>
              <w:spacing w:after="0" w:line="240" w:lineRule="auto"/>
              <w:rPr>
                <w:rFonts w:ascii="Arial" w:hAnsi="Arial" w:cs="Arial"/>
                <w:sz w:val="24"/>
                <w:szCs w:val="24"/>
              </w:rPr>
            </w:pPr>
            <w:r w:rsidRPr="00A11148">
              <w:rPr>
                <w:rFonts w:ascii="Arial" w:hAnsi="Arial" w:cs="Arial"/>
                <w:sz w:val="24"/>
                <w:szCs w:val="24"/>
              </w:rPr>
              <w:t>Midland Service Improvement Group</w:t>
            </w:r>
          </w:p>
          <w:p w:rsidR="00D22A1E" w:rsidRDefault="00D22A1E" w:rsidP="00E0331C">
            <w:pPr>
              <w:pStyle w:val="ListParagraph"/>
              <w:numPr>
                <w:ilvl w:val="0"/>
                <w:numId w:val="2"/>
              </w:numPr>
              <w:spacing w:after="0" w:line="240" w:lineRule="auto"/>
              <w:rPr>
                <w:rFonts w:ascii="Arial" w:hAnsi="Arial" w:cs="Arial"/>
                <w:sz w:val="24"/>
                <w:szCs w:val="24"/>
              </w:rPr>
            </w:pPr>
            <w:r w:rsidRPr="00ED4599">
              <w:rPr>
                <w:rFonts w:ascii="Arial" w:hAnsi="Arial" w:cs="Arial"/>
                <w:sz w:val="24"/>
                <w:szCs w:val="24"/>
              </w:rPr>
              <w:t>Disability Hub</w:t>
            </w:r>
          </w:p>
          <w:p w:rsidR="00595C12" w:rsidRPr="00ED4599" w:rsidRDefault="00595C12" w:rsidP="00595C12">
            <w:pPr>
              <w:pStyle w:val="ListParagraph"/>
              <w:numPr>
                <w:ilvl w:val="0"/>
                <w:numId w:val="2"/>
              </w:numPr>
              <w:spacing w:after="0" w:line="240" w:lineRule="auto"/>
              <w:rPr>
                <w:rFonts w:ascii="Arial" w:hAnsi="Arial" w:cs="Arial"/>
                <w:sz w:val="24"/>
                <w:szCs w:val="24"/>
              </w:rPr>
            </w:pPr>
            <w:r>
              <w:rPr>
                <w:rFonts w:ascii="Arial" w:hAnsi="Arial" w:cs="Arial"/>
                <w:sz w:val="24"/>
                <w:szCs w:val="24"/>
              </w:rPr>
              <w:t>Legal Services (Risk and Insurance)</w:t>
            </w:r>
          </w:p>
          <w:p w:rsidR="00D22A1E" w:rsidRPr="00ED4599" w:rsidRDefault="00D22A1E" w:rsidP="00E0331C">
            <w:pPr>
              <w:pStyle w:val="ListParagraph"/>
              <w:numPr>
                <w:ilvl w:val="0"/>
                <w:numId w:val="2"/>
              </w:numPr>
              <w:spacing w:after="0" w:line="240" w:lineRule="auto"/>
              <w:rPr>
                <w:rFonts w:ascii="Arial" w:hAnsi="Arial" w:cs="Arial"/>
                <w:sz w:val="24"/>
                <w:szCs w:val="24"/>
              </w:rPr>
            </w:pPr>
            <w:r w:rsidRPr="00ED4599">
              <w:rPr>
                <w:rFonts w:ascii="Arial" w:hAnsi="Arial" w:cs="Arial"/>
                <w:sz w:val="24"/>
                <w:szCs w:val="24"/>
              </w:rPr>
              <w:t>Communities Scrutiny Review Board</w:t>
            </w:r>
          </w:p>
          <w:p w:rsidR="00D22A1E" w:rsidRPr="00A11148" w:rsidRDefault="00D22A1E" w:rsidP="00E0331C">
            <w:pPr>
              <w:pStyle w:val="ListParagraph"/>
              <w:numPr>
                <w:ilvl w:val="0"/>
                <w:numId w:val="2"/>
              </w:numPr>
              <w:spacing w:after="0" w:line="240" w:lineRule="auto"/>
              <w:rPr>
                <w:rFonts w:ascii="Arial" w:hAnsi="Arial" w:cs="Arial"/>
                <w:sz w:val="24"/>
                <w:szCs w:val="24"/>
              </w:rPr>
            </w:pPr>
            <w:r w:rsidRPr="00ED4599">
              <w:rPr>
                <w:rFonts w:ascii="Arial" w:hAnsi="Arial" w:cs="Arial"/>
                <w:sz w:val="24"/>
                <w:szCs w:val="24"/>
              </w:rPr>
              <w:t>Cabinet Member for Neighbourhoods and Streetpride</w:t>
            </w:r>
          </w:p>
        </w:tc>
      </w:tr>
      <w:tr w:rsidR="001F4AD0" w:rsidRPr="001F4AD0" w:rsidTr="001F4AD0">
        <w:trPr>
          <w:trHeight w:val="268"/>
        </w:trPr>
        <w:tc>
          <w:tcPr>
            <w:tcW w:w="4538" w:type="dxa"/>
            <w:shd w:val="clear" w:color="auto" w:fill="auto"/>
          </w:tcPr>
          <w:p w:rsidR="001F4AD0" w:rsidRPr="001F4AD0" w:rsidRDefault="001F4AD0" w:rsidP="001F4AD0">
            <w:pPr>
              <w:spacing w:after="0" w:line="240" w:lineRule="auto"/>
              <w:rPr>
                <w:rFonts w:ascii="Arial" w:hAnsi="Arial" w:cs="Arial"/>
                <w:sz w:val="24"/>
                <w:szCs w:val="24"/>
              </w:rPr>
            </w:pPr>
            <w:r w:rsidRPr="001F4AD0">
              <w:rPr>
                <w:rFonts w:ascii="Arial" w:hAnsi="Arial" w:cs="Arial"/>
                <w:sz w:val="24"/>
                <w:szCs w:val="24"/>
              </w:rPr>
              <w:t>Lead Directorate</w:t>
            </w:r>
          </w:p>
        </w:tc>
        <w:tc>
          <w:tcPr>
            <w:tcW w:w="4611" w:type="dxa"/>
            <w:shd w:val="clear" w:color="auto" w:fill="auto"/>
          </w:tcPr>
          <w:p w:rsidR="001F4AD0" w:rsidRPr="001F4AD0" w:rsidRDefault="001F4AD0" w:rsidP="001F4AD0">
            <w:pPr>
              <w:spacing w:after="0" w:line="240" w:lineRule="auto"/>
              <w:rPr>
                <w:rFonts w:ascii="Arial" w:hAnsi="Arial" w:cs="Arial"/>
                <w:sz w:val="24"/>
                <w:szCs w:val="24"/>
              </w:rPr>
            </w:pPr>
            <w:r>
              <w:rPr>
                <w:rFonts w:ascii="Arial" w:hAnsi="Arial" w:cs="Arial"/>
                <w:sz w:val="24"/>
                <w:szCs w:val="24"/>
              </w:rPr>
              <w:t>Communities and Place</w:t>
            </w:r>
          </w:p>
        </w:tc>
      </w:tr>
      <w:tr w:rsidR="001F4AD0" w:rsidRPr="001F4AD0" w:rsidTr="001F4AD0">
        <w:trPr>
          <w:trHeight w:val="278"/>
        </w:trPr>
        <w:tc>
          <w:tcPr>
            <w:tcW w:w="4538" w:type="dxa"/>
            <w:shd w:val="clear" w:color="auto" w:fill="auto"/>
          </w:tcPr>
          <w:p w:rsidR="001F4AD0" w:rsidRPr="001F4AD0" w:rsidRDefault="001F4AD0" w:rsidP="001F4AD0">
            <w:pPr>
              <w:spacing w:after="0" w:line="240" w:lineRule="auto"/>
              <w:rPr>
                <w:rFonts w:ascii="Arial" w:hAnsi="Arial" w:cs="Arial"/>
                <w:sz w:val="24"/>
                <w:szCs w:val="24"/>
              </w:rPr>
            </w:pPr>
            <w:r w:rsidRPr="001F4AD0">
              <w:rPr>
                <w:rFonts w:ascii="Arial" w:hAnsi="Arial" w:cs="Arial"/>
                <w:sz w:val="24"/>
                <w:szCs w:val="24"/>
              </w:rPr>
              <w:t>Implementation due date</w:t>
            </w:r>
          </w:p>
        </w:tc>
        <w:tc>
          <w:tcPr>
            <w:tcW w:w="4611" w:type="dxa"/>
            <w:shd w:val="clear" w:color="auto" w:fill="auto"/>
          </w:tcPr>
          <w:p w:rsidR="001F4AD0" w:rsidRPr="001F4AD0" w:rsidRDefault="001F4AD0" w:rsidP="001F4AD0">
            <w:pPr>
              <w:spacing w:after="0" w:line="240" w:lineRule="auto"/>
              <w:rPr>
                <w:rFonts w:ascii="Arial" w:hAnsi="Arial" w:cs="Arial"/>
                <w:sz w:val="24"/>
                <w:szCs w:val="24"/>
              </w:rPr>
            </w:pPr>
            <w:r>
              <w:rPr>
                <w:rFonts w:ascii="Arial" w:hAnsi="Arial" w:cs="Arial"/>
                <w:sz w:val="24"/>
                <w:szCs w:val="24"/>
              </w:rPr>
              <w:t>September 2018</w:t>
            </w:r>
          </w:p>
        </w:tc>
      </w:tr>
      <w:tr w:rsidR="001F4AD0" w:rsidRPr="001F4AD0" w:rsidTr="001F4AD0">
        <w:trPr>
          <w:trHeight w:val="278"/>
        </w:trPr>
        <w:tc>
          <w:tcPr>
            <w:tcW w:w="4538" w:type="dxa"/>
            <w:shd w:val="clear" w:color="auto" w:fill="auto"/>
          </w:tcPr>
          <w:p w:rsidR="001F4AD0" w:rsidRPr="001F4AD0" w:rsidRDefault="001F4AD0" w:rsidP="001F4AD0">
            <w:pPr>
              <w:spacing w:after="0" w:line="240" w:lineRule="auto"/>
              <w:rPr>
                <w:rFonts w:ascii="Arial" w:hAnsi="Arial" w:cs="Arial"/>
                <w:sz w:val="24"/>
                <w:szCs w:val="24"/>
              </w:rPr>
            </w:pPr>
            <w:r w:rsidRPr="001F4AD0">
              <w:rPr>
                <w:rFonts w:ascii="Arial" w:hAnsi="Arial" w:cs="Arial"/>
                <w:sz w:val="24"/>
                <w:szCs w:val="24"/>
              </w:rPr>
              <w:t>Approving body</w:t>
            </w:r>
          </w:p>
        </w:tc>
        <w:tc>
          <w:tcPr>
            <w:tcW w:w="4611" w:type="dxa"/>
            <w:shd w:val="clear" w:color="auto" w:fill="auto"/>
          </w:tcPr>
          <w:p w:rsidR="001F4AD0" w:rsidRPr="001F4AD0" w:rsidRDefault="001F4AD0" w:rsidP="001F4AD0">
            <w:pPr>
              <w:spacing w:after="0" w:line="240" w:lineRule="auto"/>
              <w:rPr>
                <w:rFonts w:ascii="Arial" w:hAnsi="Arial" w:cs="Arial"/>
                <w:sz w:val="24"/>
                <w:szCs w:val="24"/>
              </w:rPr>
            </w:pPr>
            <w:r>
              <w:rPr>
                <w:rFonts w:ascii="Arial" w:hAnsi="Arial" w:cs="Arial"/>
                <w:sz w:val="24"/>
                <w:szCs w:val="24"/>
              </w:rPr>
              <w:t>Council Cabinet</w:t>
            </w:r>
          </w:p>
        </w:tc>
      </w:tr>
      <w:tr w:rsidR="001F4AD0" w:rsidRPr="001F4AD0" w:rsidTr="001F4AD0">
        <w:trPr>
          <w:trHeight w:val="278"/>
        </w:trPr>
        <w:tc>
          <w:tcPr>
            <w:tcW w:w="4538" w:type="dxa"/>
            <w:tcBorders>
              <w:bottom w:val="single" w:sz="4" w:space="0" w:color="auto"/>
            </w:tcBorders>
            <w:shd w:val="clear" w:color="auto" w:fill="auto"/>
          </w:tcPr>
          <w:p w:rsidR="001F4AD0" w:rsidRPr="001F4AD0" w:rsidRDefault="001F4AD0" w:rsidP="001F4AD0">
            <w:pPr>
              <w:spacing w:after="0" w:line="240" w:lineRule="auto"/>
              <w:rPr>
                <w:rFonts w:ascii="Arial" w:hAnsi="Arial" w:cs="Arial"/>
                <w:sz w:val="24"/>
                <w:szCs w:val="24"/>
              </w:rPr>
            </w:pPr>
            <w:r w:rsidRPr="001F4AD0">
              <w:rPr>
                <w:rFonts w:ascii="Arial" w:hAnsi="Arial" w:cs="Arial"/>
                <w:sz w:val="24"/>
                <w:szCs w:val="24"/>
              </w:rPr>
              <w:t xml:space="preserve">Approval date </w:t>
            </w:r>
          </w:p>
        </w:tc>
        <w:tc>
          <w:tcPr>
            <w:tcW w:w="4611" w:type="dxa"/>
            <w:tcBorders>
              <w:bottom w:val="single" w:sz="4" w:space="0" w:color="auto"/>
            </w:tcBorders>
            <w:shd w:val="clear" w:color="auto" w:fill="auto"/>
          </w:tcPr>
          <w:p w:rsidR="001F4AD0" w:rsidRPr="001F4AD0" w:rsidRDefault="001F4AD0" w:rsidP="001F4AD0">
            <w:pPr>
              <w:spacing w:after="0" w:line="240" w:lineRule="auto"/>
              <w:rPr>
                <w:rFonts w:ascii="Arial" w:hAnsi="Arial" w:cs="Arial"/>
                <w:sz w:val="24"/>
                <w:szCs w:val="24"/>
              </w:rPr>
            </w:pPr>
            <w:r>
              <w:rPr>
                <w:rFonts w:ascii="Arial" w:hAnsi="Arial" w:cs="Arial"/>
                <w:sz w:val="24"/>
                <w:szCs w:val="24"/>
              </w:rPr>
              <w:t>12 September 2018</w:t>
            </w:r>
          </w:p>
        </w:tc>
      </w:tr>
      <w:tr w:rsidR="001F4AD0" w:rsidRPr="001F4AD0" w:rsidTr="001F4AD0">
        <w:trPr>
          <w:trHeight w:val="278"/>
        </w:trPr>
        <w:tc>
          <w:tcPr>
            <w:tcW w:w="4538" w:type="dxa"/>
            <w:tcBorders>
              <w:bottom w:val="single" w:sz="4" w:space="0" w:color="auto"/>
            </w:tcBorders>
            <w:shd w:val="clear" w:color="auto" w:fill="auto"/>
          </w:tcPr>
          <w:p w:rsidR="001F4AD0" w:rsidRPr="001F4AD0" w:rsidRDefault="001F4AD0" w:rsidP="001F4AD0">
            <w:pPr>
              <w:spacing w:after="0" w:line="240" w:lineRule="auto"/>
              <w:rPr>
                <w:rFonts w:ascii="Arial" w:hAnsi="Arial" w:cs="Arial"/>
                <w:sz w:val="24"/>
                <w:szCs w:val="24"/>
              </w:rPr>
            </w:pPr>
            <w:r w:rsidRPr="001F4AD0">
              <w:rPr>
                <w:rFonts w:ascii="Arial" w:hAnsi="Arial" w:cs="Arial"/>
                <w:sz w:val="24"/>
                <w:szCs w:val="24"/>
              </w:rPr>
              <w:t>Accountable Service Director</w:t>
            </w:r>
          </w:p>
        </w:tc>
        <w:tc>
          <w:tcPr>
            <w:tcW w:w="4611" w:type="dxa"/>
            <w:tcBorders>
              <w:bottom w:val="single" w:sz="4" w:space="0" w:color="auto"/>
            </w:tcBorders>
            <w:shd w:val="clear" w:color="auto" w:fill="auto"/>
          </w:tcPr>
          <w:p w:rsidR="00C618B7" w:rsidRPr="00C618B7" w:rsidRDefault="00C618B7" w:rsidP="001F4AD0">
            <w:pPr>
              <w:spacing w:after="0" w:line="240" w:lineRule="auto"/>
              <w:rPr>
                <w:rFonts w:ascii="Arial" w:hAnsi="Arial" w:cs="Arial"/>
                <w:sz w:val="24"/>
                <w:szCs w:val="24"/>
              </w:rPr>
            </w:pPr>
            <w:r>
              <w:rPr>
                <w:rFonts w:ascii="Arial" w:hAnsi="Arial" w:cs="Arial"/>
                <w:sz w:val="24"/>
                <w:szCs w:val="24"/>
              </w:rPr>
              <w:t>Richard Antcliff, Service Director for Public Protection and Streetpride</w:t>
            </w:r>
          </w:p>
        </w:tc>
      </w:tr>
    </w:tbl>
    <w:p w:rsidR="00780910" w:rsidRDefault="00780910"/>
    <w:tbl>
      <w:tblPr>
        <w:tblW w:w="914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8"/>
        <w:gridCol w:w="4611"/>
      </w:tblGrid>
      <w:tr w:rsidR="001F4AD0" w:rsidRPr="001F4AD0" w:rsidTr="001F4AD0">
        <w:trPr>
          <w:trHeight w:val="546"/>
        </w:trPr>
        <w:tc>
          <w:tcPr>
            <w:tcW w:w="9149" w:type="dxa"/>
            <w:gridSpan w:val="2"/>
            <w:tcBorders>
              <w:left w:val="nil"/>
              <w:right w:val="nil"/>
            </w:tcBorders>
            <w:shd w:val="clear" w:color="auto" w:fill="auto"/>
          </w:tcPr>
          <w:p w:rsidR="001F4AD0" w:rsidRPr="001F4AD0" w:rsidRDefault="001F4AD0" w:rsidP="001F4AD0">
            <w:pPr>
              <w:spacing w:after="0" w:line="240" w:lineRule="auto"/>
              <w:rPr>
                <w:rFonts w:ascii="Arial" w:hAnsi="Arial" w:cs="Arial"/>
                <w:b/>
                <w:sz w:val="24"/>
                <w:szCs w:val="24"/>
              </w:rPr>
            </w:pPr>
          </w:p>
          <w:p w:rsidR="001F4AD0" w:rsidRDefault="001F4AD0" w:rsidP="001F4AD0">
            <w:pPr>
              <w:spacing w:after="0" w:line="240" w:lineRule="auto"/>
              <w:rPr>
                <w:rFonts w:ascii="Arial" w:hAnsi="Arial" w:cs="Arial"/>
                <w:sz w:val="24"/>
                <w:szCs w:val="24"/>
              </w:rPr>
            </w:pPr>
            <w:r w:rsidRPr="001F4AD0">
              <w:rPr>
                <w:rFonts w:ascii="Arial" w:hAnsi="Arial" w:cs="Arial"/>
                <w:b/>
                <w:sz w:val="24"/>
                <w:szCs w:val="24"/>
              </w:rPr>
              <w:t>Supporting information</w:t>
            </w:r>
            <w:r w:rsidRPr="001F4AD0">
              <w:rPr>
                <w:rFonts w:ascii="Arial" w:hAnsi="Arial" w:cs="Arial"/>
                <w:sz w:val="24"/>
                <w:szCs w:val="24"/>
              </w:rPr>
              <w:t xml:space="preserve"> </w:t>
            </w:r>
          </w:p>
          <w:p w:rsidR="001F4AD0" w:rsidRPr="001F4AD0" w:rsidRDefault="001F4AD0" w:rsidP="001F4AD0">
            <w:pPr>
              <w:spacing w:after="0" w:line="240" w:lineRule="auto"/>
              <w:rPr>
                <w:rFonts w:ascii="Arial" w:hAnsi="Arial" w:cs="Arial"/>
                <w:sz w:val="12"/>
                <w:szCs w:val="12"/>
              </w:rPr>
            </w:pPr>
          </w:p>
        </w:tc>
      </w:tr>
      <w:tr w:rsidR="00D22A1E" w:rsidRPr="001F4AD0" w:rsidTr="001F4AD0">
        <w:trPr>
          <w:trHeight w:val="814"/>
        </w:trPr>
        <w:tc>
          <w:tcPr>
            <w:tcW w:w="4538" w:type="dxa"/>
            <w:shd w:val="clear" w:color="auto" w:fill="auto"/>
          </w:tcPr>
          <w:p w:rsidR="00D22A1E" w:rsidRPr="001F4AD0" w:rsidRDefault="00D22A1E" w:rsidP="001F4AD0">
            <w:pPr>
              <w:spacing w:after="0" w:line="240" w:lineRule="auto"/>
              <w:rPr>
                <w:rFonts w:ascii="Arial" w:hAnsi="Arial" w:cs="Arial"/>
                <w:sz w:val="24"/>
                <w:szCs w:val="24"/>
              </w:rPr>
            </w:pPr>
            <w:r w:rsidRPr="001F4AD0">
              <w:rPr>
                <w:rFonts w:ascii="Arial" w:hAnsi="Arial" w:cs="Arial"/>
                <w:sz w:val="24"/>
                <w:szCs w:val="24"/>
              </w:rPr>
              <w:t xml:space="preserve">Policy or strategy type </w:t>
            </w:r>
          </w:p>
          <w:p w:rsidR="00D22A1E" w:rsidRPr="001F4AD0" w:rsidRDefault="00D22A1E" w:rsidP="001F4AD0">
            <w:pPr>
              <w:spacing w:after="0" w:line="240" w:lineRule="auto"/>
              <w:rPr>
                <w:rFonts w:ascii="Arial" w:hAnsi="Arial" w:cs="Arial"/>
                <w:i/>
                <w:sz w:val="24"/>
                <w:szCs w:val="24"/>
              </w:rPr>
            </w:pPr>
            <w:r w:rsidRPr="001F4AD0">
              <w:rPr>
                <w:rFonts w:ascii="Arial" w:hAnsi="Arial" w:cs="Arial"/>
                <w:i/>
                <w:sz w:val="24"/>
                <w:szCs w:val="24"/>
              </w:rPr>
              <w:t>(statutory/non statutory and/or internal or external)</w:t>
            </w:r>
          </w:p>
        </w:tc>
        <w:tc>
          <w:tcPr>
            <w:tcW w:w="4611" w:type="dxa"/>
            <w:shd w:val="clear" w:color="auto" w:fill="auto"/>
          </w:tcPr>
          <w:p w:rsidR="00D22A1E" w:rsidRPr="001F4AD0" w:rsidRDefault="00D22A1E" w:rsidP="00E0331C">
            <w:pPr>
              <w:spacing w:after="0" w:line="240" w:lineRule="auto"/>
              <w:rPr>
                <w:rFonts w:ascii="Arial" w:hAnsi="Arial" w:cs="Arial"/>
                <w:sz w:val="24"/>
                <w:szCs w:val="24"/>
              </w:rPr>
            </w:pPr>
            <w:r>
              <w:rPr>
                <w:rFonts w:ascii="Arial" w:hAnsi="Arial" w:cs="Arial"/>
                <w:sz w:val="24"/>
                <w:szCs w:val="24"/>
              </w:rPr>
              <w:t>Statutory and external</w:t>
            </w:r>
          </w:p>
        </w:tc>
      </w:tr>
      <w:tr w:rsidR="00D22A1E" w:rsidRPr="001F4AD0" w:rsidTr="001F4AD0">
        <w:trPr>
          <w:trHeight w:val="556"/>
        </w:trPr>
        <w:tc>
          <w:tcPr>
            <w:tcW w:w="4538" w:type="dxa"/>
            <w:shd w:val="clear" w:color="auto" w:fill="auto"/>
          </w:tcPr>
          <w:p w:rsidR="00D22A1E" w:rsidRPr="001F4AD0" w:rsidRDefault="00D22A1E" w:rsidP="001F4AD0">
            <w:pPr>
              <w:spacing w:after="0" w:line="240" w:lineRule="auto"/>
              <w:rPr>
                <w:rFonts w:ascii="Arial" w:hAnsi="Arial" w:cs="Arial"/>
                <w:sz w:val="24"/>
                <w:szCs w:val="24"/>
              </w:rPr>
            </w:pPr>
            <w:r w:rsidRPr="001F4AD0">
              <w:rPr>
                <w:rFonts w:ascii="Arial" w:hAnsi="Arial" w:cs="Arial"/>
                <w:sz w:val="24"/>
                <w:szCs w:val="24"/>
              </w:rPr>
              <w:t xml:space="preserve">Equality impact assessment date completed </w:t>
            </w:r>
          </w:p>
        </w:tc>
        <w:tc>
          <w:tcPr>
            <w:tcW w:w="4611" w:type="dxa"/>
            <w:shd w:val="clear" w:color="auto" w:fill="auto"/>
          </w:tcPr>
          <w:p w:rsidR="00D22A1E" w:rsidRPr="003B2291" w:rsidRDefault="00D22A1E" w:rsidP="00E0331C">
            <w:pPr>
              <w:spacing w:after="0" w:line="240" w:lineRule="auto"/>
              <w:rPr>
                <w:rFonts w:ascii="Arial" w:hAnsi="Arial" w:cs="Arial"/>
                <w:color w:val="FF0000"/>
                <w:sz w:val="24"/>
                <w:szCs w:val="24"/>
              </w:rPr>
            </w:pPr>
            <w:r w:rsidRPr="00ED4599">
              <w:rPr>
                <w:rFonts w:ascii="Arial" w:hAnsi="Arial" w:cs="Arial"/>
                <w:sz w:val="24"/>
                <w:szCs w:val="24"/>
              </w:rPr>
              <w:t>Wednesday 22 August 2018</w:t>
            </w:r>
          </w:p>
        </w:tc>
      </w:tr>
      <w:tr w:rsidR="00D22A1E" w:rsidRPr="001F4AD0" w:rsidTr="001F4AD0">
        <w:trPr>
          <w:trHeight w:val="546"/>
        </w:trPr>
        <w:tc>
          <w:tcPr>
            <w:tcW w:w="4538" w:type="dxa"/>
            <w:shd w:val="clear" w:color="auto" w:fill="auto"/>
          </w:tcPr>
          <w:p w:rsidR="00D22A1E" w:rsidRPr="001F4AD0" w:rsidRDefault="00D22A1E" w:rsidP="001F4AD0">
            <w:pPr>
              <w:spacing w:after="0" w:line="240" w:lineRule="auto"/>
              <w:rPr>
                <w:rFonts w:ascii="Arial" w:hAnsi="Arial" w:cs="Arial"/>
                <w:sz w:val="24"/>
                <w:szCs w:val="24"/>
              </w:rPr>
            </w:pPr>
            <w:r w:rsidRPr="001F4AD0">
              <w:rPr>
                <w:rFonts w:ascii="Arial" w:hAnsi="Arial" w:cs="Arial"/>
                <w:sz w:val="24"/>
                <w:szCs w:val="24"/>
              </w:rPr>
              <w:t xml:space="preserve">Safeguarding implications / assessment date completed </w:t>
            </w:r>
          </w:p>
        </w:tc>
        <w:tc>
          <w:tcPr>
            <w:tcW w:w="4611" w:type="dxa"/>
            <w:shd w:val="clear" w:color="auto" w:fill="auto"/>
          </w:tcPr>
          <w:p w:rsidR="00D22A1E" w:rsidRPr="001F4AD0" w:rsidRDefault="00D22A1E" w:rsidP="00E0331C">
            <w:pPr>
              <w:spacing w:after="0" w:line="240" w:lineRule="auto"/>
              <w:rPr>
                <w:rFonts w:ascii="Arial" w:hAnsi="Arial" w:cs="Arial"/>
                <w:sz w:val="24"/>
                <w:szCs w:val="24"/>
              </w:rPr>
            </w:pPr>
            <w:r>
              <w:rPr>
                <w:rFonts w:ascii="Arial" w:hAnsi="Arial" w:cs="Arial"/>
                <w:sz w:val="24"/>
                <w:szCs w:val="24"/>
              </w:rPr>
              <w:t>N/A</w:t>
            </w:r>
          </w:p>
        </w:tc>
      </w:tr>
      <w:tr w:rsidR="00D22A1E" w:rsidRPr="001F4AD0" w:rsidTr="001F4AD0">
        <w:trPr>
          <w:trHeight w:val="546"/>
        </w:trPr>
        <w:tc>
          <w:tcPr>
            <w:tcW w:w="4538" w:type="dxa"/>
            <w:shd w:val="clear" w:color="auto" w:fill="auto"/>
          </w:tcPr>
          <w:p w:rsidR="00D22A1E" w:rsidRPr="001F4AD0" w:rsidRDefault="00D22A1E" w:rsidP="001F4AD0">
            <w:pPr>
              <w:spacing w:after="0" w:line="240" w:lineRule="auto"/>
              <w:rPr>
                <w:rFonts w:ascii="Arial" w:hAnsi="Arial" w:cs="Arial"/>
                <w:sz w:val="24"/>
                <w:szCs w:val="24"/>
              </w:rPr>
            </w:pPr>
            <w:r w:rsidRPr="001F4AD0">
              <w:rPr>
                <w:rFonts w:ascii="Arial" w:hAnsi="Arial" w:cs="Arial"/>
                <w:sz w:val="24"/>
                <w:szCs w:val="24"/>
              </w:rPr>
              <w:t>Policy and Improvement review completed (Y/N)</w:t>
            </w:r>
          </w:p>
        </w:tc>
        <w:tc>
          <w:tcPr>
            <w:tcW w:w="4611" w:type="dxa"/>
            <w:shd w:val="clear" w:color="auto" w:fill="auto"/>
          </w:tcPr>
          <w:p w:rsidR="00D22A1E" w:rsidRPr="001F4AD0" w:rsidRDefault="00D22A1E" w:rsidP="00E0331C">
            <w:pPr>
              <w:spacing w:after="0" w:line="240" w:lineRule="auto"/>
              <w:rPr>
                <w:rFonts w:ascii="Arial" w:hAnsi="Arial" w:cs="Arial"/>
                <w:sz w:val="24"/>
                <w:szCs w:val="24"/>
              </w:rPr>
            </w:pPr>
            <w:r>
              <w:rPr>
                <w:rFonts w:ascii="Arial" w:hAnsi="Arial" w:cs="Arial"/>
                <w:sz w:val="24"/>
                <w:szCs w:val="24"/>
              </w:rPr>
              <w:t>N/A</w:t>
            </w:r>
          </w:p>
        </w:tc>
      </w:tr>
      <w:tr w:rsidR="00D22A1E" w:rsidRPr="001F4AD0" w:rsidTr="001F4AD0">
        <w:trPr>
          <w:trHeight w:val="278"/>
        </w:trPr>
        <w:tc>
          <w:tcPr>
            <w:tcW w:w="4538" w:type="dxa"/>
            <w:shd w:val="clear" w:color="auto" w:fill="auto"/>
          </w:tcPr>
          <w:p w:rsidR="00D22A1E" w:rsidRPr="001F4AD0" w:rsidRDefault="00D22A1E" w:rsidP="001F4AD0">
            <w:pPr>
              <w:spacing w:after="0" w:line="240" w:lineRule="auto"/>
              <w:rPr>
                <w:rFonts w:ascii="Arial" w:hAnsi="Arial" w:cs="Arial"/>
                <w:sz w:val="24"/>
                <w:szCs w:val="24"/>
              </w:rPr>
            </w:pPr>
            <w:r w:rsidRPr="001F4AD0">
              <w:rPr>
                <w:rFonts w:ascii="Arial" w:hAnsi="Arial" w:cs="Arial"/>
                <w:sz w:val="24"/>
                <w:szCs w:val="24"/>
              </w:rPr>
              <w:t xml:space="preserve">Revised / updated date </w:t>
            </w:r>
          </w:p>
        </w:tc>
        <w:tc>
          <w:tcPr>
            <w:tcW w:w="4611" w:type="dxa"/>
            <w:shd w:val="clear" w:color="auto" w:fill="auto"/>
          </w:tcPr>
          <w:p w:rsidR="00D22A1E" w:rsidRPr="001F4AD0" w:rsidRDefault="00D22A1E" w:rsidP="00E0331C">
            <w:pPr>
              <w:spacing w:after="0" w:line="240" w:lineRule="auto"/>
              <w:rPr>
                <w:rFonts w:ascii="Arial" w:hAnsi="Arial" w:cs="Arial"/>
                <w:sz w:val="24"/>
                <w:szCs w:val="24"/>
              </w:rPr>
            </w:pPr>
          </w:p>
        </w:tc>
      </w:tr>
      <w:tr w:rsidR="00D22A1E" w:rsidRPr="001F4AD0" w:rsidTr="001F4AD0">
        <w:trPr>
          <w:trHeight w:val="268"/>
        </w:trPr>
        <w:tc>
          <w:tcPr>
            <w:tcW w:w="4538" w:type="dxa"/>
            <w:shd w:val="clear" w:color="auto" w:fill="auto"/>
          </w:tcPr>
          <w:p w:rsidR="00D22A1E" w:rsidRPr="001F4AD0" w:rsidRDefault="00D22A1E" w:rsidP="001F4AD0">
            <w:pPr>
              <w:spacing w:after="0" w:line="240" w:lineRule="auto"/>
              <w:rPr>
                <w:rFonts w:ascii="Arial" w:hAnsi="Arial" w:cs="Arial"/>
                <w:sz w:val="24"/>
                <w:szCs w:val="24"/>
              </w:rPr>
            </w:pPr>
            <w:r w:rsidRPr="001F4AD0">
              <w:rPr>
                <w:rFonts w:ascii="Arial" w:hAnsi="Arial" w:cs="Arial"/>
                <w:sz w:val="24"/>
                <w:szCs w:val="24"/>
              </w:rPr>
              <w:t>Next Review date</w:t>
            </w:r>
          </w:p>
        </w:tc>
        <w:tc>
          <w:tcPr>
            <w:tcW w:w="4611" w:type="dxa"/>
            <w:shd w:val="clear" w:color="auto" w:fill="auto"/>
          </w:tcPr>
          <w:p w:rsidR="00D22A1E" w:rsidRPr="001F4AD0" w:rsidRDefault="00D22A1E" w:rsidP="00E0331C">
            <w:pPr>
              <w:spacing w:after="0" w:line="240" w:lineRule="auto"/>
              <w:rPr>
                <w:rFonts w:ascii="Arial" w:hAnsi="Arial" w:cs="Arial"/>
                <w:sz w:val="24"/>
                <w:szCs w:val="24"/>
              </w:rPr>
            </w:pPr>
            <w:r w:rsidRPr="00ED4599">
              <w:rPr>
                <w:rFonts w:ascii="Arial" w:hAnsi="Arial" w:cs="Arial"/>
                <w:sz w:val="24"/>
                <w:szCs w:val="24"/>
              </w:rPr>
              <w:t>September 2019</w:t>
            </w:r>
          </w:p>
        </w:tc>
      </w:tr>
      <w:tr w:rsidR="00D22A1E" w:rsidRPr="001F4AD0" w:rsidTr="001F4AD0">
        <w:trPr>
          <w:trHeight w:val="268"/>
        </w:trPr>
        <w:tc>
          <w:tcPr>
            <w:tcW w:w="4538" w:type="dxa"/>
            <w:shd w:val="clear" w:color="auto" w:fill="auto"/>
          </w:tcPr>
          <w:p w:rsidR="00D22A1E" w:rsidRPr="001F4AD0" w:rsidRDefault="00D22A1E" w:rsidP="001F4AD0">
            <w:pPr>
              <w:spacing w:after="0" w:line="240" w:lineRule="auto"/>
              <w:rPr>
                <w:rFonts w:ascii="Arial" w:hAnsi="Arial" w:cs="Arial"/>
                <w:sz w:val="24"/>
                <w:szCs w:val="24"/>
                <w:highlight w:val="yellow"/>
              </w:rPr>
            </w:pPr>
            <w:r w:rsidRPr="001F4AD0">
              <w:rPr>
                <w:rFonts w:ascii="Arial" w:hAnsi="Arial" w:cs="Arial"/>
                <w:sz w:val="24"/>
                <w:szCs w:val="24"/>
              </w:rPr>
              <w:t>Reviewing officer</w:t>
            </w:r>
          </w:p>
        </w:tc>
        <w:tc>
          <w:tcPr>
            <w:tcW w:w="4611" w:type="dxa"/>
            <w:shd w:val="clear" w:color="auto" w:fill="auto"/>
          </w:tcPr>
          <w:p w:rsidR="00D22A1E" w:rsidRDefault="00D22A1E" w:rsidP="00E0331C">
            <w:pPr>
              <w:spacing w:after="0" w:line="240" w:lineRule="auto"/>
              <w:rPr>
                <w:rFonts w:ascii="Arial" w:hAnsi="Arial" w:cs="Arial"/>
                <w:sz w:val="24"/>
                <w:szCs w:val="24"/>
              </w:rPr>
            </w:pPr>
            <w:r>
              <w:rPr>
                <w:rFonts w:ascii="Arial" w:hAnsi="Arial" w:cs="Arial"/>
                <w:sz w:val="24"/>
                <w:szCs w:val="24"/>
              </w:rPr>
              <w:t xml:space="preserve">Kully Boden </w:t>
            </w:r>
          </w:p>
          <w:p w:rsidR="00D22A1E" w:rsidRDefault="00D22A1E" w:rsidP="00E0331C">
            <w:pPr>
              <w:spacing w:after="0" w:line="240" w:lineRule="auto"/>
              <w:rPr>
                <w:rFonts w:ascii="Arial" w:hAnsi="Arial" w:cs="Arial"/>
                <w:sz w:val="24"/>
                <w:szCs w:val="24"/>
              </w:rPr>
            </w:pPr>
            <w:r>
              <w:rPr>
                <w:rFonts w:ascii="Arial" w:hAnsi="Arial" w:cs="Arial"/>
                <w:sz w:val="24"/>
                <w:szCs w:val="24"/>
              </w:rPr>
              <w:t>Highway Asset Team Leader</w:t>
            </w:r>
          </w:p>
          <w:p w:rsidR="00D22A1E" w:rsidRDefault="005B6209" w:rsidP="00E0331C">
            <w:pPr>
              <w:spacing w:after="0" w:line="240" w:lineRule="auto"/>
              <w:rPr>
                <w:rFonts w:ascii="Arial" w:hAnsi="Arial" w:cs="Arial"/>
                <w:sz w:val="24"/>
                <w:szCs w:val="24"/>
              </w:rPr>
            </w:pPr>
            <w:hyperlink r:id="rId11" w:history="1">
              <w:r w:rsidR="00D22A1E" w:rsidRPr="00E53A40">
                <w:rPr>
                  <w:rStyle w:val="Hyperlink"/>
                  <w:rFonts w:ascii="Arial" w:hAnsi="Arial" w:cs="Arial"/>
                  <w:sz w:val="24"/>
                  <w:szCs w:val="24"/>
                </w:rPr>
                <w:t>kully.boden@derby.gov.uk</w:t>
              </w:r>
            </w:hyperlink>
            <w:r w:rsidR="00D22A1E">
              <w:rPr>
                <w:rFonts w:ascii="Arial" w:hAnsi="Arial" w:cs="Arial"/>
                <w:sz w:val="24"/>
                <w:szCs w:val="24"/>
              </w:rPr>
              <w:t xml:space="preserve"> </w:t>
            </w:r>
          </w:p>
          <w:p w:rsidR="00D22A1E" w:rsidRPr="001F4AD0" w:rsidRDefault="00D22A1E" w:rsidP="00E0331C">
            <w:pPr>
              <w:spacing w:after="0" w:line="240" w:lineRule="auto"/>
              <w:rPr>
                <w:rFonts w:ascii="Arial" w:hAnsi="Arial" w:cs="Arial"/>
                <w:sz w:val="24"/>
                <w:szCs w:val="24"/>
              </w:rPr>
            </w:pPr>
            <w:r>
              <w:rPr>
                <w:rFonts w:ascii="Arial" w:hAnsi="Arial" w:cs="Arial"/>
                <w:sz w:val="24"/>
                <w:szCs w:val="24"/>
              </w:rPr>
              <w:t>01332 642013</w:t>
            </w:r>
          </w:p>
        </w:tc>
      </w:tr>
    </w:tbl>
    <w:p w:rsidR="00780910" w:rsidRDefault="00780910"/>
    <w:p w:rsidR="00A11148" w:rsidRDefault="00A11148" w:rsidP="00A11148">
      <w:pPr>
        <w:rPr>
          <w:rFonts w:ascii="Arial" w:hAnsi="Arial" w:cs="Arial"/>
          <w:b/>
          <w:bCs/>
          <w:sz w:val="32"/>
          <w:szCs w:val="32"/>
        </w:rPr>
      </w:pPr>
      <w:r>
        <w:rPr>
          <w:rFonts w:ascii="Arial" w:hAnsi="Arial" w:cs="Arial"/>
          <w:b/>
          <w:bCs/>
          <w:sz w:val="32"/>
          <w:szCs w:val="32"/>
        </w:rPr>
        <w:t xml:space="preserve">We can give you this information in any other way, style or </w:t>
      </w:r>
      <w:proofErr w:type="gramStart"/>
      <w:r>
        <w:rPr>
          <w:rFonts w:ascii="Arial" w:hAnsi="Arial" w:cs="Arial"/>
          <w:b/>
          <w:bCs/>
          <w:sz w:val="32"/>
          <w:szCs w:val="32"/>
        </w:rPr>
        <w:t>language</w:t>
      </w:r>
      <w:proofErr w:type="gramEnd"/>
      <w:r>
        <w:rPr>
          <w:rFonts w:ascii="Arial" w:hAnsi="Arial" w:cs="Arial"/>
          <w:b/>
          <w:bCs/>
          <w:sz w:val="32"/>
          <w:szCs w:val="32"/>
        </w:rPr>
        <w:t xml:space="preserve"> that will help you access it. Please contact us on 01332 642013 or </w:t>
      </w:r>
      <w:proofErr w:type="spellStart"/>
      <w:r>
        <w:rPr>
          <w:rFonts w:ascii="Arial" w:hAnsi="Arial" w:cs="Arial"/>
          <w:b/>
          <w:bCs/>
          <w:sz w:val="32"/>
          <w:szCs w:val="32"/>
        </w:rPr>
        <w:t>Minicom</w:t>
      </w:r>
      <w:proofErr w:type="spellEnd"/>
      <w:r>
        <w:rPr>
          <w:rFonts w:ascii="Arial" w:hAnsi="Arial" w:cs="Arial"/>
          <w:b/>
          <w:bCs/>
          <w:sz w:val="32"/>
          <w:szCs w:val="32"/>
        </w:rPr>
        <w:t xml:space="preserve"> 01332 640666</w:t>
      </w:r>
    </w:p>
    <w:p w:rsidR="003B2291" w:rsidRDefault="003B2291"/>
    <w:p w:rsidR="00D22A1E" w:rsidRDefault="00D22A1E"/>
    <w:p w:rsidR="00D22A1E" w:rsidRDefault="00D22A1E"/>
    <w:p w:rsidR="000B4C2B" w:rsidRDefault="000B4C2B">
      <w:pPr>
        <w:rPr>
          <w:rFonts w:ascii="Arial" w:hAnsi="Arial" w:cs="Arial"/>
          <w:b/>
          <w:sz w:val="28"/>
        </w:rPr>
      </w:pPr>
    </w:p>
    <w:p w:rsidR="005009E6" w:rsidRDefault="009D2A26">
      <w:pPr>
        <w:rPr>
          <w:rFonts w:ascii="Arial" w:hAnsi="Arial" w:cs="Arial"/>
          <w:b/>
          <w:sz w:val="28"/>
        </w:rPr>
      </w:pPr>
      <w:r>
        <w:rPr>
          <w:rFonts w:ascii="Arial" w:hAnsi="Arial" w:cs="Arial"/>
          <w:b/>
          <w:sz w:val="28"/>
        </w:rPr>
        <w:t>F</w:t>
      </w:r>
      <w:r w:rsidR="00D22A1E">
        <w:rPr>
          <w:rFonts w:ascii="Arial" w:hAnsi="Arial" w:cs="Arial"/>
          <w:b/>
          <w:sz w:val="28"/>
        </w:rPr>
        <w:t>orewo</w:t>
      </w:r>
      <w:r w:rsidR="005009E6">
        <w:rPr>
          <w:rFonts w:ascii="Arial" w:hAnsi="Arial" w:cs="Arial"/>
          <w:b/>
          <w:sz w:val="28"/>
        </w:rPr>
        <w:t>rd</w:t>
      </w:r>
    </w:p>
    <w:p w:rsidR="00402F19" w:rsidRDefault="00402F19" w:rsidP="00177B75">
      <w:pPr>
        <w:spacing w:line="240" w:lineRule="auto"/>
        <w:rPr>
          <w:rFonts w:ascii="Arial" w:hAnsi="Arial" w:cs="Arial"/>
          <w:sz w:val="24"/>
        </w:rPr>
      </w:pPr>
      <w:r>
        <w:rPr>
          <w:rFonts w:ascii="Arial" w:hAnsi="Arial" w:cs="Arial"/>
          <w:sz w:val="24"/>
        </w:rPr>
        <w:t xml:space="preserve">The Highway </w:t>
      </w:r>
      <w:r w:rsidR="00D22A1E">
        <w:rPr>
          <w:rFonts w:ascii="Arial" w:hAnsi="Arial" w:cs="Arial"/>
          <w:sz w:val="24"/>
        </w:rPr>
        <w:t xml:space="preserve">Infrastructure </w:t>
      </w:r>
      <w:r>
        <w:rPr>
          <w:rFonts w:ascii="Arial" w:hAnsi="Arial" w:cs="Arial"/>
          <w:sz w:val="24"/>
        </w:rPr>
        <w:t xml:space="preserve">Asset Management Framework documents the principles, concepts and approach we have adopted to deliver effective highway infrastructure asset management.  </w:t>
      </w:r>
      <w:r w:rsidR="0059078D">
        <w:rPr>
          <w:rFonts w:ascii="Arial" w:hAnsi="Arial" w:cs="Arial"/>
          <w:sz w:val="24"/>
        </w:rPr>
        <w:t>It references a</w:t>
      </w:r>
      <w:r>
        <w:rPr>
          <w:rFonts w:ascii="Arial" w:hAnsi="Arial" w:cs="Arial"/>
          <w:sz w:val="24"/>
        </w:rPr>
        <w:t xml:space="preserve"> suite of documents </w:t>
      </w:r>
      <w:r w:rsidR="00FA43BF">
        <w:rPr>
          <w:rFonts w:ascii="Arial" w:hAnsi="Arial" w:cs="Arial"/>
          <w:sz w:val="24"/>
        </w:rPr>
        <w:t>which will be regularly reviewed and developed, as our understanding of the</w:t>
      </w:r>
      <w:r w:rsidR="00375F7D">
        <w:rPr>
          <w:rFonts w:ascii="Arial" w:hAnsi="Arial" w:cs="Arial"/>
          <w:sz w:val="24"/>
        </w:rPr>
        <w:t xml:space="preserve"> highway</w:t>
      </w:r>
      <w:r w:rsidR="00FA43BF">
        <w:rPr>
          <w:rFonts w:ascii="Arial" w:hAnsi="Arial" w:cs="Arial"/>
          <w:sz w:val="24"/>
        </w:rPr>
        <w:t xml:space="preserve"> network and asset groups matures and as national guidance and legislation requires.</w:t>
      </w:r>
    </w:p>
    <w:p w:rsidR="008C592E" w:rsidRPr="0059078D" w:rsidRDefault="008C592E" w:rsidP="00177B75">
      <w:pPr>
        <w:spacing w:line="240" w:lineRule="auto"/>
        <w:rPr>
          <w:rFonts w:ascii="Arial" w:hAnsi="Arial" w:cs="Arial"/>
          <w:sz w:val="24"/>
        </w:rPr>
      </w:pPr>
      <w:r>
        <w:rPr>
          <w:rFonts w:ascii="Arial" w:hAnsi="Arial" w:cs="Arial"/>
          <w:sz w:val="24"/>
        </w:rPr>
        <w:t>It follows a gap analysis of</w:t>
      </w:r>
      <w:r w:rsidR="00326C16">
        <w:rPr>
          <w:rFonts w:ascii="Arial" w:hAnsi="Arial" w:cs="Arial"/>
          <w:sz w:val="24"/>
        </w:rPr>
        <w:t xml:space="preserve"> the</w:t>
      </w:r>
      <w:r w:rsidR="000B53A9">
        <w:rPr>
          <w:rFonts w:ascii="Arial" w:hAnsi="Arial" w:cs="Arial"/>
          <w:sz w:val="24"/>
        </w:rPr>
        <w:t xml:space="preserve"> </w:t>
      </w:r>
      <w:r w:rsidR="00326C16" w:rsidRPr="0059078D">
        <w:rPr>
          <w:rFonts w:ascii="Arial" w:hAnsi="Arial" w:cs="Arial"/>
          <w:sz w:val="24"/>
        </w:rPr>
        <w:t xml:space="preserve">Well Managed Highway Infrastructure Code of Practice: October 2016 and the Department for Transport </w:t>
      </w:r>
      <w:r w:rsidR="00B73BA6" w:rsidRPr="0059078D">
        <w:rPr>
          <w:rFonts w:ascii="Arial" w:hAnsi="Arial" w:cs="Arial"/>
          <w:sz w:val="24"/>
        </w:rPr>
        <w:t xml:space="preserve">Incentive Fund </w:t>
      </w:r>
      <w:r w:rsidR="00326C16" w:rsidRPr="0059078D">
        <w:rPr>
          <w:rFonts w:ascii="Arial" w:hAnsi="Arial" w:cs="Arial"/>
          <w:sz w:val="24"/>
        </w:rPr>
        <w:t xml:space="preserve">Self-Assessment </w:t>
      </w:r>
      <w:r w:rsidR="00B73BA6">
        <w:rPr>
          <w:rFonts w:ascii="Arial" w:hAnsi="Arial" w:cs="Arial"/>
          <w:sz w:val="24"/>
        </w:rPr>
        <w:t>q</w:t>
      </w:r>
      <w:r w:rsidR="00326C16" w:rsidRPr="0059078D">
        <w:rPr>
          <w:rFonts w:ascii="Arial" w:hAnsi="Arial" w:cs="Arial"/>
          <w:sz w:val="24"/>
        </w:rPr>
        <w:t xml:space="preserve">uestionnaire.  Both documents detail recommendations which </w:t>
      </w:r>
      <w:r w:rsidR="00B73BA6" w:rsidRPr="0059078D">
        <w:rPr>
          <w:rFonts w:ascii="Arial" w:hAnsi="Arial" w:cs="Arial"/>
          <w:sz w:val="24"/>
        </w:rPr>
        <w:t xml:space="preserve">local authorities </w:t>
      </w:r>
      <w:r w:rsidR="00326C16" w:rsidRPr="0059078D">
        <w:rPr>
          <w:rFonts w:ascii="Arial" w:hAnsi="Arial" w:cs="Arial"/>
          <w:sz w:val="24"/>
        </w:rPr>
        <w:t xml:space="preserve">are </w:t>
      </w:r>
      <w:r w:rsidR="00B73BA6">
        <w:rPr>
          <w:rFonts w:ascii="Arial" w:hAnsi="Arial" w:cs="Arial"/>
          <w:sz w:val="24"/>
        </w:rPr>
        <w:t>encouraged</w:t>
      </w:r>
      <w:r w:rsidR="00326C16" w:rsidRPr="0059078D">
        <w:rPr>
          <w:rFonts w:ascii="Arial" w:hAnsi="Arial" w:cs="Arial"/>
          <w:sz w:val="24"/>
        </w:rPr>
        <w:t xml:space="preserve"> to implement</w:t>
      </w:r>
      <w:r w:rsidR="00B73BA6">
        <w:rPr>
          <w:rFonts w:ascii="Arial" w:hAnsi="Arial" w:cs="Arial"/>
          <w:sz w:val="24"/>
        </w:rPr>
        <w:t xml:space="preserve"> to achieve efficient and effective asset management</w:t>
      </w:r>
      <w:r w:rsidR="0059078D">
        <w:rPr>
          <w:rFonts w:ascii="Arial" w:hAnsi="Arial" w:cs="Arial"/>
          <w:sz w:val="24"/>
        </w:rPr>
        <w:t xml:space="preserve">.  </w:t>
      </w:r>
      <w:r w:rsidR="00D22A1E" w:rsidRPr="0059078D">
        <w:rPr>
          <w:rFonts w:ascii="Arial" w:hAnsi="Arial" w:cs="Arial"/>
          <w:sz w:val="24"/>
        </w:rPr>
        <w:t xml:space="preserve">Some recommendations dovetail each other and the </w:t>
      </w:r>
      <w:r w:rsidR="00D22A1E">
        <w:rPr>
          <w:rFonts w:ascii="Arial" w:hAnsi="Arial" w:cs="Arial"/>
          <w:sz w:val="24"/>
        </w:rPr>
        <w:t xml:space="preserve">Highway Infrastructure </w:t>
      </w:r>
      <w:r w:rsidR="00D22A1E" w:rsidRPr="0059078D">
        <w:rPr>
          <w:rFonts w:ascii="Arial" w:hAnsi="Arial" w:cs="Arial"/>
          <w:sz w:val="24"/>
        </w:rPr>
        <w:t>Asset Management Framework brings together a complete set of tools which will facilitate good working practices</w:t>
      </w:r>
      <w:r w:rsidR="00D22A1E">
        <w:rPr>
          <w:rFonts w:ascii="Arial" w:hAnsi="Arial" w:cs="Arial"/>
          <w:sz w:val="24"/>
        </w:rPr>
        <w:t xml:space="preserve">, </w:t>
      </w:r>
      <w:r w:rsidR="00FF653C" w:rsidRPr="0059078D">
        <w:rPr>
          <w:rFonts w:ascii="Arial" w:hAnsi="Arial" w:cs="Arial"/>
          <w:sz w:val="24"/>
        </w:rPr>
        <w:t>deliver cost effective improvements and</w:t>
      </w:r>
      <w:r w:rsidR="00D22A1E">
        <w:rPr>
          <w:rFonts w:ascii="Arial" w:hAnsi="Arial" w:cs="Arial"/>
          <w:sz w:val="24"/>
        </w:rPr>
        <w:t xml:space="preserve"> provide </w:t>
      </w:r>
      <w:r w:rsidR="00994D9C" w:rsidRPr="0059078D">
        <w:rPr>
          <w:rFonts w:ascii="Arial" w:hAnsi="Arial" w:cs="Arial"/>
          <w:sz w:val="24"/>
        </w:rPr>
        <w:t>value for money</w:t>
      </w:r>
      <w:r w:rsidR="00FF653C" w:rsidRPr="0059078D">
        <w:rPr>
          <w:rFonts w:ascii="Arial" w:hAnsi="Arial" w:cs="Arial"/>
          <w:sz w:val="24"/>
        </w:rPr>
        <w:t xml:space="preserve">.  </w:t>
      </w:r>
    </w:p>
    <w:p w:rsidR="009E48C5" w:rsidRPr="0059078D" w:rsidRDefault="009E48C5" w:rsidP="0059078D">
      <w:pPr>
        <w:spacing w:line="240" w:lineRule="auto"/>
        <w:rPr>
          <w:rFonts w:ascii="Arial" w:hAnsi="Arial" w:cs="Arial"/>
          <w:sz w:val="24"/>
        </w:rPr>
      </w:pPr>
      <w:r w:rsidRPr="0059078D">
        <w:rPr>
          <w:rFonts w:ascii="Arial" w:hAnsi="Arial" w:cs="Arial"/>
          <w:sz w:val="24"/>
        </w:rPr>
        <w:t xml:space="preserve">It will demonstrate prudent stewardship of our assets and better </w:t>
      </w:r>
      <w:r w:rsidR="0059078D">
        <w:rPr>
          <w:rFonts w:ascii="Arial" w:hAnsi="Arial" w:cs="Arial"/>
          <w:sz w:val="24"/>
        </w:rPr>
        <w:t>justification of</w:t>
      </w:r>
      <w:r w:rsidRPr="0059078D">
        <w:rPr>
          <w:rFonts w:ascii="Arial" w:hAnsi="Arial" w:cs="Arial"/>
          <w:sz w:val="24"/>
        </w:rPr>
        <w:t xml:space="preserve"> funding decisions both nationally and locally.</w:t>
      </w:r>
    </w:p>
    <w:p w:rsidR="008A387D" w:rsidRDefault="00AB2EA5" w:rsidP="00177B75">
      <w:pPr>
        <w:spacing w:line="240" w:lineRule="auto"/>
        <w:rPr>
          <w:rFonts w:ascii="Arial" w:hAnsi="Arial" w:cs="Arial"/>
          <w:sz w:val="24"/>
        </w:rPr>
      </w:pPr>
      <w:r>
        <w:rPr>
          <w:rFonts w:ascii="Arial" w:hAnsi="Arial" w:cs="Arial"/>
          <w:sz w:val="24"/>
        </w:rPr>
        <w:t>Th</w:t>
      </w:r>
      <w:r w:rsidR="00375F7D">
        <w:rPr>
          <w:rFonts w:ascii="Arial" w:hAnsi="Arial" w:cs="Arial"/>
          <w:sz w:val="24"/>
        </w:rPr>
        <w:t xml:space="preserve">is </w:t>
      </w:r>
      <w:r w:rsidR="00375F7D" w:rsidRPr="009E48C5">
        <w:rPr>
          <w:rFonts w:ascii="Arial" w:hAnsi="Arial" w:cs="Arial"/>
          <w:sz w:val="24"/>
        </w:rPr>
        <w:t>document</w:t>
      </w:r>
      <w:r w:rsidR="00375F7D">
        <w:rPr>
          <w:rFonts w:ascii="Arial" w:hAnsi="Arial" w:cs="Arial"/>
          <w:sz w:val="24"/>
        </w:rPr>
        <w:t xml:space="preserve"> </w:t>
      </w:r>
      <w:r w:rsidRPr="00DA3A6C">
        <w:rPr>
          <w:rFonts w:ascii="Arial" w:hAnsi="Arial" w:cs="Arial"/>
          <w:sz w:val="24"/>
        </w:rPr>
        <w:t xml:space="preserve">should be read alongside the </w:t>
      </w:r>
      <w:r w:rsidRPr="0059078D">
        <w:rPr>
          <w:rFonts w:ascii="Arial" w:hAnsi="Arial" w:cs="Arial"/>
          <w:sz w:val="24"/>
        </w:rPr>
        <w:t xml:space="preserve">Highway </w:t>
      </w:r>
      <w:r w:rsidR="00D22A1E">
        <w:rPr>
          <w:rFonts w:ascii="Arial" w:hAnsi="Arial" w:cs="Arial"/>
          <w:sz w:val="24"/>
        </w:rPr>
        <w:t xml:space="preserve">Infrastructure </w:t>
      </w:r>
      <w:r w:rsidRPr="0059078D">
        <w:rPr>
          <w:rFonts w:ascii="Arial" w:hAnsi="Arial" w:cs="Arial"/>
          <w:sz w:val="24"/>
        </w:rPr>
        <w:t>Asset Management Policy</w:t>
      </w:r>
      <w:r w:rsidR="00DD1AEF">
        <w:rPr>
          <w:rFonts w:ascii="Arial" w:hAnsi="Arial" w:cs="Arial"/>
          <w:sz w:val="24"/>
        </w:rPr>
        <w:t xml:space="preserve"> and the</w:t>
      </w:r>
      <w:r w:rsidR="00FA43BF" w:rsidRPr="0059078D">
        <w:rPr>
          <w:rFonts w:ascii="Arial" w:hAnsi="Arial" w:cs="Arial"/>
          <w:sz w:val="24"/>
        </w:rPr>
        <w:t xml:space="preserve"> </w:t>
      </w:r>
      <w:r w:rsidR="00C618B7" w:rsidRPr="0059078D">
        <w:rPr>
          <w:rFonts w:ascii="Arial" w:hAnsi="Arial" w:cs="Arial"/>
          <w:sz w:val="24"/>
        </w:rPr>
        <w:t xml:space="preserve">Highway </w:t>
      </w:r>
      <w:r w:rsidR="00D22A1E">
        <w:rPr>
          <w:rFonts w:ascii="Arial" w:hAnsi="Arial" w:cs="Arial"/>
          <w:sz w:val="24"/>
        </w:rPr>
        <w:t xml:space="preserve">Infrastructure </w:t>
      </w:r>
      <w:r w:rsidR="00C618B7" w:rsidRPr="0059078D">
        <w:rPr>
          <w:rFonts w:ascii="Arial" w:hAnsi="Arial" w:cs="Arial"/>
          <w:sz w:val="24"/>
        </w:rPr>
        <w:t xml:space="preserve">Asset Management </w:t>
      </w:r>
      <w:r w:rsidR="00375F7D" w:rsidRPr="0059078D">
        <w:rPr>
          <w:rFonts w:ascii="Arial" w:hAnsi="Arial" w:cs="Arial"/>
          <w:sz w:val="24"/>
        </w:rPr>
        <w:t>Strategy</w:t>
      </w:r>
      <w:r w:rsidR="00B2240A">
        <w:rPr>
          <w:rFonts w:ascii="Arial" w:hAnsi="Arial" w:cs="Arial"/>
          <w:sz w:val="24"/>
        </w:rPr>
        <w:t>.</w:t>
      </w:r>
      <w:r w:rsidR="00375F7D" w:rsidRPr="0059078D">
        <w:rPr>
          <w:rFonts w:ascii="Arial" w:hAnsi="Arial" w:cs="Arial"/>
          <w:sz w:val="24"/>
        </w:rPr>
        <w:t xml:space="preserve"> </w:t>
      </w:r>
    </w:p>
    <w:p w:rsidR="003F625D" w:rsidRDefault="00C618B7" w:rsidP="00177B75">
      <w:pPr>
        <w:spacing w:line="240" w:lineRule="auto"/>
        <w:rPr>
          <w:rFonts w:ascii="Arial" w:hAnsi="Arial" w:cs="Arial"/>
          <w:sz w:val="24"/>
        </w:rPr>
      </w:pPr>
      <w:r w:rsidRPr="0059078D">
        <w:rPr>
          <w:rFonts w:ascii="Arial" w:hAnsi="Arial" w:cs="Arial"/>
          <w:sz w:val="24"/>
        </w:rPr>
        <w:t>All</w:t>
      </w:r>
      <w:r w:rsidR="00AB2EA5" w:rsidRPr="0059078D">
        <w:rPr>
          <w:rFonts w:ascii="Arial" w:hAnsi="Arial" w:cs="Arial"/>
          <w:sz w:val="24"/>
        </w:rPr>
        <w:t xml:space="preserve"> </w:t>
      </w:r>
      <w:r w:rsidRPr="0059078D">
        <w:rPr>
          <w:rFonts w:ascii="Arial" w:hAnsi="Arial" w:cs="Arial"/>
          <w:sz w:val="24"/>
        </w:rPr>
        <w:t xml:space="preserve">documents </w:t>
      </w:r>
      <w:r w:rsidR="00AB2EA5" w:rsidRPr="0059078D">
        <w:rPr>
          <w:rFonts w:ascii="Arial" w:hAnsi="Arial" w:cs="Arial"/>
          <w:sz w:val="24"/>
        </w:rPr>
        <w:t>have been published on the Council’s website</w:t>
      </w:r>
      <w:r w:rsidR="009D2A26" w:rsidRPr="0059078D">
        <w:rPr>
          <w:rFonts w:ascii="Arial" w:hAnsi="Arial" w:cs="Arial"/>
          <w:sz w:val="24"/>
        </w:rPr>
        <w:t>.</w:t>
      </w:r>
    </w:p>
    <w:p w:rsidR="003F625D" w:rsidRDefault="003F625D" w:rsidP="00177B75">
      <w:pPr>
        <w:spacing w:line="240" w:lineRule="auto"/>
        <w:rPr>
          <w:rFonts w:ascii="Arial" w:hAnsi="Arial" w:cs="Arial"/>
          <w:sz w:val="24"/>
        </w:rPr>
      </w:pPr>
    </w:p>
    <w:p w:rsidR="00C76768" w:rsidRDefault="00C76768" w:rsidP="00C76768">
      <w:pPr>
        <w:rPr>
          <w:rFonts w:ascii="Arial" w:hAnsi="Arial" w:cs="Arial"/>
          <w:b/>
          <w:sz w:val="28"/>
        </w:rPr>
      </w:pPr>
    </w:p>
    <w:p w:rsidR="00375F7D" w:rsidRDefault="00375F7D" w:rsidP="00C76768">
      <w:pPr>
        <w:rPr>
          <w:rFonts w:ascii="Arial" w:hAnsi="Arial" w:cs="Arial"/>
          <w:b/>
          <w:sz w:val="28"/>
        </w:rPr>
      </w:pPr>
    </w:p>
    <w:p w:rsidR="00375F7D" w:rsidRDefault="00375F7D" w:rsidP="00C76768">
      <w:pPr>
        <w:rPr>
          <w:rFonts w:ascii="Arial" w:hAnsi="Arial" w:cs="Arial"/>
          <w:b/>
          <w:sz w:val="28"/>
        </w:rPr>
      </w:pPr>
    </w:p>
    <w:p w:rsidR="00375F7D" w:rsidRDefault="00375F7D" w:rsidP="00C76768">
      <w:pPr>
        <w:rPr>
          <w:rFonts w:ascii="Arial" w:hAnsi="Arial" w:cs="Arial"/>
          <w:b/>
          <w:sz w:val="28"/>
        </w:rPr>
      </w:pPr>
    </w:p>
    <w:p w:rsidR="00375F7D" w:rsidRDefault="00375F7D" w:rsidP="00C76768">
      <w:pPr>
        <w:rPr>
          <w:rFonts w:ascii="Arial" w:hAnsi="Arial" w:cs="Arial"/>
          <w:b/>
          <w:sz w:val="28"/>
        </w:rPr>
      </w:pPr>
    </w:p>
    <w:p w:rsidR="00375F7D" w:rsidRDefault="00375F7D" w:rsidP="00C76768">
      <w:pPr>
        <w:rPr>
          <w:rFonts w:ascii="Arial" w:hAnsi="Arial" w:cs="Arial"/>
          <w:b/>
          <w:sz w:val="28"/>
        </w:rPr>
      </w:pPr>
    </w:p>
    <w:p w:rsidR="00375F7D" w:rsidRDefault="00375F7D" w:rsidP="00C76768">
      <w:pPr>
        <w:rPr>
          <w:rFonts w:ascii="Arial" w:hAnsi="Arial" w:cs="Arial"/>
          <w:b/>
          <w:sz w:val="28"/>
        </w:rPr>
      </w:pPr>
    </w:p>
    <w:p w:rsidR="00375F7D" w:rsidRDefault="00375F7D" w:rsidP="00C76768">
      <w:pPr>
        <w:rPr>
          <w:rFonts w:ascii="Arial" w:hAnsi="Arial" w:cs="Arial"/>
          <w:b/>
          <w:sz w:val="28"/>
        </w:rPr>
      </w:pPr>
    </w:p>
    <w:p w:rsidR="00375F7D" w:rsidRDefault="00375F7D" w:rsidP="00C76768">
      <w:pPr>
        <w:rPr>
          <w:rFonts w:ascii="Arial" w:hAnsi="Arial" w:cs="Arial"/>
          <w:b/>
          <w:sz w:val="28"/>
        </w:rPr>
      </w:pPr>
    </w:p>
    <w:p w:rsidR="00375F7D" w:rsidRDefault="00375F7D" w:rsidP="00C76768">
      <w:pPr>
        <w:rPr>
          <w:rFonts w:ascii="Arial" w:hAnsi="Arial" w:cs="Arial"/>
          <w:b/>
          <w:sz w:val="28"/>
        </w:rPr>
      </w:pPr>
    </w:p>
    <w:p w:rsidR="00375F7D" w:rsidRDefault="00375F7D" w:rsidP="00C76768">
      <w:pPr>
        <w:rPr>
          <w:rFonts w:ascii="Arial" w:hAnsi="Arial" w:cs="Arial"/>
          <w:b/>
          <w:sz w:val="28"/>
        </w:rPr>
      </w:pPr>
    </w:p>
    <w:p w:rsidR="00375F7D" w:rsidRDefault="00375F7D" w:rsidP="00C76768">
      <w:pPr>
        <w:rPr>
          <w:rFonts w:ascii="Arial" w:hAnsi="Arial" w:cs="Arial"/>
          <w:b/>
          <w:sz w:val="28"/>
        </w:rPr>
      </w:pPr>
    </w:p>
    <w:p w:rsidR="00595C12" w:rsidRDefault="00595C12" w:rsidP="00C76768">
      <w:pPr>
        <w:rPr>
          <w:rFonts w:ascii="Arial" w:hAnsi="Arial" w:cs="Arial"/>
          <w:b/>
          <w:sz w:val="28"/>
        </w:rPr>
      </w:pPr>
    </w:p>
    <w:p w:rsidR="009D081F" w:rsidRPr="0092546F" w:rsidRDefault="00177B75" w:rsidP="0092546F">
      <w:pPr>
        <w:pStyle w:val="ListParagraph"/>
        <w:numPr>
          <w:ilvl w:val="0"/>
          <w:numId w:val="16"/>
        </w:numPr>
        <w:autoSpaceDE w:val="0"/>
        <w:autoSpaceDN w:val="0"/>
        <w:adjustRightInd w:val="0"/>
        <w:spacing w:after="0" w:line="240" w:lineRule="auto"/>
        <w:rPr>
          <w:rFonts w:ascii="Arial" w:hAnsi="Arial" w:cs="Arial"/>
          <w:b/>
          <w:sz w:val="28"/>
        </w:rPr>
      </w:pPr>
      <w:r w:rsidRPr="0092546F">
        <w:rPr>
          <w:rFonts w:ascii="Arial" w:hAnsi="Arial" w:cs="Arial"/>
          <w:b/>
          <w:sz w:val="28"/>
        </w:rPr>
        <w:t>Introduction</w:t>
      </w:r>
    </w:p>
    <w:p w:rsidR="00177B75" w:rsidRDefault="00177B75" w:rsidP="00177B75">
      <w:pPr>
        <w:autoSpaceDE w:val="0"/>
        <w:autoSpaceDN w:val="0"/>
        <w:adjustRightInd w:val="0"/>
        <w:spacing w:after="0" w:line="240" w:lineRule="auto"/>
        <w:rPr>
          <w:rFonts w:ascii="Arial" w:hAnsi="Arial" w:cs="Arial"/>
          <w:b/>
          <w:sz w:val="28"/>
        </w:rPr>
      </w:pPr>
    </w:p>
    <w:p w:rsidR="00DD1AEF" w:rsidRDefault="00375F7D" w:rsidP="00CA294F">
      <w:pPr>
        <w:autoSpaceDE w:val="0"/>
        <w:autoSpaceDN w:val="0"/>
        <w:adjustRightInd w:val="0"/>
        <w:spacing w:after="0" w:line="240" w:lineRule="auto"/>
        <w:rPr>
          <w:rFonts w:ascii="Arial" w:hAnsi="Arial" w:cs="Arial"/>
          <w:sz w:val="24"/>
        </w:rPr>
      </w:pPr>
      <w:r>
        <w:rPr>
          <w:rFonts w:ascii="Arial" w:hAnsi="Arial" w:cs="Arial"/>
          <w:sz w:val="24"/>
        </w:rPr>
        <w:t xml:space="preserve">The Highway </w:t>
      </w:r>
      <w:r w:rsidR="00D22A1E">
        <w:rPr>
          <w:rFonts w:ascii="Arial" w:hAnsi="Arial" w:cs="Arial"/>
          <w:sz w:val="24"/>
        </w:rPr>
        <w:t xml:space="preserve">Infrastructure </w:t>
      </w:r>
      <w:r>
        <w:rPr>
          <w:rFonts w:ascii="Arial" w:hAnsi="Arial" w:cs="Arial"/>
          <w:sz w:val="24"/>
        </w:rPr>
        <w:t xml:space="preserve">Asset Management Framework </w:t>
      </w:r>
      <w:r w:rsidR="0059078D">
        <w:rPr>
          <w:rFonts w:ascii="Arial" w:hAnsi="Arial" w:cs="Arial"/>
          <w:sz w:val="24"/>
        </w:rPr>
        <w:t xml:space="preserve">references the documents we </w:t>
      </w:r>
      <w:r w:rsidR="00D22A1E">
        <w:rPr>
          <w:rFonts w:ascii="Arial" w:hAnsi="Arial" w:cs="Arial"/>
          <w:sz w:val="24"/>
        </w:rPr>
        <w:t xml:space="preserve">will </w:t>
      </w:r>
      <w:r w:rsidR="0059078D">
        <w:rPr>
          <w:rFonts w:ascii="Arial" w:hAnsi="Arial" w:cs="Arial"/>
          <w:sz w:val="24"/>
        </w:rPr>
        <w:t>use to</w:t>
      </w:r>
      <w:r w:rsidR="00D22A1E">
        <w:rPr>
          <w:rFonts w:ascii="Arial" w:hAnsi="Arial" w:cs="Arial"/>
          <w:sz w:val="24"/>
        </w:rPr>
        <w:t xml:space="preserve"> manage the</w:t>
      </w:r>
      <w:r w:rsidR="004A34BE">
        <w:rPr>
          <w:rFonts w:ascii="Arial" w:hAnsi="Arial" w:cs="Arial"/>
          <w:sz w:val="24"/>
        </w:rPr>
        <w:t xml:space="preserve"> infrastructure</w:t>
      </w:r>
      <w:r w:rsidR="00D22A1E">
        <w:rPr>
          <w:rFonts w:ascii="Arial" w:hAnsi="Arial" w:cs="Arial"/>
          <w:sz w:val="24"/>
        </w:rPr>
        <w:t xml:space="preserve"> </w:t>
      </w:r>
      <w:r w:rsidR="0059078D">
        <w:rPr>
          <w:rFonts w:ascii="Arial" w:hAnsi="Arial" w:cs="Arial"/>
          <w:sz w:val="24"/>
        </w:rPr>
        <w:t xml:space="preserve">assets.  </w:t>
      </w:r>
    </w:p>
    <w:p w:rsidR="00DD1AEF" w:rsidRDefault="00DD1AEF" w:rsidP="00CA294F">
      <w:pPr>
        <w:autoSpaceDE w:val="0"/>
        <w:autoSpaceDN w:val="0"/>
        <w:adjustRightInd w:val="0"/>
        <w:spacing w:after="0" w:line="240" w:lineRule="auto"/>
        <w:rPr>
          <w:rFonts w:ascii="Arial" w:hAnsi="Arial" w:cs="Arial"/>
          <w:sz w:val="24"/>
        </w:rPr>
      </w:pPr>
    </w:p>
    <w:p w:rsidR="00DD1AEF" w:rsidRDefault="00DD1AEF" w:rsidP="00CA294F">
      <w:pPr>
        <w:autoSpaceDE w:val="0"/>
        <w:autoSpaceDN w:val="0"/>
        <w:adjustRightInd w:val="0"/>
        <w:spacing w:after="0" w:line="240" w:lineRule="auto"/>
        <w:rPr>
          <w:rFonts w:ascii="Arial" w:hAnsi="Arial" w:cs="Arial"/>
          <w:sz w:val="24"/>
          <w:szCs w:val="24"/>
        </w:rPr>
      </w:pPr>
      <w:r w:rsidRPr="00177B75">
        <w:rPr>
          <w:rFonts w:ascii="Arial" w:hAnsi="Arial" w:cs="Arial"/>
          <w:sz w:val="24"/>
          <w:szCs w:val="24"/>
        </w:rPr>
        <w:t xml:space="preserve">By highway infrastructure assets, we mean any asset owned by Derby City Council within the highway boundary, including carriageways, footways and </w:t>
      </w:r>
      <w:proofErr w:type="spellStart"/>
      <w:r w:rsidRPr="00177B75">
        <w:rPr>
          <w:rFonts w:ascii="Arial" w:hAnsi="Arial" w:cs="Arial"/>
          <w:sz w:val="24"/>
          <w:szCs w:val="24"/>
        </w:rPr>
        <w:t>cycleways</w:t>
      </w:r>
      <w:proofErr w:type="spellEnd"/>
      <w:r w:rsidRPr="00177B75">
        <w:rPr>
          <w:rFonts w:ascii="Arial" w:hAnsi="Arial" w:cs="Arial"/>
          <w:sz w:val="24"/>
          <w:szCs w:val="24"/>
        </w:rPr>
        <w:t>, structures, drainage, street lighting, traffic signals and all street furniture</w:t>
      </w:r>
      <w:r>
        <w:rPr>
          <w:rFonts w:ascii="Arial" w:hAnsi="Arial" w:cs="Arial"/>
          <w:sz w:val="24"/>
          <w:szCs w:val="24"/>
        </w:rPr>
        <w:t>.</w:t>
      </w:r>
    </w:p>
    <w:p w:rsidR="00DD1AEF" w:rsidRDefault="00DD1AEF" w:rsidP="00CA294F">
      <w:pPr>
        <w:autoSpaceDE w:val="0"/>
        <w:autoSpaceDN w:val="0"/>
        <w:adjustRightInd w:val="0"/>
        <w:spacing w:after="0" w:line="240" w:lineRule="auto"/>
        <w:rPr>
          <w:rFonts w:ascii="Arial" w:hAnsi="Arial" w:cs="Arial"/>
          <w:sz w:val="24"/>
        </w:rPr>
      </w:pPr>
    </w:p>
    <w:p w:rsidR="00DD1AEF" w:rsidRDefault="0059078D" w:rsidP="00CA294F">
      <w:pPr>
        <w:autoSpaceDE w:val="0"/>
        <w:autoSpaceDN w:val="0"/>
        <w:adjustRightInd w:val="0"/>
        <w:spacing w:after="0" w:line="240" w:lineRule="auto"/>
        <w:rPr>
          <w:rFonts w:ascii="Arial" w:eastAsiaTheme="minorHAnsi" w:hAnsi="Arial" w:cs="Arial"/>
          <w:sz w:val="24"/>
        </w:rPr>
      </w:pPr>
      <w:r>
        <w:rPr>
          <w:rFonts w:ascii="Arial" w:hAnsi="Arial" w:cs="Arial"/>
          <w:sz w:val="24"/>
        </w:rPr>
        <w:t>These documents will be practical and therefore continuously updated as our knowledge grows and lessons are learnt in managing the asset.</w:t>
      </w:r>
      <w:r w:rsidR="001E6423">
        <w:rPr>
          <w:rFonts w:ascii="Arial" w:hAnsi="Arial" w:cs="Arial"/>
          <w:sz w:val="24"/>
        </w:rPr>
        <w:t xml:space="preserve">  </w:t>
      </w:r>
      <w:r w:rsidR="00D22A1E">
        <w:rPr>
          <w:rFonts w:ascii="Arial" w:eastAsiaTheme="minorHAnsi" w:hAnsi="Arial" w:cs="Arial"/>
          <w:sz w:val="24"/>
        </w:rPr>
        <w:t xml:space="preserve">The framework </w:t>
      </w:r>
      <w:r w:rsidR="001E6423" w:rsidRPr="001E6423">
        <w:rPr>
          <w:rFonts w:ascii="Arial" w:eastAsiaTheme="minorHAnsi" w:hAnsi="Arial" w:cs="Arial"/>
          <w:sz w:val="24"/>
        </w:rPr>
        <w:t>recognises that asset management is a</w:t>
      </w:r>
      <w:r w:rsidR="00DD1AEF">
        <w:rPr>
          <w:rFonts w:ascii="Arial" w:eastAsiaTheme="minorHAnsi" w:hAnsi="Arial" w:cs="Arial"/>
          <w:sz w:val="24"/>
        </w:rPr>
        <w:t xml:space="preserve">n approach </w:t>
      </w:r>
      <w:r w:rsidR="001E6423" w:rsidRPr="001E6423">
        <w:rPr>
          <w:rFonts w:ascii="Arial" w:eastAsiaTheme="minorHAnsi" w:hAnsi="Arial" w:cs="Arial"/>
          <w:sz w:val="24"/>
        </w:rPr>
        <w:t>that is</w:t>
      </w:r>
      <w:r w:rsidR="001E6423">
        <w:rPr>
          <w:rFonts w:ascii="Arial" w:eastAsiaTheme="minorHAnsi" w:hAnsi="Arial" w:cs="Arial"/>
          <w:sz w:val="24"/>
        </w:rPr>
        <w:t xml:space="preserve"> </w:t>
      </w:r>
      <w:r w:rsidR="001E6423" w:rsidRPr="001E6423">
        <w:rPr>
          <w:rFonts w:ascii="Arial" w:eastAsiaTheme="minorHAnsi" w:hAnsi="Arial" w:cs="Arial"/>
          <w:sz w:val="24"/>
        </w:rPr>
        <w:t>defined by the combination of a number of key activities</w:t>
      </w:r>
      <w:r>
        <w:rPr>
          <w:rFonts w:ascii="Arial" w:eastAsiaTheme="minorHAnsi" w:hAnsi="Arial" w:cs="Arial"/>
          <w:sz w:val="24"/>
        </w:rPr>
        <w:t xml:space="preserve">.  </w:t>
      </w:r>
      <w:r w:rsidR="00DD1AEF">
        <w:rPr>
          <w:rFonts w:ascii="Arial" w:eastAsiaTheme="minorHAnsi" w:hAnsi="Arial" w:cs="Arial"/>
          <w:sz w:val="24"/>
        </w:rPr>
        <w:t xml:space="preserve">These activities have been defined </w:t>
      </w:r>
      <w:r>
        <w:rPr>
          <w:rFonts w:ascii="Arial" w:eastAsiaTheme="minorHAnsi" w:hAnsi="Arial" w:cs="Arial"/>
          <w:sz w:val="24"/>
        </w:rPr>
        <w:t xml:space="preserve">through a comprehensive suite of 26 documents.  </w:t>
      </w:r>
    </w:p>
    <w:p w:rsidR="001E6423" w:rsidRDefault="00DD1AEF" w:rsidP="00CA294F">
      <w:pPr>
        <w:autoSpaceDE w:val="0"/>
        <w:autoSpaceDN w:val="0"/>
        <w:adjustRightInd w:val="0"/>
        <w:spacing w:after="0" w:line="240" w:lineRule="auto"/>
        <w:rPr>
          <w:rFonts w:ascii="Arial" w:eastAsiaTheme="minorHAnsi" w:hAnsi="Arial" w:cs="Arial"/>
          <w:sz w:val="24"/>
        </w:rPr>
      </w:pPr>
      <w:r>
        <w:rPr>
          <w:rFonts w:ascii="Arial" w:eastAsiaTheme="minorHAnsi" w:hAnsi="Arial" w:cs="Arial"/>
          <w:sz w:val="24"/>
        </w:rPr>
        <w:t xml:space="preserve"> </w:t>
      </w:r>
    </w:p>
    <w:p w:rsidR="001E6423" w:rsidRDefault="001E6423" w:rsidP="00DD1AEF">
      <w:pPr>
        <w:tabs>
          <w:tab w:val="left" w:pos="2190"/>
        </w:tabs>
        <w:spacing w:after="0" w:line="240" w:lineRule="auto"/>
        <w:rPr>
          <w:rFonts w:ascii="Arial" w:hAnsi="Arial" w:cs="Arial"/>
          <w:color w:val="000000" w:themeColor="text1"/>
          <w:sz w:val="24"/>
          <w:szCs w:val="24"/>
        </w:rPr>
      </w:pPr>
      <w:r w:rsidRPr="008A387D">
        <w:rPr>
          <w:rFonts w:ascii="Arial" w:hAnsi="Arial" w:cs="Arial"/>
          <w:color w:val="000000" w:themeColor="text1"/>
          <w:sz w:val="24"/>
          <w:szCs w:val="24"/>
        </w:rPr>
        <w:t>The foundati</w:t>
      </w:r>
      <w:r w:rsidR="00DD1AEF">
        <w:rPr>
          <w:rFonts w:ascii="Arial" w:hAnsi="Arial" w:cs="Arial"/>
          <w:color w:val="000000" w:themeColor="text1"/>
          <w:sz w:val="24"/>
          <w:szCs w:val="24"/>
        </w:rPr>
        <w:t xml:space="preserve">ons for the </w:t>
      </w:r>
      <w:r w:rsidR="00DD1AEF">
        <w:rPr>
          <w:rFonts w:ascii="Arial" w:hAnsi="Arial" w:cs="Arial"/>
          <w:sz w:val="24"/>
        </w:rPr>
        <w:t>Highway Infrastructure Asset Management Framework</w:t>
      </w:r>
      <w:r w:rsidR="008A387D">
        <w:rPr>
          <w:rFonts w:ascii="Arial" w:hAnsi="Arial" w:cs="Arial"/>
          <w:color w:val="000000" w:themeColor="text1"/>
          <w:sz w:val="24"/>
          <w:szCs w:val="24"/>
        </w:rPr>
        <w:t xml:space="preserve"> </w:t>
      </w:r>
      <w:r w:rsidR="00CA294F">
        <w:rPr>
          <w:rFonts w:ascii="Arial" w:hAnsi="Arial" w:cs="Arial"/>
          <w:color w:val="000000" w:themeColor="text1"/>
          <w:sz w:val="24"/>
          <w:szCs w:val="24"/>
        </w:rPr>
        <w:t xml:space="preserve">and </w:t>
      </w:r>
      <w:r w:rsidR="00DD1AEF">
        <w:rPr>
          <w:rFonts w:ascii="Arial" w:hAnsi="Arial" w:cs="Arial"/>
          <w:color w:val="000000" w:themeColor="text1"/>
          <w:sz w:val="24"/>
          <w:szCs w:val="24"/>
        </w:rPr>
        <w:t>therefore should be reviewed</w:t>
      </w:r>
      <w:r w:rsidR="00CA294F">
        <w:rPr>
          <w:rFonts w:ascii="Arial" w:hAnsi="Arial" w:cs="Arial"/>
          <w:color w:val="000000" w:themeColor="text1"/>
          <w:sz w:val="24"/>
          <w:szCs w:val="24"/>
        </w:rPr>
        <w:t xml:space="preserve"> first </w:t>
      </w:r>
      <w:r w:rsidR="008A387D">
        <w:rPr>
          <w:rFonts w:ascii="Arial" w:hAnsi="Arial" w:cs="Arial"/>
          <w:color w:val="000000" w:themeColor="text1"/>
          <w:sz w:val="24"/>
          <w:szCs w:val="24"/>
        </w:rPr>
        <w:t>are</w:t>
      </w:r>
      <w:r w:rsidRPr="008A387D">
        <w:rPr>
          <w:rFonts w:ascii="Arial" w:hAnsi="Arial" w:cs="Arial"/>
          <w:color w:val="000000" w:themeColor="text1"/>
          <w:sz w:val="24"/>
          <w:szCs w:val="24"/>
        </w:rPr>
        <w:t>:</w:t>
      </w:r>
    </w:p>
    <w:p w:rsidR="00CA294F" w:rsidRPr="008A387D" w:rsidRDefault="00CA294F" w:rsidP="00CA294F">
      <w:pPr>
        <w:tabs>
          <w:tab w:val="left" w:pos="2190"/>
        </w:tabs>
        <w:spacing w:after="0" w:line="240" w:lineRule="auto"/>
        <w:jc w:val="both"/>
        <w:rPr>
          <w:rFonts w:ascii="Arial" w:hAnsi="Arial" w:cs="Arial"/>
          <w:color w:val="000000" w:themeColor="text1"/>
          <w:sz w:val="24"/>
          <w:szCs w:val="24"/>
        </w:rPr>
      </w:pPr>
    </w:p>
    <w:p w:rsidR="001E6423" w:rsidRDefault="001E6423" w:rsidP="00CA294F">
      <w:pPr>
        <w:pStyle w:val="ListParagraph"/>
        <w:numPr>
          <w:ilvl w:val="0"/>
          <w:numId w:val="17"/>
        </w:numPr>
        <w:tabs>
          <w:tab w:val="left" w:pos="567"/>
          <w:tab w:val="left" w:pos="2190"/>
        </w:tabs>
        <w:spacing w:after="0" w:line="240" w:lineRule="auto"/>
        <w:jc w:val="both"/>
        <w:rPr>
          <w:rFonts w:ascii="Arial" w:hAnsi="Arial" w:cs="Arial"/>
          <w:color w:val="000000" w:themeColor="text1"/>
          <w:sz w:val="24"/>
          <w:szCs w:val="24"/>
        </w:rPr>
      </w:pPr>
      <w:r w:rsidRPr="008A387D">
        <w:rPr>
          <w:rFonts w:ascii="Arial" w:hAnsi="Arial" w:cs="Arial"/>
          <w:color w:val="000000" w:themeColor="text1"/>
          <w:sz w:val="24"/>
          <w:szCs w:val="24"/>
        </w:rPr>
        <w:t>Highway Infrastructure Asset Management Policy</w:t>
      </w:r>
    </w:p>
    <w:p w:rsidR="008A387D" w:rsidRDefault="008A387D" w:rsidP="00CA294F">
      <w:pPr>
        <w:pStyle w:val="ListParagraph"/>
        <w:numPr>
          <w:ilvl w:val="0"/>
          <w:numId w:val="17"/>
        </w:numPr>
        <w:tabs>
          <w:tab w:val="left" w:pos="567"/>
          <w:tab w:val="left" w:pos="2190"/>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Highway </w:t>
      </w:r>
      <w:r w:rsidRPr="008A387D">
        <w:rPr>
          <w:rFonts w:ascii="Arial" w:hAnsi="Arial" w:cs="Arial"/>
          <w:color w:val="000000" w:themeColor="text1"/>
          <w:sz w:val="24"/>
          <w:szCs w:val="24"/>
        </w:rPr>
        <w:t>Infrastructure Asset Management Strategy</w:t>
      </w:r>
    </w:p>
    <w:p w:rsidR="008A387D" w:rsidRDefault="008A387D" w:rsidP="00CA294F">
      <w:pPr>
        <w:autoSpaceDE w:val="0"/>
        <w:autoSpaceDN w:val="0"/>
        <w:adjustRightInd w:val="0"/>
        <w:spacing w:after="0" w:line="240" w:lineRule="auto"/>
        <w:rPr>
          <w:rFonts w:ascii="Arial" w:hAnsi="Arial" w:cs="Arial"/>
          <w:color w:val="000000" w:themeColor="text1"/>
          <w:sz w:val="24"/>
          <w:szCs w:val="24"/>
        </w:rPr>
      </w:pPr>
    </w:p>
    <w:p w:rsidR="008A387D" w:rsidRDefault="009A3556" w:rsidP="00CA294F">
      <w:pPr>
        <w:autoSpaceDE w:val="0"/>
        <w:autoSpaceDN w:val="0"/>
        <w:adjustRightInd w:val="0"/>
        <w:spacing w:after="0" w:line="240" w:lineRule="auto"/>
        <w:rPr>
          <w:rFonts w:ascii="Arial" w:hAnsi="Arial" w:cs="Arial"/>
          <w:color w:val="000000" w:themeColor="text1"/>
          <w:sz w:val="24"/>
          <w:szCs w:val="26"/>
        </w:rPr>
      </w:pPr>
      <w:r w:rsidRPr="00140C8A">
        <w:rPr>
          <w:rFonts w:ascii="Arial" w:hAnsi="Arial" w:cs="Arial"/>
          <w:sz w:val="24"/>
          <w:szCs w:val="24"/>
        </w:rPr>
        <w:t>The Policy and Strategy</w:t>
      </w:r>
      <w:r w:rsidR="001E6423" w:rsidRPr="00140C8A">
        <w:rPr>
          <w:rFonts w:ascii="Arial" w:hAnsi="Arial" w:cs="Arial"/>
          <w:sz w:val="24"/>
          <w:szCs w:val="24"/>
        </w:rPr>
        <w:t xml:space="preserve"> support </w:t>
      </w:r>
      <w:r w:rsidR="001E6423" w:rsidRPr="008A387D">
        <w:rPr>
          <w:rFonts w:ascii="Arial" w:hAnsi="Arial" w:cs="Arial"/>
          <w:color w:val="000000" w:themeColor="text1"/>
          <w:sz w:val="24"/>
          <w:szCs w:val="24"/>
        </w:rPr>
        <w:t>a data driven, evidence</w:t>
      </w:r>
      <w:r w:rsidR="008A387D">
        <w:rPr>
          <w:rFonts w:ascii="Arial" w:hAnsi="Arial" w:cs="Arial"/>
          <w:color w:val="000000" w:themeColor="text1"/>
          <w:sz w:val="24"/>
          <w:szCs w:val="24"/>
        </w:rPr>
        <w:t>-based approach to maintaining our</w:t>
      </w:r>
      <w:r w:rsidR="001E6423" w:rsidRPr="008A387D">
        <w:rPr>
          <w:rFonts w:ascii="Arial" w:hAnsi="Arial" w:cs="Arial"/>
          <w:color w:val="000000" w:themeColor="text1"/>
          <w:sz w:val="24"/>
          <w:szCs w:val="24"/>
        </w:rPr>
        <w:t xml:space="preserve"> physical highway network.</w:t>
      </w:r>
      <w:r w:rsidR="008A387D">
        <w:rPr>
          <w:rFonts w:ascii="Arial" w:hAnsi="Arial" w:cs="Arial"/>
          <w:color w:val="000000" w:themeColor="text1"/>
          <w:sz w:val="24"/>
          <w:szCs w:val="24"/>
        </w:rPr>
        <w:t xml:space="preserve">  </w:t>
      </w:r>
      <w:r w:rsidR="008A387D" w:rsidRPr="008A387D">
        <w:rPr>
          <w:rFonts w:ascii="Arial" w:hAnsi="Arial" w:cs="Arial"/>
          <w:color w:val="000000" w:themeColor="text1"/>
          <w:sz w:val="24"/>
          <w:szCs w:val="24"/>
        </w:rPr>
        <w:t>They are supported by</w:t>
      </w:r>
      <w:r w:rsidR="008A387D" w:rsidRPr="008A387D">
        <w:rPr>
          <w:rFonts w:ascii="Arial" w:hAnsi="Arial" w:cs="Arial"/>
          <w:color w:val="000000" w:themeColor="text1"/>
          <w:sz w:val="28"/>
          <w:szCs w:val="24"/>
        </w:rPr>
        <w:t xml:space="preserve"> ‘</w:t>
      </w:r>
      <w:r w:rsidR="008A387D" w:rsidRPr="008A387D">
        <w:rPr>
          <w:rFonts w:ascii="Arial" w:hAnsi="Arial" w:cs="Arial"/>
          <w:color w:val="000000" w:themeColor="text1"/>
          <w:sz w:val="24"/>
          <w:szCs w:val="26"/>
        </w:rPr>
        <w:t xml:space="preserve">living documents’ which define how all the key assets can be efficiently and strategically managed in order to protect and preserve them, while maintaining the optimal </w:t>
      </w:r>
      <w:r w:rsidR="00CA294F">
        <w:rPr>
          <w:rFonts w:ascii="Arial" w:hAnsi="Arial" w:cs="Arial"/>
          <w:color w:val="000000" w:themeColor="text1"/>
          <w:sz w:val="24"/>
          <w:szCs w:val="26"/>
        </w:rPr>
        <w:t xml:space="preserve">level of </w:t>
      </w:r>
      <w:r w:rsidR="008A387D" w:rsidRPr="008A387D">
        <w:rPr>
          <w:rFonts w:ascii="Arial" w:hAnsi="Arial" w:cs="Arial"/>
          <w:color w:val="000000" w:themeColor="text1"/>
          <w:sz w:val="24"/>
          <w:szCs w:val="26"/>
        </w:rPr>
        <w:t xml:space="preserve">service within the available resources.  </w:t>
      </w:r>
      <w:r w:rsidR="00DA2358">
        <w:rPr>
          <w:rFonts w:ascii="Arial" w:hAnsi="Arial" w:cs="Arial"/>
          <w:color w:val="000000" w:themeColor="text1"/>
          <w:sz w:val="24"/>
          <w:szCs w:val="26"/>
        </w:rPr>
        <w:t xml:space="preserve">We have attempted to </w:t>
      </w:r>
      <w:r>
        <w:rPr>
          <w:rFonts w:ascii="Arial" w:hAnsi="Arial" w:cs="Arial"/>
          <w:color w:val="000000" w:themeColor="text1"/>
          <w:sz w:val="24"/>
          <w:szCs w:val="26"/>
        </w:rPr>
        <w:t xml:space="preserve">order the </w:t>
      </w:r>
      <w:r w:rsidRPr="00140C8A">
        <w:rPr>
          <w:rFonts w:ascii="Arial" w:hAnsi="Arial" w:cs="Arial"/>
          <w:sz w:val="24"/>
          <w:szCs w:val="26"/>
        </w:rPr>
        <w:t xml:space="preserve">framework documentation </w:t>
      </w:r>
      <w:r w:rsidR="00DA2358">
        <w:rPr>
          <w:rFonts w:ascii="Arial" w:hAnsi="Arial" w:cs="Arial"/>
          <w:color w:val="000000" w:themeColor="text1"/>
          <w:sz w:val="24"/>
          <w:szCs w:val="26"/>
        </w:rPr>
        <w:t xml:space="preserve">in a logical </w:t>
      </w:r>
      <w:r w:rsidR="008C592E">
        <w:rPr>
          <w:rFonts w:ascii="Arial" w:hAnsi="Arial" w:cs="Arial"/>
          <w:color w:val="000000" w:themeColor="text1"/>
          <w:sz w:val="24"/>
          <w:szCs w:val="26"/>
        </w:rPr>
        <w:t>sequence</w:t>
      </w:r>
      <w:r w:rsidR="00DA2358">
        <w:rPr>
          <w:rFonts w:ascii="Arial" w:hAnsi="Arial" w:cs="Arial"/>
          <w:color w:val="000000" w:themeColor="text1"/>
          <w:sz w:val="24"/>
          <w:szCs w:val="26"/>
        </w:rPr>
        <w:t xml:space="preserve"> in the way you would manage an asset throughout its lifecycle.</w:t>
      </w:r>
    </w:p>
    <w:p w:rsidR="008A387D" w:rsidRDefault="008A387D" w:rsidP="00CA294F">
      <w:pPr>
        <w:autoSpaceDE w:val="0"/>
        <w:autoSpaceDN w:val="0"/>
        <w:adjustRightInd w:val="0"/>
        <w:spacing w:after="0" w:line="240" w:lineRule="auto"/>
        <w:rPr>
          <w:rFonts w:ascii="Arial" w:hAnsi="Arial" w:cs="Arial"/>
          <w:color w:val="000000" w:themeColor="text1"/>
          <w:sz w:val="24"/>
          <w:szCs w:val="26"/>
        </w:rPr>
      </w:pPr>
    </w:p>
    <w:p w:rsidR="008C592E" w:rsidRDefault="008C592E" w:rsidP="00CA294F">
      <w:pPr>
        <w:autoSpaceDE w:val="0"/>
        <w:autoSpaceDN w:val="0"/>
        <w:adjustRightInd w:val="0"/>
        <w:spacing w:after="0" w:line="240" w:lineRule="auto"/>
        <w:rPr>
          <w:rFonts w:ascii="Arial" w:hAnsi="Arial" w:cs="Arial"/>
          <w:color w:val="000000" w:themeColor="text1"/>
          <w:sz w:val="24"/>
          <w:szCs w:val="26"/>
        </w:rPr>
      </w:pPr>
      <w:r>
        <w:rPr>
          <w:rFonts w:ascii="Arial" w:hAnsi="Arial" w:cs="Arial"/>
          <w:color w:val="000000" w:themeColor="text1"/>
          <w:sz w:val="24"/>
          <w:szCs w:val="26"/>
        </w:rPr>
        <w:t>Some documents are necessary for senior approval or cabinet sign off, indicating that our asset management approach has been adopted at the highest level.</w:t>
      </w:r>
    </w:p>
    <w:p w:rsidR="008C592E" w:rsidRDefault="008C592E" w:rsidP="00CA294F">
      <w:pPr>
        <w:autoSpaceDE w:val="0"/>
        <w:autoSpaceDN w:val="0"/>
        <w:adjustRightInd w:val="0"/>
        <w:spacing w:after="0" w:line="240" w:lineRule="auto"/>
        <w:rPr>
          <w:rFonts w:ascii="Arial" w:hAnsi="Arial" w:cs="Arial"/>
          <w:color w:val="000000" w:themeColor="text1"/>
          <w:sz w:val="24"/>
          <w:szCs w:val="26"/>
        </w:rPr>
      </w:pPr>
    </w:p>
    <w:p w:rsidR="001E6423" w:rsidRDefault="008A387D" w:rsidP="00CA294F">
      <w:pPr>
        <w:autoSpaceDE w:val="0"/>
        <w:autoSpaceDN w:val="0"/>
        <w:adjustRightInd w:val="0"/>
        <w:spacing w:after="0" w:line="240" w:lineRule="auto"/>
        <w:rPr>
          <w:rFonts w:ascii="Arial" w:hAnsi="Arial" w:cs="Arial"/>
          <w:color w:val="000000" w:themeColor="text1"/>
          <w:sz w:val="24"/>
          <w:szCs w:val="26"/>
        </w:rPr>
      </w:pPr>
      <w:r w:rsidRPr="008A387D">
        <w:rPr>
          <w:rFonts w:ascii="Arial" w:hAnsi="Arial" w:cs="Arial"/>
          <w:color w:val="000000" w:themeColor="text1"/>
          <w:sz w:val="24"/>
          <w:szCs w:val="26"/>
        </w:rPr>
        <w:t xml:space="preserve">They are subject to regular review and revision as is deemed applicable or necessary through changing circumstances, </w:t>
      </w:r>
      <w:r w:rsidR="00CA294F">
        <w:rPr>
          <w:rFonts w:ascii="Arial" w:hAnsi="Arial" w:cs="Arial"/>
          <w:color w:val="000000" w:themeColor="text1"/>
          <w:sz w:val="24"/>
          <w:szCs w:val="26"/>
        </w:rPr>
        <w:t xml:space="preserve">emerging </w:t>
      </w:r>
      <w:r w:rsidRPr="008A387D">
        <w:rPr>
          <w:rFonts w:ascii="Arial" w:hAnsi="Arial" w:cs="Arial"/>
          <w:color w:val="000000" w:themeColor="text1"/>
          <w:sz w:val="24"/>
          <w:szCs w:val="26"/>
        </w:rPr>
        <w:t xml:space="preserve">guidance </w:t>
      </w:r>
      <w:r w:rsidR="00CA294F">
        <w:rPr>
          <w:rFonts w:ascii="Arial" w:hAnsi="Arial" w:cs="Arial"/>
          <w:color w:val="000000" w:themeColor="text1"/>
          <w:sz w:val="24"/>
          <w:szCs w:val="26"/>
        </w:rPr>
        <w:t>or new</w:t>
      </w:r>
      <w:r w:rsidRPr="008A387D">
        <w:rPr>
          <w:rFonts w:ascii="Arial" w:hAnsi="Arial" w:cs="Arial"/>
          <w:color w:val="000000" w:themeColor="text1"/>
          <w:sz w:val="24"/>
          <w:szCs w:val="26"/>
        </w:rPr>
        <w:t xml:space="preserve"> legislation.</w:t>
      </w:r>
    </w:p>
    <w:p w:rsidR="006A322F" w:rsidRDefault="006A322F" w:rsidP="00CA294F">
      <w:pPr>
        <w:autoSpaceDE w:val="0"/>
        <w:autoSpaceDN w:val="0"/>
        <w:adjustRightInd w:val="0"/>
        <w:spacing w:after="0" w:line="240" w:lineRule="auto"/>
        <w:rPr>
          <w:rFonts w:ascii="Arial" w:hAnsi="Arial" w:cs="Arial"/>
          <w:color w:val="000000" w:themeColor="text1"/>
          <w:sz w:val="24"/>
          <w:szCs w:val="26"/>
        </w:rPr>
      </w:pPr>
    </w:p>
    <w:p w:rsidR="006A322F" w:rsidRDefault="006A322F" w:rsidP="00CA294F">
      <w:pPr>
        <w:autoSpaceDE w:val="0"/>
        <w:autoSpaceDN w:val="0"/>
        <w:adjustRightInd w:val="0"/>
        <w:spacing w:after="0" w:line="240" w:lineRule="auto"/>
        <w:rPr>
          <w:rFonts w:ascii="Arial" w:hAnsi="Arial" w:cs="Arial"/>
          <w:color w:val="000000" w:themeColor="text1"/>
          <w:sz w:val="24"/>
          <w:szCs w:val="26"/>
        </w:rPr>
      </w:pPr>
      <w:r>
        <w:rPr>
          <w:rFonts w:ascii="Arial" w:hAnsi="Arial" w:cs="Arial"/>
          <w:color w:val="000000" w:themeColor="text1"/>
          <w:sz w:val="24"/>
          <w:szCs w:val="26"/>
        </w:rPr>
        <w:t>Table 1.1 lists the documents currently identified as part of the framework.</w:t>
      </w:r>
    </w:p>
    <w:p w:rsidR="006A322F" w:rsidRDefault="006A322F" w:rsidP="00CA294F">
      <w:pPr>
        <w:autoSpaceDE w:val="0"/>
        <w:autoSpaceDN w:val="0"/>
        <w:adjustRightInd w:val="0"/>
        <w:spacing w:after="0" w:line="240" w:lineRule="auto"/>
        <w:rPr>
          <w:rFonts w:ascii="Arial" w:hAnsi="Arial" w:cs="Arial"/>
          <w:color w:val="000000" w:themeColor="text1"/>
          <w:sz w:val="24"/>
          <w:szCs w:val="26"/>
        </w:rPr>
      </w:pPr>
    </w:p>
    <w:p w:rsidR="006A322F" w:rsidRDefault="006A322F" w:rsidP="00CA294F">
      <w:pPr>
        <w:autoSpaceDE w:val="0"/>
        <w:autoSpaceDN w:val="0"/>
        <w:adjustRightInd w:val="0"/>
        <w:spacing w:after="0" w:line="240" w:lineRule="auto"/>
        <w:rPr>
          <w:rFonts w:ascii="Arial" w:hAnsi="Arial" w:cs="Arial"/>
          <w:color w:val="000000" w:themeColor="text1"/>
          <w:sz w:val="24"/>
          <w:szCs w:val="26"/>
        </w:rPr>
      </w:pPr>
      <w:r>
        <w:rPr>
          <w:rFonts w:ascii="Arial" w:hAnsi="Arial" w:cs="Arial"/>
          <w:color w:val="000000" w:themeColor="text1"/>
          <w:sz w:val="24"/>
          <w:szCs w:val="26"/>
        </w:rPr>
        <w:t xml:space="preserve">Table 1.2 provides </w:t>
      </w:r>
      <w:r w:rsidR="004A34BE">
        <w:rPr>
          <w:rFonts w:ascii="Arial" w:hAnsi="Arial" w:cs="Arial"/>
          <w:color w:val="000000" w:themeColor="text1"/>
          <w:sz w:val="24"/>
          <w:szCs w:val="26"/>
        </w:rPr>
        <w:t xml:space="preserve">a brief summary of what each document includes. </w:t>
      </w:r>
    </w:p>
    <w:p w:rsidR="00CA294F" w:rsidRDefault="00CA294F" w:rsidP="00CA294F">
      <w:pPr>
        <w:autoSpaceDE w:val="0"/>
        <w:autoSpaceDN w:val="0"/>
        <w:adjustRightInd w:val="0"/>
        <w:spacing w:after="0" w:line="240" w:lineRule="auto"/>
        <w:rPr>
          <w:rFonts w:ascii="Arial" w:hAnsi="Arial" w:cs="Arial"/>
          <w:color w:val="000000" w:themeColor="text1"/>
          <w:sz w:val="24"/>
          <w:szCs w:val="26"/>
        </w:rPr>
      </w:pPr>
    </w:p>
    <w:p w:rsidR="00CA294F" w:rsidRDefault="00CA294F" w:rsidP="00CA294F">
      <w:pPr>
        <w:autoSpaceDE w:val="0"/>
        <w:autoSpaceDN w:val="0"/>
        <w:adjustRightInd w:val="0"/>
        <w:spacing w:after="0" w:line="240" w:lineRule="auto"/>
        <w:rPr>
          <w:rFonts w:ascii="Arial" w:hAnsi="Arial" w:cs="Arial"/>
          <w:color w:val="000000" w:themeColor="text1"/>
          <w:sz w:val="24"/>
          <w:szCs w:val="26"/>
        </w:rPr>
      </w:pPr>
    </w:p>
    <w:p w:rsidR="00CA294F" w:rsidRDefault="00CA294F" w:rsidP="00CA294F">
      <w:pPr>
        <w:autoSpaceDE w:val="0"/>
        <w:autoSpaceDN w:val="0"/>
        <w:adjustRightInd w:val="0"/>
        <w:spacing w:after="0" w:line="240" w:lineRule="auto"/>
        <w:rPr>
          <w:rFonts w:ascii="Arial" w:hAnsi="Arial" w:cs="Arial"/>
          <w:color w:val="000000" w:themeColor="text1"/>
          <w:sz w:val="24"/>
          <w:szCs w:val="26"/>
        </w:rPr>
      </w:pPr>
    </w:p>
    <w:p w:rsidR="00CA294F" w:rsidRDefault="00CA294F" w:rsidP="008A387D">
      <w:pPr>
        <w:autoSpaceDE w:val="0"/>
        <w:autoSpaceDN w:val="0"/>
        <w:adjustRightInd w:val="0"/>
        <w:spacing w:after="0" w:line="240" w:lineRule="auto"/>
        <w:rPr>
          <w:rFonts w:ascii="Arial" w:hAnsi="Arial" w:cs="Arial"/>
          <w:color w:val="000000" w:themeColor="text1"/>
          <w:sz w:val="24"/>
          <w:szCs w:val="26"/>
        </w:rPr>
      </w:pPr>
    </w:p>
    <w:p w:rsidR="00CA294F" w:rsidRDefault="00CA294F" w:rsidP="008A387D">
      <w:pPr>
        <w:autoSpaceDE w:val="0"/>
        <w:autoSpaceDN w:val="0"/>
        <w:adjustRightInd w:val="0"/>
        <w:spacing w:after="0" w:line="240" w:lineRule="auto"/>
        <w:rPr>
          <w:rFonts w:ascii="Arial" w:hAnsi="Arial" w:cs="Arial"/>
          <w:color w:val="000000" w:themeColor="text1"/>
          <w:sz w:val="24"/>
          <w:szCs w:val="26"/>
        </w:rPr>
      </w:pPr>
    </w:p>
    <w:p w:rsidR="00CA294F" w:rsidRDefault="00CA294F" w:rsidP="008A387D">
      <w:pPr>
        <w:autoSpaceDE w:val="0"/>
        <w:autoSpaceDN w:val="0"/>
        <w:adjustRightInd w:val="0"/>
        <w:spacing w:after="0" w:line="240" w:lineRule="auto"/>
        <w:rPr>
          <w:rFonts w:ascii="Arial" w:hAnsi="Arial" w:cs="Arial"/>
          <w:color w:val="000000" w:themeColor="text1"/>
          <w:sz w:val="24"/>
          <w:szCs w:val="26"/>
        </w:rPr>
      </w:pPr>
    </w:p>
    <w:p w:rsidR="00CA294F" w:rsidRDefault="00CA294F" w:rsidP="008A387D">
      <w:pPr>
        <w:autoSpaceDE w:val="0"/>
        <w:autoSpaceDN w:val="0"/>
        <w:adjustRightInd w:val="0"/>
        <w:spacing w:after="0" w:line="240" w:lineRule="auto"/>
        <w:rPr>
          <w:rFonts w:ascii="Arial" w:hAnsi="Arial" w:cs="Arial"/>
          <w:color w:val="000000" w:themeColor="text1"/>
          <w:sz w:val="24"/>
          <w:szCs w:val="26"/>
        </w:rPr>
      </w:pPr>
    </w:p>
    <w:p w:rsidR="00CA294F" w:rsidRDefault="00CA294F" w:rsidP="008A387D">
      <w:pPr>
        <w:autoSpaceDE w:val="0"/>
        <w:autoSpaceDN w:val="0"/>
        <w:adjustRightInd w:val="0"/>
        <w:spacing w:after="0" w:line="240" w:lineRule="auto"/>
        <w:rPr>
          <w:rFonts w:ascii="Arial" w:hAnsi="Arial" w:cs="Arial"/>
          <w:color w:val="000000" w:themeColor="text1"/>
          <w:sz w:val="24"/>
          <w:szCs w:val="26"/>
        </w:rPr>
      </w:pPr>
    </w:p>
    <w:p w:rsidR="00CA294F" w:rsidRDefault="00CA294F" w:rsidP="008A387D">
      <w:pPr>
        <w:autoSpaceDE w:val="0"/>
        <w:autoSpaceDN w:val="0"/>
        <w:adjustRightInd w:val="0"/>
        <w:spacing w:after="0" w:line="240" w:lineRule="auto"/>
        <w:rPr>
          <w:rFonts w:ascii="Arial" w:hAnsi="Arial" w:cs="Arial"/>
          <w:color w:val="000000" w:themeColor="text1"/>
          <w:sz w:val="24"/>
          <w:szCs w:val="26"/>
        </w:rPr>
      </w:pPr>
    </w:p>
    <w:p w:rsidR="00DD1AEF" w:rsidRDefault="00DD1AEF" w:rsidP="008A387D">
      <w:pPr>
        <w:autoSpaceDE w:val="0"/>
        <w:autoSpaceDN w:val="0"/>
        <w:adjustRightInd w:val="0"/>
        <w:spacing w:after="0" w:line="240" w:lineRule="auto"/>
        <w:rPr>
          <w:rFonts w:ascii="Arial" w:hAnsi="Arial" w:cs="Arial"/>
          <w:color w:val="000000" w:themeColor="text1"/>
          <w:sz w:val="24"/>
          <w:szCs w:val="26"/>
        </w:rPr>
      </w:pPr>
    </w:p>
    <w:p w:rsidR="00DD1AEF" w:rsidRDefault="00DD1AEF" w:rsidP="008A387D">
      <w:pPr>
        <w:autoSpaceDE w:val="0"/>
        <w:autoSpaceDN w:val="0"/>
        <w:adjustRightInd w:val="0"/>
        <w:spacing w:after="0" w:line="240" w:lineRule="auto"/>
        <w:rPr>
          <w:rFonts w:ascii="Arial" w:hAnsi="Arial" w:cs="Arial"/>
          <w:color w:val="000000" w:themeColor="text1"/>
          <w:sz w:val="24"/>
          <w:szCs w:val="26"/>
        </w:rPr>
      </w:pPr>
    </w:p>
    <w:p w:rsidR="00DD1AEF" w:rsidRDefault="00DD1AEF" w:rsidP="008A387D">
      <w:pPr>
        <w:autoSpaceDE w:val="0"/>
        <w:autoSpaceDN w:val="0"/>
        <w:adjustRightInd w:val="0"/>
        <w:spacing w:after="0" w:line="240" w:lineRule="auto"/>
        <w:rPr>
          <w:rFonts w:ascii="Arial" w:hAnsi="Arial" w:cs="Arial"/>
          <w:color w:val="000000" w:themeColor="text1"/>
          <w:sz w:val="24"/>
          <w:szCs w:val="26"/>
        </w:rPr>
      </w:pPr>
    </w:p>
    <w:p w:rsidR="00CA294F" w:rsidRPr="006A322F" w:rsidRDefault="006A322F" w:rsidP="008A387D">
      <w:pPr>
        <w:autoSpaceDE w:val="0"/>
        <w:autoSpaceDN w:val="0"/>
        <w:adjustRightInd w:val="0"/>
        <w:spacing w:after="0" w:line="240" w:lineRule="auto"/>
        <w:rPr>
          <w:rFonts w:ascii="Arial" w:hAnsi="Arial" w:cs="Arial"/>
          <w:b/>
          <w:color w:val="000000" w:themeColor="text1"/>
          <w:sz w:val="24"/>
          <w:szCs w:val="26"/>
        </w:rPr>
      </w:pPr>
      <w:r w:rsidRPr="006A322F">
        <w:rPr>
          <w:rFonts w:ascii="Arial" w:hAnsi="Arial" w:cs="Arial"/>
          <w:b/>
          <w:color w:val="000000" w:themeColor="text1"/>
          <w:sz w:val="24"/>
          <w:szCs w:val="26"/>
        </w:rPr>
        <w:t>Table 1.1</w:t>
      </w:r>
      <w:r w:rsidRPr="006A322F">
        <w:rPr>
          <w:rFonts w:ascii="Arial" w:hAnsi="Arial" w:cs="Arial"/>
          <w:b/>
          <w:color w:val="000000" w:themeColor="text1"/>
          <w:sz w:val="24"/>
          <w:szCs w:val="26"/>
        </w:rPr>
        <w:tab/>
        <w:t>Asset Management Framework</w:t>
      </w:r>
      <w:r w:rsidR="004A34BE">
        <w:rPr>
          <w:rFonts w:ascii="Arial" w:hAnsi="Arial" w:cs="Arial"/>
          <w:b/>
          <w:color w:val="000000" w:themeColor="text1"/>
          <w:sz w:val="24"/>
          <w:szCs w:val="26"/>
        </w:rPr>
        <w:t xml:space="preserve"> Index</w:t>
      </w:r>
    </w:p>
    <w:p w:rsidR="004F119A" w:rsidRDefault="004F119A" w:rsidP="008A387D">
      <w:pPr>
        <w:autoSpaceDE w:val="0"/>
        <w:autoSpaceDN w:val="0"/>
        <w:adjustRightInd w:val="0"/>
        <w:spacing w:after="0" w:line="240" w:lineRule="auto"/>
        <w:rPr>
          <w:rFonts w:ascii="Arial" w:hAnsi="Arial" w:cs="Arial"/>
          <w:color w:val="000000" w:themeColor="text1"/>
          <w:sz w:val="24"/>
          <w:szCs w:val="26"/>
        </w:rPr>
      </w:pPr>
    </w:p>
    <w:tbl>
      <w:tblPr>
        <w:tblStyle w:val="TableGrid"/>
        <w:tblW w:w="8930" w:type="dxa"/>
        <w:tblInd w:w="108" w:type="dxa"/>
        <w:tblLook w:val="04A0" w:firstRow="1" w:lastRow="0" w:firstColumn="1" w:lastColumn="0" w:noHBand="0" w:noVBand="1"/>
      </w:tblPr>
      <w:tblGrid>
        <w:gridCol w:w="1526"/>
        <w:gridCol w:w="7404"/>
      </w:tblGrid>
      <w:tr w:rsidR="006A322F" w:rsidTr="006A322F">
        <w:tc>
          <w:tcPr>
            <w:tcW w:w="1526" w:type="dxa"/>
            <w:shd w:val="clear" w:color="auto" w:fill="943634" w:themeFill="accent2" w:themeFillShade="BF"/>
          </w:tcPr>
          <w:p w:rsidR="006A322F" w:rsidRPr="00CA294F" w:rsidRDefault="006A322F" w:rsidP="006A322F">
            <w:pPr>
              <w:autoSpaceDE w:val="0"/>
              <w:autoSpaceDN w:val="0"/>
              <w:adjustRightInd w:val="0"/>
              <w:spacing w:before="40" w:after="40"/>
              <w:rPr>
                <w:rFonts w:ascii="Arial" w:hAnsi="Arial" w:cs="Arial"/>
                <w:b/>
                <w:color w:val="FFFFFF" w:themeColor="background1"/>
                <w:sz w:val="24"/>
                <w:szCs w:val="26"/>
              </w:rPr>
            </w:pPr>
            <w:r w:rsidRPr="00CA294F">
              <w:rPr>
                <w:rFonts w:ascii="Arial" w:hAnsi="Arial" w:cs="Arial"/>
                <w:b/>
                <w:color w:val="FFFFFF" w:themeColor="background1"/>
                <w:sz w:val="24"/>
                <w:szCs w:val="26"/>
              </w:rPr>
              <w:t>Document Ref:</w:t>
            </w:r>
          </w:p>
        </w:tc>
        <w:tc>
          <w:tcPr>
            <w:tcW w:w="7404" w:type="dxa"/>
            <w:shd w:val="clear" w:color="auto" w:fill="943634" w:themeFill="accent2" w:themeFillShade="BF"/>
          </w:tcPr>
          <w:p w:rsidR="006A322F" w:rsidRPr="00CA294F" w:rsidRDefault="006A322F" w:rsidP="006A322F">
            <w:pPr>
              <w:autoSpaceDE w:val="0"/>
              <w:autoSpaceDN w:val="0"/>
              <w:adjustRightInd w:val="0"/>
              <w:spacing w:before="40" w:after="40"/>
              <w:rPr>
                <w:rFonts w:ascii="Arial" w:hAnsi="Arial" w:cs="Arial"/>
                <w:b/>
                <w:color w:val="FFFFFF" w:themeColor="background1"/>
                <w:sz w:val="24"/>
                <w:szCs w:val="26"/>
              </w:rPr>
            </w:pPr>
            <w:r w:rsidRPr="00CA294F">
              <w:rPr>
                <w:rFonts w:ascii="Arial" w:hAnsi="Arial" w:cs="Arial"/>
                <w:b/>
                <w:color w:val="FFFFFF" w:themeColor="background1"/>
                <w:sz w:val="24"/>
                <w:szCs w:val="26"/>
              </w:rPr>
              <w:t>Document Title</w:t>
            </w:r>
          </w:p>
        </w:tc>
      </w:tr>
      <w:tr w:rsidR="006A322F" w:rsidTr="006A322F">
        <w:tc>
          <w:tcPr>
            <w:tcW w:w="1526" w:type="dxa"/>
          </w:tcPr>
          <w:p w:rsidR="006A322F" w:rsidRDefault="006A322F" w:rsidP="006A322F">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AMF-001</w:t>
            </w:r>
          </w:p>
        </w:tc>
        <w:tc>
          <w:tcPr>
            <w:tcW w:w="7404" w:type="dxa"/>
          </w:tcPr>
          <w:p w:rsidR="006A322F" w:rsidRPr="00CA294F" w:rsidRDefault="006A322F" w:rsidP="006A322F">
            <w:pPr>
              <w:autoSpaceDE w:val="0"/>
              <w:autoSpaceDN w:val="0"/>
              <w:adjustRightInd w:val="0"/>
              <w:spacing w:before="40" w:after="40"/>
              <w:rPr>
                <w:rFonts w:ascii="Arial" w:hAnsi="Arial" w:cs="Arial"/>
                <w:color w:val="000000" w:themeColor="text1"/>
                <w:sz w:val="24"/>
                <w:szCs w:val="24"/>
              </w:rPr>
            </w:pPr>
            <w:r w:rsidRPr="008A387D">
              <w:rPr>
                <w:rFonts w:ascii="Arial" w:hAnsi="Arial" w:cs="Arial"/>
                <w:color w:val="000000" w:themeColor="text1"/>
                <w:sz w:val="24"/>
                <w:szCs w:val="24"/>
              </w:rPr>
              <w:t xml:space="preserve">Highway Infrastructure </w:t>
            </w:r>
            <w:r w:rsidRPr="00CA294F">
              <w:rPr>
                <w:rFonts w:ascii="Arial" w:hAnsi="Arial" w:cs="Arial"/>
                <w:color w:val="000000"/>
                <w:sz w:val="24"/>
                <w:szCs w:val="24"/>
              </w:rPr>
              <w:t>Asset Management Policy</w:t>
            </w:r>
          </w:p>
        </w:tc>
      </w:tr>
      <w:tr w:rsidR="006A322F" w:rsidTr="006A322F">
        <w:tc>
          <w:tcPr>
            <w:tcW w:w="1526" w:type="dxa"/>
          </w:tcPr>
          <w:p w:rsidR="006A322F" w:rsidRDefault="006A322F" w:rsidP="006A322F">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AMF-002</w:t>
            </w:r>
          </w:p>
        </w:tc>
        <w:tc>
          <w:tcPr>
            <w:tcW w:w="7404" w:type="dxa"/>
          </w:tcPr>
          <w:p w:rsidR="006A322F" w:rsidRPr="00DA2358" w:rsidRDefault="006A322F" w:rsidP="006A322F">
            <w:pPr>
              <w:autoSpaceDE w:val="0"/>
              <w:autoSpaceDN w:val="0"/>
              <w:adjustRightInd w:val="0"/>
              <w:spacing w:before="40" w:after="40"/>
              <w:rPr>
                <w:rFonts w:ascii="Arial" w:hAnsi="Arial" w:cs="Arial"/>
                <w:color w:val="000000"/>
                <w:sz w:val="24"/>
                <w:szCs w:val="24"/>
              </w:rPr>
            </w:pPr>
            <w:r w:rsidRPr="008A387D">
              <w:rPr>
                <w:rFonts w:ascii="Arial" w:hAnsi="Arial" w:cs="Arial"/>
                <w:color w:val="000000" w:themeColor="text1"/>
                <w:sz w:val="24"/>
                <w:szCs w:val="24"/>
              </w:rPr>
              <w:t xml:space="preserve">Highway Infrastructure </w:t>
            </w:r>
            <w:r w:rsidRPr="00DA2358">
              <w:rPr>
                <w:rFonts w:ascii="Arial" w:hAnsi="Arial" w:cs="Arial"/>
                <w:color w:val="000000"/>
                <w:sz w:val="24"/>
              </w:rPr>
              <w:t>Asset Management Strategy</w:t>
            </w:r>
          </w:p>
        </w:tc>
      </w:tr>
      <w:tr w:rsidR="006A322F" w:rsidTr="006A322F">
        <w:tc>
          <w:tcPr>
            <w:tcW w:w="1526" w:type="dxa"/>
          </w:tcPr>
          <w:p w:rsidR="006A322F" w:rsidRDefault="006A322F" w:rsidP="006A322F">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AMF-003</w:t>
            </w:r>
          </w:p>
        </w:tc>
        <w:tc>
          <w:tcPr>
            <w:tcW w:w="7404" w:type="dxa"/>
          </w:tcPr>
          <w:p w:rsidR="006A322F" w:rsidRPr="00DA2358" w:rsidRDefault="006A322F" w:rsidP="006A322F">
            <w:pPr>
              <w:autoSpaceDE w:val="0"/>
              <w:autoSpaceDN w:val="0"/>
              <w:adjustRightInd w:val="0"/>
              <w:spacing w:before="40" w:after="40"/>
              <w:rPr>
                <w:rFonts w:ascii="Arial" w:hAnsi="Arial" w:cs="Arial"/>
                <w:color w:val="000000"/>
                <w:sz w:val="24"/>
              </w:rPr>
            </w:pPr>
            <w:r w:rsidRPr="008A387D">
              <w:rPr>
                <w:rFonts w:ascii="Arial" w:hAnsi="Arial" w:cs="Arial"/>
                <w:color w:val="000000" w:themeColor="text1"/>
                <w:sz w:val="24"/>
                <w:szCs w:val="24"/>
              </w:rPr>
              <w:t xml:space="preserve">Highway Infrastructure </w:t>
            </w:r>
            <w:r w:rsidRPr="00DA2358">
              <w:rPr>
                <w:rFonts w:ascii="Arial" w:hAnsi="Arial" w:cs="Arial"/>
                <w:color w:val="000000"/>
                <w:sz w:val="24"/>
              </w:rPr>
              <w:t xml:space="preserve">Asset Management </w:t>
            </w:r>
            <w:r>
              <w:rPr>
                <w:rFonts w:ascii="Arial" w:hAnsi="Arial" w:cs="Arial"/>
                <w:color w:val="000000"/>
                <w:sz w:val="24"/>
              </w:rPr>
              <w:t>Framework</w:t>
            </w:r>
          </w:p>
        </w:tc>
      </w:tr>
      <w:tr w:rsidR="006A322F" w:rsidTr="006A322F">
        <w:tc>
          <w:tcPr>
            <w:tcW w:w="1526" w:type="dxa"/>
          </w:tcPr>
          <w:p w:rsidR="006A322F" w:rsidRDefault="006A322F" w:rsidP="006A322F">
            <w:pPr>
              <w:jc w:val="center"/>
            </w:pPr>
            <w:r>
              <w:rPr>
                <w:rFonts w:ascii="Arial" w:hAnsi="Arial" w:cs="Arial"/>
                <w:color w:val="000000" w:themeColor="text1"/>
                <w:sz w:val="24"/>
                <w:szCs w:val="26"/>
              </w:rPr>
              <w:t>AMF-004</w:t>
            </w:r>
          </w:p>
        </w:tc>
        <w:tc>
          <w:tcPr>
            <w:tcW w:w="7404" w:type="dxa"/>
          </w:tcPr>
          <w:p w:rsidR="006A322F" w:rsidRPr="00780CB2" w:rsidRDefault="006A322F" w:rsidP="006A322F">
            <w:pPr>
              <w:autoSpaceDE w:val="0"/>
              <w:autoSpaceDN w:val="0"/>
              <w:adjustRightInd w:val="0"/>
              <w:spacing w:before="40" w:after="40"/>
              <w:rPr>
                <w:rFonts w:ascii="Arial" w:hAnsi="Arial" w:cs="Arial"/>
                <w:color w:val="000000"/>
                <w:sz w:val="24"/>
                <w:szCs w:val="24"/>
              </w:rPr>
            </w:pPr>
            <w:r w:rsidRPr="00780CB2">
              <w:rPr>
                <w:rFonts w:ascii="Arial" w:hAnsi="Arial" w:cs="Arial"/>
                <w:color w:val="000000"/>
                <w:sz w:val="24"/>
                <w:szCs w:val="24"/>
              </w:rPr>
              <w:t>Stakeholders Communication Plan</w:t>
            </w:r>
          </w:p>
        </w:tc>
      </w:tr>
      <w:tr w:rsidR="006A322F" w:rsidTr="006A322F">
        <w:tc>
          <w:tcPr>
            <w:tcW w:w="1526" w:type="dxa"/>
          </w:tcPr>
          <w:p w:rsidR="006A322F" w:rsidRDefault="006A322F" w:rsidP="006A322F">
            <w:pPr>
              <w:jc w:val="center"/>
            </w:pPr>
            <w:r>
              <w:rPr>
                <w:rFonts w:ascii="Arial" w:hAnsi="Arial" w:cs="Arial"/>
                <w:color w:val="000000" w:themeColor="text1"/>
                <w:sz w:val="24"/>
                <w:szCs w:val="26"/>
              </w:rPr>
              <w:t>AMF-005</w:t>
            </w:r>
          </w:p>
        </w:tc>
        <w:tc>
          <w:tcPr>
            <w:tcW w:w="7404" w:type="dxa"/>
          </w:tcPr>
          <w:p w:rsidR="006A322F" w:rsidRPr="00780CB2" w:rsidRDefault="006A322F" w:rsidP="006A322F">
            <w:pPr>
              <w:autoSpaceDE w:val="0"/>
              <w:autoSpaceDN w:val="0"/>
              <w:adjustRightInd w:val="0"/>
              <w:spacing w:before="40" w:after="40"/>
              <w:rPr>
                <w:rFonts w:ascii="Arial" w:hAnsi="Arial" w:cs="Arial"/>
                <w:color w:val="000000"/>
                <w:sz w:val="24"/>
                <w:szCs w:val="24"/>
              </w:rPr>
            </w:pPr>
            <w:r>
              <w:rPr>
                <w:rFonts w:ascii="Arial" w:hAnsi="Arial" w:cs="Arial"/>
                <w:color w:val="000000" w:themeColor="text1"/>
                <w:sz w:val="24"/>
                <w:szCs w:val="24"/>
              </w:rPr>
              <w:t xml:space="preserve">Highway Infrastructure </w:t>
            </w:r>
            <w:r w:rsidRPr="00780CB2">
              <w:rPr>
                <w:rFonts w:ascii="Arial" w:hAnsi="Arial" w:cs="Arial"/>
                <w:color w:val="000000"/>
                <w:sz w:val="24"/>
                <w:szCs w:val="24"/>
              </w:rPr>
              <w:t>Asset Data Management Policy</w:t>
            </w:r>
          </w:p>
        </w:tc>
      </w:tr>
      <w:tr w:rsidR="006A322F" w:rsidTr="006A322F">
        <w:tc>
          <w:tcPr>
            <w:tcW w:w="1526" w:type="dxa"/>
          </w:tcPr>
          <w:p w:rsidR="006A322F" w:rsidRDefault="006A322F" w:rsidP="006A322F">
            <w:pPr>
              <w:jc w:val="center"/>
            </w:pPr>
            <w:r>
              <w:rPr>
                <w:rFonts w:ascii="Arial" w:hAnsi="Arial" w:cs="Arial"/>
                <w:color w:val="000000" w:themeColor="text1"/>
                <w:sz w:val="24"/>
                <w:szCs w:val="26"/>
              </w:rPr>
              <w:t>AMF-006</w:t>
            </w:r>
          </w:p>
        </w:tc>
        <w:tc>
          <w:tcPr>
            <w:tcW w:w="7404" w:type="dxa"/>
          </w:tcPr>
          <w:p w:rsidR="006A322F" w:rsidRPr="00780CB2" w:rsidRDefault="006A322F" w:rsidP="006A322F">
            <w:pPr>
              <w:autoSpaceDE w:val="0"/>
              <w:autoSpaceDN w:val="0"/>
              <w:adjustRightInd w:val="0"/>
              <w:spacing w:before="40" w:after="40"/>
              <w:rPr>
                <w:rFonts w:ascii="Arial" w:hAnsi="Arial" w:cs="Arial"/>
                <w:color w:val="000000"/>
                <w:sz w:val="24"/>
                <w:szCs w:val="24"/>
              </w:rPr>
            </w:pPr>
            <w:r w:rsidRPr="00780CB2">
              <w:rPr>
                <w:rFonts w:ascii="Arial" w:hAnsi="Arial" w:cs="Arial"/>
                <w:color w:val="000000"/>
                <w:sz w:val="24"/>
                <w:szCs w:val="24"/>
              </w:rPr>
              <w:t>Highway Infrastructure</w:t>
            </w:r>
            <w:r>
              <w:rPr>
                <w:rFonts w:ascii="Arial" w:hAnsi="Arial" w:cs="Arial"/>
                <w:color w:val="000000"/>
                <w:sz w:val="24"/>
                <w:szCs w:val="24"/>
              </w:rPr>
              <w:t xml:space="preserve"> </w:t>
            </w:r>
            <w:r w:rsidRPr="00780CB2">
              <w:rPr>
                <w:rFonts w:ascii="Arial" w:hAnsi="Arial" w:cs="Arial"/>
                <w:color w:val="000000"/>
                <w:sz w:val="24"/>
                <w:szCs w:val="24"/>
              </w:rPr>
              <w:t>Maintenance Hierarchy</w:t>
            </w:r>
          </w:p>
        </w:tc>
      </w:tr>
      <w:tr w:rsidR="006A322F" w:rsidTr="006A322F">
        <w:tc>
          <w:tcPr>
            <w:tcW w:w="1526" w:type="dxa"/>
          </w:tcPr>
          <w:p w:rsidR="006A322F" w:rsidRDefault="006A322F" w:rsidP="006A322F">
            <w:pPr>
              <w:jc w:val="center"/>
            </w:pPr>
            <w:r>
              <w:rPr>
                <w:rFonts w:ascii="Arial" w:hAnsi="Arial" w:cs="Arial"/>
                <w:color w:val="000000" w:themeColor="text1"/>
                <w:sz w:val="24"/>
                <w:szCs w:val="26"/>
              </w:rPr>
              <w:t>AMF-007</w:t>
            </w:r>
          </w:p>
        </w:tc>
        <w:tc>
          <w:tcPr>
            <w:tcW w:w="7404" w:type="dxa"/>
          </w:tcPr>
          <w:p w:rsidR="006A322F" w:rsidRPr="00780CB2" w:rsidRDefault="006A322F" w:rsidP="006A322F">
            <w:pPr>
              <w:autoSpaceDE w:val="0"/>
              <w:autoSpaceDN w:val="0"/>
              <w:adjustRightInd w:val="0"/>
              <w:spacing w:before="40" w:after="40"/>
              <w:rPr>
                <w:rFonts w:ascii="Arial" w:hAnsi="Arial" w:cs="Arial"/>
                <w:color w:val="000000"/>
                <w:sz w:val="24"/>
                <w:szCs w:val="24"/>
              </w:rPr>
            </w:pPr>
            <w:r w:rsidRPr="008A387D">
              <w:rPr>
                <w:rFonts w:ascii="Arial" w:hAnsi="Arial" w:cs="Arial"/>
                <w:color w:val="000000" w:themeColor="text1"/>
                <w:sz w:val="24"/>
                <w:szCs w:val="24"/>
              </w:rPr>
              <w:t xml:space="preserve">Highway Infrastructure </w:t>
            </w:r>
            <w:r w:rsidRPr="00780CB2">
              <w:rPr>
                <w:rFonts w:ascii="Arial" w:hAnsi="Arial" w:cs="Arial"/>
                <w:color w:val="000000"/>
                <w:sz w:val="24"/>
                <w:szCs w:val="24"/>
              </w:rPr>
              <w:t>Asset Inventory Policy</w:t>
            </w:r>
          </w:p>
        </w:tc>
      </w:tr>
      <w:tr w:rsidR="006A322F" w:rsidTr="006A322F">
        <w:tc>
          <w:tcPr>
            <w:tcW w:w="1526" w:type="dxa"/>
          </w:tcPr>
          <w:p w:rsidR="006A322F" w:rsidRDefault="006A322F" w:rsidP="006A322F">
            <w:pPr>
              <w:jc w:val="center"/>
            </w:pPr>
            <w:r>
              <w:rPr>
                <w:rFonts w:ascii="Arial" w:hAnsi="Arial" w:cs="Arial"/>
                <w:color w:val="000000" w:themeColor="text1"/>
                <w:sz w:val="24"/>
                <w:szCs w:val="26"/>
              </w:rPr>
              <w:t>AMF-008</w:t>
            </w:r>
          </w:p>
        </w:tc>
        <w:tc>
          <w:tcPr>
            <w:tcW w:w="7404" w:type="dxa"/>
          </w:tcPr>
          <w:p w:rsidR="006A322F" w:rsidRPr="00780CB2" w:rsidRDefault="006A322F" w:rsidP="006A322F">
            <w:pPr>
              <w:autoSpaceDE w:val="0"/>
              <w:autoSpaceDN w:val="0"/>
              <w:adjustRightInd w:val="0"/>
              <w:spacing w:before="40" w:after="40"/>
              <w:rPr>
                <w:rFonts w:ascii="Arial" w:hAnsi="Arial" w:cs="Arial"/>
                <w:color w:val="000000"/>
                <w:sz w:val="24"/>
                <w:szCs w:val="24"/>
              </w:rPr>
            </w:pPr>
            <w:r>
              <w:rPr>
                <w:rFonts w:ascii="Arial" w:hAnsi="Arial" w:cs="Arial"/>
                <w:color w:val="000000" w:themeColor="text1"/>
                <w:sz w:val="24"/>
                <w:szCs w:val="24"/>
              </w:rPr>
              <w:t>Highway Infrastructure</w:t>
            </w:r>
            <w:r w:rsidRPr="00780CB2">
              <w:rPr>
                <w:rFonts w:ascii="Arial" w:hAnsi="Arial" w:cs="Arial"/>
                <w:color w:val="000000"/>
                <w:sz w:val="24"/>
                <w:szCs w:val="24"/>
              </w:rPr>
              <w:t xml:space="preserve"> Asset Condition &amp; Service Inspection Policy</w:t>
            </w:r>
          </w:p>
        </w:tc>
      </w:tr>
      <w:tr w:rsidR="006A322F" w:rsidTr="006A322F">
        <w:tc>
          <w:tcPr>
            <w:tcW w:w="1526" w:type="dxa"/>
          </w:tcPr>
          <w:p w:rsidR="006A322F" w:rsidRDefault="006A322F" w:rsidP="006A322F">
            <w:pPr>
              <w:jc w:val="center"/>
            </w:pPr>
            <w:r>
              <w:rPr>
                <w:rFonts w:ascii="Arial" w:hAnsi="Arial" w:cs="Arial"/>
                <w:color w:val="000000" w:themeColor="text1"/>
                <w:sz w:val="24"/>
                <w:szCs w:val="26"/>
              </w:rPr>
              <w:t>AMF-009</w:t>
            </w:r>
          </w:p>
        </w:tc>
        <w:tc>
          <w:tcPr>
            <w:tcW w:w="7404" w:type="dxa"/>
          </w:tcPr>
          <w:p w:rsidR="006A322F" w:rsidRPr="00780CB2" w:rsidRDefault="006A322F" w:rsidP="006A322F">
            <w:pPr>
              <w:autoSpaceDE w:val="0"/>
              <w:autoSpaceDN w:val="0"/>
              <w:adjustRightInd w:val="0"/>
              <w:spacing w:before="40" w:after="40"/>
              <w:rPr>
                <w:rFonts w:ascii="Arial" w:hAnsi="Arial" w:cs="Arial"/>
                <w:color w:val="000000"/>
                <w:sz w:val="24"/>
                <w:szCs w:val="24"/>
              </w:rPr>
            </w:pPr>
            <w:r w:rsidRPr="00780CB2">
              <w:rPr>
                <w:rFonts w:ascii="Arial" w:hAnsi="Arial" w:cs="Arial"/>
                <w:color w:val="000000"/>
                <w:sz w:val="24"/>
                <w:szCs w:val="24"/>
              </w:rPr>
              <w:t xml:space="preserve">Highway </w:t>
            </w:r>
            <w:r w:rsidR="000B4C2B">
              <w:rPr>
                <w:rFonts w:ascii="Arial" w:hAnsi="Arial" w:cs="Arial"/>
                <w:color w:val="000000"/>
                <w:sz w:val="24"/>
                <w:szCs w:val="24"/>
              </w:rPr>
              <w:t xml:space="preserve">Safety </w:t>
            </w:r>
            <w:r w:rsidRPr="00780CB2">
              <w:rPr>
                <w:rFonts w:ascii="Arial" w:hAnsi="Arial" w:cs="Arial"/>
                <w:color w:val="000000"/>
                <w:sz w:val="24"/>
                <w:szCs w:val="24"/>
              </w:rPr>
              <w:t>Inspection Manual</w:t>
            </w:r>
          </w:p>
        </w:tc>
      </w:tr>
      <w:tr w:rsidR="006A322F" w:rsidTr="006A322F">
        <w:tc>
          <w:tcPr>
            <w:tcW w:w="1526" w:type="dxa"/>
          </w:tcPr>
          <w:p w:rsidR="006A322F" w:rsidRDefault="006A322F" w:rsidP="006A322F">
            <w:pPr>
              <w:jc w:val="center"/>
            </w:pPr>
            <w:r>
              <w:rPr>
                <w:rFonts w:ascii="Arial" w:hAnsi="Arial" w:cs="Arial"/>
                <w:color w:val="000000" w:themeColor="text1"/>
                <w:sz w:val="24"/>
                <w:szCs w:val="26"/>
              </w:rPr>
              <w:t>AMF-010</w:t>
            </w:r>
          </w:p>
        </w:tc>
        <w:tc>
          <w:tcPr>
            <w:tcW w:w="7404" w:type="dxa"/>
          </w:tcPr>
          <w:p w:rsidR="006A322F" w:rsidRPr="00780CB2" w:rsidRDefault="006A322F" w:rsidP="006A322F">
            <w:pPr>
              <w:autoSpaceDE w:val="0"/>
              <w:autoSpaceDN w:val="0"/>
              <w:adjustRightInd w:val="0"/>
              <w:spacing w:before="40" w:after="40"/>
              <w:rPr>
                <w:rFonts w:ascii="Arial" w:hAnsi="Arial" w:cs="Arial"/>
                <w:color w:val="000000"/>
                <w:sz w:val="24"/>
                <w:szCs w:val="24"/>
              </w:rPr>
            </w:pPr>
            <w:r w:rsidRPr="008A387D">
              <w:rPr>
                <w:rFonts w:ascii="Arial" w:hAnsi="Arial" w:cs="Arial"/>
                <w:color w:val="000000" w:themeColor="text1"/>
                <w:sz w:val="24"/>
                <w:szCs w:val="24"/>
              </w:rPr>
              <w:t xml:space="preserve">Highway Infrastructure </w:t>
            </w:r>
            <w:r w:rsidRPr="00780CB2">
              <w:rPr>
                <w:rFonts w:ascii="Arial" w:hAnsi="Arial" w:cs="Arial"/>
                <w:color w:val="000000"/>
                <w:sz w:val="24"/>
                <w:szCs w:val="24"/>
              </w:rPr>
              <w:t>Asset Risk Policy</w:t>
            </w:r>
          </w:p>
        </w:tc>
      </w:tr>
      <w:tr w:rsidR="006A322F" w:rsidTr="006A322F">
        <w:tc>
          <w:tcPr>
            <w:tcW w:w="1526" w:type="dxa"/>
          </w:tcPr>
          <w:p w:rsidR="006A322F" w:rsidRDefault="006A322F" w:rsidP="006A322F">
            <w:pPr>
              <w:jc w:val="center"/>
            </w:pPr>
            <w:r>
              <w:rPr>
                <w:rFonts w:ascii="Arial" w:hAnsi="Arial" w:cs="Arial"/>
                <w:color w:val="000000" w:themeColor="text1"/>
                <w:sz w:val="24"/>
                <w:szCs w:val="26"/>
              </w:rPr>
              <w:t>AMF-011a</w:t>
            </w:r>
          </w:p>
        </w:tc>
        <w:tc>
          <w:tcPr>
            <w:tcW w:w="7404" w:type="dxa"/>
          </w:tcPr>
          <w:p w:rsidR="006A322F" w:rsidRPr="00780CB2" w:rsidRDefault="006A322F" w:rsidP="006A322F">
            <w:pPr>
              <w:autoSpaceDE w:val="0"/>
              <w:autoSpaceDN w:val="0"/>
              <w:adjustRightInd w:val="0"/>
              <w:spacing w:before="40" w:after="40"/>
              <w:rPr>
                <w:rFonts w:ascii="Arial" w:hAnsi="Arial" w:cs="Arial"/>
                <w:color w:val="000000"/>
                <w:sz w:val="24"/>
                <w:szCs w:val="24"/>
              </w:rPr>
            </w:pPr>
            <w:r>
              <w:rPr>
                <w:rFonts w:ascii="Arial" w:hAnsi="Arial" w:cs="Arial"/>
                <w:color w:val="000000" w:themeColor="text1"/>
                <w:sz w:val="24"/>
                <w:szCs w:val="24"/>
              </w:rPr>
              <w:t xml:space="preserve">Highway Infrastructure </w:t>
            </w:r>
            <w:r w:rsidRPr="00780CB2">
              <w:rPr>
                <w:rFonts w:ascii="Arial" w:hAnsi="Arial" w:cs="Arial"/>
                <w:color w:val="000000"/>
                <w:sz w:val="24"/>
                <w:szCs w:val="24"/>
              </w:rPr>
              <w:t>Risk Management Plan</w:t>
            </w:r>
          </w:p>
        </w:tc>
      </w:tr>
      <w:tr w:rsidR="006A322F" w:rsidTr="006A322F">
        <w:tc>
          <w:tcPr>
            <w:tcW w:w="1526" w:type="dxa"/>
          </w:tcPr>
          <w:p w:rsidR="006A322F" w:rsidRDefault="006A322F" w:rsidP="006A322F">
            <w:pPr>
              <w:jc w:val="center"/>
            </w:pPr>
            <w:r>
              <w:rPr>
                <w:rFonts w:ascii="Arial" w:hAnsi="Arial" w:cs="Arial"/>
                <w:color w:val="000000" w:themeColor="text1"/>
                <w:sz w:val="24"/>
                <w:szCs w:val="26"/>
              </w:rPr>
              <w:t>AMF-011b</w:t>
            </w:r>
          </w:p>
        </w:tc>
        <w:tc>
          <w:tcPr>
            <w:tcW w:w="7404" w:type="dxa"/>
          </w:tcPr>
          <w:p w:rsidR="006A322F" w:rsidRPr="00780CB2" w:rsidRDefault="006A322F" w:rsidP="006A322F">
            <w:pPr>
              <w:autoSpaceDE w:val="0"/>
              <w:autoSpaceDN w:val="0"/>
              <w:adjustRightInd w:val="0"/>
              <w:spacing w:before="40" w:after="40"/>
              <w:rPr>
                <w:rFonts w:ascii="Arial" w:hAnsi="Arial" w:cs="Arial"/>
                <w:color w:val="000000"/>
                <w:sz w:val="24"/>
                <w:szCs w:val="24"/>
              </w:rPr>
            </w:pPr>
            <w:r>
              <w:rPr>
                <w:rFonts w:ascii="Arial" w:hAnsi="Arial" w:cs="Arial"/>
                <w:color w:val="000000" w:themeColor="text1"/>
                <w:sz w:val="24"/>
                <w:szCs w:val="24"/>
              </w:rPr>
              <w:t xml:space="preserve">Highway Infrastructure </w:t>
            </w:r>
            <w:r w:rsidR="009A3556" w:rsidRPr="00140C8A">
              <w:rPr>
                <w:rFonts w:ascii="Arial" w:hAnsi="Arial" w:cs="Arial"/>
                <w:sz w:val="24"/>
                <w:szCs w:val="24"/>
              </w:rPr>
              <w:t xml:space="preserve">Asset </w:t>
            </w:r>
            <w:r w:rsidRPr="00780CB2">
              <w:rPr>
                <w:rFonts w:ascii="Arial" w:hAnsi="Arial" w:cs="Arial"/>
                <w:color w:val="000000"/>
                <w:sz w:val="24"/>
                <w:szCs w:val="24"/>
              </w:rPr>
              <w:t>Risk Register</w:t>
            </w:r>
          </w:p>
        </w:tc>
      </w:tr>
      <w:tr w:rsidR="006A322F" w:rsidTr="006A322F">
        <w:tc>
          <w:tcPr>
            <w:tcW w:w="1526" w:type="dxa"/>
          </w:tcPr>
          <w:p w:rsidR="006A322F" w:rsidRDefault="006A322F" w:rsidP="006A322F">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AMF-012</w:t>
            </w:r>
          </w:p>
        </w:tc>
        <w:tc>
          <w:tcPr>
            <w:tcW w:w="7404" w:type="dxa"/>
          </w:tcPr>
          <w:p w:rsidR="006A322F" w:rsidRPr="00780CB2" w:rsidRDefault="006A322F" w:rsidP="009A3556">
            <w:pPr>
              <w:autoSpaceDE w:val="0"/>
              <w:autoSpaceDN w:val="0"/>
              <w:adjustRightInd w:val="0"/>
              <w:spacing w:before="40" w:after="40"/>
              <w:rPr>
                <w:rFonts w:ascii="Arial" w:hAnsi="Arial" w:cs="Arial"/>
                <w:color w:val="000000"/>
                <w:sz w:val="24"/>
                <w:szCs w:val="24"/>
              </w:rPr>
            </w:pPr>
            <w:r>
              <w:rPr>
                <w:rFonts w:ascii="Arial" w:hAnsi="Arial" w:cs="Arial"/>
                <w:color w:val="000000" w:themeColor="text1"/>
                <w:sz w:val="24"/>
                <w:szCs w:val="24"/>
              </w:rPr>
              <w:t xml:space="preserve">Highway Infrastructure </w:t>
            </w:r>
            <w:r w:rsidRPr="00780CB2">
              <w:rPr>
                <w:rFonts w:ascii="Arial" w:hAnsi="Arial" w:cs="Arial"/>
                <w:color w:val="000000"/>
                <w:sz w:val="24"/>
                <w:szCs w:val="24"/>
              </w:rPr>
              <w:t>Service Levels,</w:t>
            </w:r>
            <w:r w:rsidR="009A3556">
              <w:rPr>
                <w:rFonts w:ascii="Arial" w:hAnsi="Arial" w:cs="Arial"/>
                <w:color w:val="000000"/>
                <w:sz w:val="24"/>
                <w:szCs w:val="24"/>
              </w:rPr>
              <w:t xml:space="preserve"> </w:t>
            </w:r>
            <w:r w:rsidR="009A3556" w:rsidRPr="00140C8A">
              <w:rPr>
                <w:rFonts w:ascii="Arial" w:hAnsi="Arial" w:cs="Arial"/>
                <w:sz w:val="24"/>
                <w:szCs w:val="24"/>
              </w:rPr>
              <w:t xml:space="preserve">Performance </w:t>
            </w:r>
            <w:r w:rsidR="009A3556">
              <w:rPr>
                <w:rFonts w:ascii="Arial" w:hAnsi="Arial" w:cs="Arial"/>
                <w:color w:val="000000"/>
                <w:sz w:val="24"/>
                <w:szCs w:val="24"/>
              </w:rPr>
              <w:t>and KPI’s</w:t>
            </w:r>
          </w:p>
        </w:tc>
      </w:tr>
      <w:tr w:rsidR="006A322F" w:rsidTr="006A322F">
        <w:tc>
          <w:tcPr>
            <w:tcW w:w="1526" w:type="dxa"/>
          </w:tcPr>
          <w:p w:rsidR="006A322F" w:rsidRDefault="006A322F" w:rsidP="006A322F">
            <w:pPr>
              <w:jc w:val="center"/>
            </w:pPr>
            <w:r>
              <w:rPr>
                <w:rFonts w:ascii="Arial" w:hAnsi="Arial" w:cs="Arial"/>
                <w:color w:val="000000" w:themeColor="text1"/>
                <w:sz w:val="24"/>
                <w:szCs w:val="26"/>
              </w:rPr>
              <w:t>AMF-013</w:t>
            </w:r>
          </w:p>
        </w:tc>
        <w:tc>
          <w:tcPr>
            <w:tcW w:w="7404" w:type="dxa"/>
          </w:tcPr>
          <w:p w:rsidR="006A322F" w:rsidRPr="00780CB2" w:rsidRDefault="006A322F" w:rsidP="006A322F">
            <w:pPr>
              <w:autoSpaceDE w:val="0"/>
              <w:autoSpaceDN w:val="0"/>
              <w:adjustRightInd w:val="0"/>
              <w:spacing w:before="40" w:after="40"/>
              <w:rPr>
                <w:rFonts w:ascii="Arial" w:hAnsi="Arial" w:cs="Arial"/>
                <w:color w:val="000000"/>
                <w:sz w:val="24"/>
                <w:szCs w:val="24"/>
              </w:rPr>
            </w:pPr>
            <w:r w:rsidRPr="008A387D">
              <w:rPr>
                <w:rFonts w:ascii="Arial" w:hAnsi="Arial" w:cs="Arial"/>
                <w:color w:val="000000" w:themeColor="text1"/>
                <w:sz w:val="24"/>
                <w:szCs w:val="24"/>
              </w:rPr>
              <w:t xml:space="preserve">Highway Infrastructure </w:t>
            </w:r>
            <w:r w:rsidRPr="00780CB2">
              <w:rPr>
                <w:rFonts w:ascii="Arial" w:hAnsi="Arial" w:cs="Arial"/>
                <w:color w:val="000000"/>
                <w:sz w:val="24"/>
                <w:szCs w:val="24"/>
              </w:rPr>
              <w:t>Reactive Maintenance Policy</w:t>
            </w:r>
          </w:p>
        </w:tc>
      </w:tr>
      <w:tr w:rsidR="006A322F" w:rsidTr="006A322F">
        <w:tc>
          <w:tcPr>
            <w:tcW w:w="1526" w:type="dxa"/>
          </w:tcPr>
          <w:p w:rsidR="006A322F" w:rsidRDefault="006A322F" w:rsidP="006A322F">
            <w:pPr>
              <w:jc w:val="center"/>
            </w:pPr>
            <w:r>
              <w:rPr>
                <w:rFonts w:ascii="Arial" w:hAnsi="Arial" w:cs="Arial"/>
                <w:color w:val="000000" w:themeColor="text1"/>
                <w:sz w:val="24"/>
                <w:szCs w:val="26"/>
              </w:rPr>
              <w:t>AMF-014</w:t>
            </w:r>
          </w:p>
        </w:tc>
        <w:tc>
          <w:tcPr>
            <w:tcW w:w="7404" w:type="dxa"/>
          </w:tcPr>
          <w:p w:rsidR="006A322F" w:rsidRPr="00780CB2" w:rsidRDefault="006A322F" w:rsidP="009A3556">
            <w:pPr>
              <w:autoSpaceDE w:val="0"/>
              <w:autoSpaceDN w:val="0"/>
              <w:adjustRightInd w:val="0"/>
              <w:spacing w:before="40" w:after="40"/>
              <w:rPr>
                <w:rFonts w:ascii="Arial" w:hAnsi="Arial" w:cs="Arial"/>
                <w:color w:val="000000"/>
                <w:sz w:val="24"/>
                <w:szCs w:val="24"/>
              </w:rPr>
            </w:pPr>
            <w:r w:rsidRPr="008A387D">
              <w:rPr>
                <w:rFonts w:ascii="Arial" w:hAnsi="Arial" w:cs="Arial"/>
                <w:color w:val="000000" w:themeColor="text1"/>
                <w:sz w:val="24"/>
                <w:szCs w:val="24"/>
              </w:rPr>
              <w:t xml:space="preserve">Highway Infrastructure </w:t>
            </w:r>
            <w:r w:rsidR="009A3556" w:rsidRPr="00140C8A">
              <w:rPr>
                <w:rFonts w:ascii="Arial" w:hAnsi="Arial" w:cs="Arial"/>
                <w:sz w:val="24"/>
                <w:szCs w:val="24"/>
              </w:rPr>
              <w:t>Lifec</w:t>
            </w:r>
            <w:r w:rsidRPr="00140C8A">
              <w:rPr>
                <w:rFonts w:ascii="Arial" w:hAnsi="Arial" w:cs="Arial"/>
                <w:sz w:val="24"/>
                <w:szCs w:val="24"/>
              </w:rPr>
              <w:t xml:space="preserve">ycle </w:t>
            </w:r>
            <w:r w:rsidRPr="00780CB2">
              <w:rPr>
                <w:rFonts w:ascii="Arial" w:hAnsi="Arial" w:cs="Arial"/>
                <w:color w:val="000000"/>
                <w:sz w:val="24"/>
                <w:szCs w:val="24"/>
              </w:rPr>
              <w:t>Planning</w:t>
            </w:r>
          </w:p>
        </w:tc>
      </w:tr>
      <w:tr w:rsidR="006A322F" w:rsidTr="006A322F">
        <w:tc>
          <w:tcPr>
            <w:tcW w:w="1526" w:type="dxa"/>
          </w:tcPr>
          <w:p w:rsidR="006A322F" w:rsidRDefault="006A322F" w:rsidP="006A322F">
            <w:pPr>
              <w:jc w:val="center"/>
            </w:pPr>
            <w:r>
              <w:rPr>
                <w:rFonts w:ascii="Arial" w:hAnsi="Arial" w:cs="Arial"/>
                <w:color w:val="000000" w:themeColor="text1"/>
                <w:sz w:val="24"/>
                <w:szCs w:val="26"/>
              </w:rPr>
              <w:t>AMF-015</w:t>
            </w:r>
          </w:p>
        </w:tc>
        <w:tc>
          <w:tcPr>
            <w:tcW w:w="7404" w:type="dxa"/>
          </w:tcPr>
          <w:p w:rsidR="006A322F" w:rsidRPr="00780CB2" w:rsidRDefault="006A322F" w:rsidP="006A322F">
            <w:pPr>
              <w:autoSpaceDE w:val="0"/>
              <w:autoSpaceDN w:val="0"/>
              <w:adjustRightInd w:val="0"/>
              <w:spacing w:before="40" w:after="40"/>
              <w:rPr>
                <w:rFonts w:ascii="Arial" w:hAnsi="Arial" w:cs="Arial"/>
                <w:color w:val="000000"/>
                <w:sz w:val="24"/>
                <w:szCs w:val="24"/>
              </w:rPr>
            </w:pPr>
            <w:r w:rsidRPr="008A387D">
              <w:rPr>
                <w:rFonts w:ascii="Arial" w:hAnsi="Arial" w:cs="Arial"/>
                <w:color w:val="000000" w:themeColor="text1"/>
                <w:sz w:val="24"/>
                <w:szCs w:val="24"/>
              </w:rPr>
              <w:t xml:space="preserve">Highway Infrastructure </w:t>
            </w:r>
            <w:r w:rsidRPr="00780CB2">
              <w:rPr>
                <w:rFonts w:ascii="Arial" w:hAnsi="Arial" w:cs="Arial"/>
                <w:color w:val="000000"/>
                <w:sz w:val="24"/>
                <w:szCs w:val="24"/>
              </w:rPr>
              <w:t>Asset Prioritisation Plan</w:t>
            </w:r>
          </w:p>
        </w:tc>
      </w:tr>
      <w:tr w:rsidR="006A322F" w:rsidTr="006A322F">
        <w:tc>
          <w:tcPr>
            <w:tcW w:w="1526" w:type="dxa"/>
          </w:tcPr>
          <w:p w:rsidR="006A322F" w:rsidRDefault="006A322F" w:rsidP="006A322F">
            <w:pPr>
              <w:jc w:val="center"/>
            </w:pPr>
            <w:r>
              <w:rPr>
                <w:rFonts w:ascii="Arial" w:hAnsi="Arial" w:cs="Arial"/>
                <w:color w:val="000000" w:themeColor="text1"/>
                <w:sz w:val="24"/>
                <w:szCs w:val="26"/>
              </w:rPr>
              <w:t>AMF-016</w:t>
            </w:r>
          </w:p>
        </w:tc>
        <w:tc>
          <w:tcPr>
            <w:tcW w:w="7404" w:type="dxa"/>
          </w:tcPr>
          <w:p w:rsidR="006A322F" w:rsidRPr="00780CB2" w:rsidRDefault="006A322F" w:rsidP="006A322F">
            <w:pPr>
              <w:autoSpaceDE w:val="0"/>
              <w:autoSpaceDN w:val="0"/>
              <w:adjustRightInd w:val="0"/>
              <w:spacing w:before="40" w:after="40"/>
              <w:rPr>
                <w:rFonts w:ascii="Arial" w:hAnsi="Arial" w:cs="Arial"/>
                <w:color w:val="000000"/>
                <w:sz w:val="24"/>
                <w:szCs w:val="24"/>
              </w:rPr>
            </w:pPr>
            <w:r w:rsidRPr="008A387D">
              <w:rPr>
                <w:rFonts w:ascii="Arial" w:hAnsi="Arial" w:cs="Arial"/>
                <w:color w:val="000000" w:themeColor="text1"/>
                <w:sz w:val="24"/>
                <w:szCs w:val="24"/>
              </w:rPr>
              <w:t>Highway Infrastructure</w:t>
            </w:r>
            <w:r>
              <w:rPr>
                <w:rFonts w:ascii="Arial" w:hAnsi="Arial" w:cs="Arial"/>
                <w:color w:val="000000" w:themeColor="text1"/>
                <w:sz w:val="24"/>
                <w:szCs w:val="24"/>
              </w:rPr>
              <w:t xml:space="preserve"> </w:t>
            </w:r>
            <w:r w:rsidRPr="00780CB2">
              <w:rPr>
                <w:rFonts w:ascii="Arial" w:hAnsi="Arial" w:cs="Arial"/>
                <w:color w:val="000000"/>
                <w:sz w:val="24"/>
                <w:szCs w:val="24"/>
              </w:rPr>
              <w:t>Design Guide for Maintenance</w:t>
            </w:r>
          </w:p>
        </w:tc>
      </w:tr>
      <w:tr w:rsidR="006A322F" w:rsidTr="006A322F">
        <w:tc>
          <w:tcPr>
            <w:tcW w:w="1526" w:type="dxa"/>
          </w:tcPr>
          <w:p w:rsidR="006A322F" w:rsidRDefault="006A322F" w:rsidP="006A322F">
            <w:pPr>
              <w:jc w:val="center"/>
            </w:pPr>
            <w:r>
              <w:rPr>
                <w:rFonts w:ascii="Arial" w:hAnsi="Arial" w:cs="Arial"/>
                <w:color w:val="000000" w:themeColor="text1"/>
                <w:sz w:val="24"/>
                <w:szCs w:val="26"/>
              </w:rPr>
              <w:t>AMF-017</w:t>
            </w:r>
          </w:p>
        </w:tc>
        <w:tc>
          <w:tcPr>
            <w:tcW w:w="7404" w:type="dxa"/>
          </w:tcPr>
          <w:p w:rsidR="006A322F" w:rsidRPr="00780CB2" w:rsidRDefault="006A322F" w:rsidP="006A322F">
            <w:pPr>
              <w:autoSpaceDE w:val="0"/>
              <w:autoSpaceDN w:val="0"/>
              <w:adjustRightInd w:val="0"/>
              <w:spacing w:before="40" w:after="40"/>
              <w:rPr>
                <w:rFonts w:ascii="Arial" w:hAnsi="Arial" w:cs="Arial"/>
                <w:color w:val="000000"/>
                <w:sz w:val="24"/>
                <w:szCs w:val="24"/>
              </w:rPr>
            </w:pPr>
            <w:r w:rsidRPr="008A387D">
              <w:rPr>
                <w:rFonts w:ascii="Arial" w:hAnsi="Arial" w:cs="Arial"/>
                <w:color w:val="000000" w:themeColor="text1"/>
                <w:sz w:val="24"/>
                <w:szCs w:val="24"/>
              </w:rPr>
              <w:t>Highway Infrastructure</w:t>
            </w:r>
            <w:r>
              <w:rPr>
                <w:rFonts w:ascii="Arial" w:hAnsi="Arial" w:cs="Arial"/>
                <w:color w:val="000000" w:themeColor="text1"/>
                <w:sz w:val="24"/>
                <w:szCs w:val="24"/>
              </w:rPr>
              <w:t xml:space="preserve"> </w:t>
            </w:r>
            <w:r w:rsidRPr="00780CB2">
              <w:rPr>
                <w:rFonts w:ascii="Arial" w:hAnsi="Arial" w:cs="Arial"/>
                <w:color w:val="000000"/>
                <w:sz w:val="24"/>
                <w:szCs w:val="24"/>
              </w:rPr>
              <w:t>Planned Maintenance Policy</w:t>
            </w:r>
          </w:p>
        </w:tc>
      </w:tr>
      <w:tr w:rsidR="006A322F" w:rsidTr="006A322F">
        <w:tc>
          <w:tcPr>
            <w:tcW w:w="1526" w:type="dxa"/>
          </w:tcPr>
          <w:p w:rsidR="006A322F" w:rsidRDefault="006A322F" w:rsidP="006A322F">
            <w:pPr>
              <w:jc w:val="center"/>
            </w:pPr>
            <w:r>
              <w:rPr>
                <w:rFonts w:ascii="Arial" w:hAnsi="Arial" w:cs="Arial"/>
                <w:color w:val="000000" w:themeColor="text1"/>
                <w:sz w:val="24"/>
                <w:szCs w:val="26"/>
              </w:rPr>
              <w:t>AMF-018</w:t>
            </w:r>
          </w:p>
        </w:tc>
        <w:tc>
          <w:tcPr>
            <w:tcW w:w="7404" w:type="dxa"/>
          </w:tcPr>
          <w:p w:rsidR="006A322F" w:rsidRPr="00140C8A" w:rsidRDefault="009A3556" w:rsidP="006A322F">
            <w:pPr>
              <w:autoSpaceDE w:val="0"/>
              <w:autoSpaceDN w:val="0"/>
              <w:adjustRightInd w:val="0"/>
              <w:spacing w:before="40" w:after="40"/>
              <w:rPr>
                <w:rFonts w:ascii="Arial" w:hAnsi="Arial" w:cs="Arial"/>
                <w:sz w:val="24"/>
                <w:szCs w:val="24"/>
              </w:rPr>
            </w:pPr>
            <w:r w:rsidRPr="00140C8A">
              <w:rPr>
                <w:rFonts w:ascii="Arial" w:hAnsi="Arial" w:cs="Arial"/>
                <w:sz w:val="24"/>
                <w:szCs w:val="24"/>
              </w:rPr>
              <w:t xml:space="preserve">Highway Infrastructure </w:t>
            </w:r>
            <w:r w:rsidR="006A322F" w:rsidRPr="00140C8A">
              <w:rPr>
                <w:rFonts w:ascii="Arial" w:hAnsi="Arial" w:cs="Arial"/>
                <w:sz w:val="24"/>
                <w:szCs w:val="24"/>
              </w:rPr>
              <w:t>Winter Service Policy</w:t>
            </w:r>
          </w:p>
        </w:tc>
      </w:tr>
      <w:tr w:rsidR="006A322F" w:rsidTr="006A322F">
        <w:tc>
          <w:tcPr>
            <w:tcW w:w="1526" w:type="dxa"/>
          </w:tcPr>
          <w:p w:rsidR="006A322F" w:rsidRDefault="006A322F" w:rsidP="006A322F">
            <w:pPr>
              <w:jc w:val="center"/>
            </w:pPr>
            <w:r>
              <w:rPr>
                <w:rFonts w:ascii="Arial" w:hAnsi="Arial" w:cs="Arial"/>
                <w:color w:val="000000" w:themeColor="text1"/>
                <w:sz w:val="24"/>
                <w:szCs w:val="26"/>
              </w:rPr>
              <w:t>AMF-019</w:t>
            </w:r>
          </w:p>
        </w:tc>
        <w:tc>
          <w:tcPr>
            <w:tcW w:w="7404" w:type="dxa"/>
          </w:tcPr>
          <w:p w:rsidR="006A322F" w:rsidRPr="00140C8A" w:rsidRDefault="009A3556" w:rsidP="006A322F">
            <w:pPr>
              <w:autoSpaceDE w:val="0"/>
              <w:autoSpaceDN w:val="0"/>
              <w:adjustRightInd w:val="0"/>
              <w:spacing w:before="40" w:after="40"/>
              <w:rPr>
                <w:rFonts w:ascii="Arial" w:hAnsi="Arial" w:cs="Arial"/>
                <w:sz w:val="24"/>
                <w:szCs w:val="24"/>
              </w:rPr>
            </w:pPr>
            <w:r w:rsidRPr="00140C8A">
              <w:rPr>
                <w:rFonts w:ascii="Arial" w:hAnsi="Arial" w:cs="Arial"/>
                <w:sz w:val="24"/>
                <w:szCs w:val="24"/>
              </w:rPr>
              <w:t xml:space="preserve">Highway Infrastructure </w:t>
            </w:r>
            <w:r w:rsidR="006A322F" w:rsidRPr="00140C8A">
              <w:rPr>
                <w:rFonts w:ascii="Arial" w:hAnsi="Arial" w:cs="Arial"/>
                <w:sz w:val="24"/>
                <w:szCs w:val="24"/>
              </w:rPr>
              <w:t>Winter Service Operational Plan</w:t>
            </w:r>
          </w:p>
        </w:tc>
      </w:tr>
      <w:tr w:rsidR="006A322F" w:rsidTr="006A322F">
        <w:tc>
          <w:tcPr>
            <w:tcW w:w="1526" w:type="dxa"/>
          </w:tcPr>
          <w:p w:rsidR="006A322F" w:rsidRDefault="006A322F" w:rsidP="006A322F">
            <w:pPr>
              <w:jc w:val="center"/>
            </w:pPr>
            <w:r>
              <w:rPr>
                <w:rFonts w:ascii="Arial" w:hAnsi="Arial" w:cs="Arial"/>
                <w:color w:val="000000" w:themeColor="text1"/>
                <w:sz w:val="24"/>
                <w:szCs w:val="26"/>
              </w:rPr>
              <w:t>AMF-020</w:t>
            </w:r>
          </w:p>
        </w:tc>
        <w:tc>
          <w:tcPr>
            <w:tcW w:w="7404" w:type="dxa"/>
          </w:tcPr>
          <w:p w:rsidR="006A322F" w:rsidRPr="00140C8A" w:rsidRDefault="009A3556" w:rsidP="006A322F">
            <w:pPr>
              <w:autoSpaceDE w:val="0"/>
              <w:autoSpaceDN w:val="0"/>
              <w:adjustRightInd w:val="0"/>
              <w:spacing w:before="40" w:after="40"/>
              <w:rPr>
                <w:rFonts w:ascii="Arial" w:hAnsi="Arial" w:cs="Arial"/>
                <w:sz w:val="24"/>
                <w:szCs w:val="24"/>
              </w:rPr>
            </w:pPr>
            <w:r w:rsidRPr="00140C8A">
              <w:rPr>
                <w:rFonts w:ascii="Arial" w:hAnsi="Arial" w:cs="Arial"/>
                <w:sz w:val="24"/>
                <w:szCs w:val="24"/>
              </w:rPr>
              <w:t xml:space="preserve">Highway Infrastructure </w:t>
            </w:r>
            <w:r w:rsidR="006A322F" w:rsidRPr="00140C8A">
              <w:rPr>
                <w:rFonts w:ascii="Arial" w:hAnsi="Arial" w:cs="Arial"/>
                <w:sz w:val="24"/>
                <w:szCs w:val="24"/>
              </w:rPr>
              <w:t>Skid Resistance Policy</w:t>
            </w:r>
          </w:p>
        </w:tc>
      </w:tr>
      <w:tr w:rsidR="006A322F" w:rsidTr="006A322F">
        <w:tc>
          <w:tcPr>
            <w:tcW w:w="1526" w:type="dxa"/>
          </w:tcPr>
          <w:p w:rsidR="006A322F" w:rsidRDefault="006A322F" w:rsidP="006A322F">
            <w:pPr>
              <w:jc w:val="center"/>
            </w:pPr>
            <w:r>
              <w:rPr>
                <w:rFonts w:ascii="Arial" w:hAnsi="Arial" w:cs="Arial"/>
                <w:color w:val="000000" w:themeColor="text1"/>
                <w:sz w:val="24"/>
                <w:szCs w:val="26"/>
              </w:rPr>
              <w:t>AMF-021</w:t>
            </w:r>
          </w:p>
        </w:tc>
        <w:tc>
          <w:tcPr>
            <w:tcW w:w="7404" w:type="dxa"/>
          </w:tcPr>
          <w:p w:rsidR="006A322F" w:rsidRPr="00140C8A" w:rsidRDefault="009A3556" w:rsidP="006A322F">
            <w:pPr>
              <w:autoSpaceDE w:val="0"/>
              <w:autoSpaceDN w:val="0"/>
              <w:adjustRightInd w:val="0"/>
              <w:spacing w:before="40" w:after="40"/>
              <w:rPr>
                <w:rFonts w:ascii="Arial" w:hAnsi="Arial" w:cs="Arial"/>
                <w:sz w:val="24"/>
                <w:szCs w:val="24"/>
              </w:rPr>
            </w:pPr>
            <w:r w:rsidRPr="00140C8A">
              <w:rPr>
                <w:rFonts w:ascii="Arial" w:hAnsi="Arial" w:cs="Arial"/>
                <w:sz w:val="24"/>
                <w:szCs w:val="24"/>
              </w:rPr>
              <w:t xml:space="preserve">Highway Infrastructure </w:t>
            </w:r>
            <w:r w:rsidR="006A322F" w:rsidRPr="00140C8A">
              <w:rPr>
                <w:rFonts w:ascii="Arial" w:hAnsi="Arial" w:cs="Arial"/>
                <w:sz w:val="24"/>
                <w:szCs w:val="24"/>
              </w:rPr>
              <w:t>Skid Resistance Procedure</w:t>
            </w:r>
          </w:p>
        </w:tc>
      </w:tr>
      <w:tr w:rsidR="006A322F" w:rsidTr="006A322F">
        <w:tc>
          <w:tcPr>
            <w:tcW w:w="1526" w:type="dxa"/>
          </w:tcPr>
          <w:p w:rsidR="006A322F" w:rsidRDefault="006A322F" w:rsidP="006A322F">
            <w:pPr>
              <w:jc w:val="center"/>
            </w:pPr>
            <w:r>
              <w:rPr>
                <w:rFonts w:ascii="Arial" w:hAnsi="Arial" w:cs="Arial"/>
                <w:color w:val="000000" w:themeColor="text1"/>
                <w:sz w:val="24"/>
                <w:szCs w:val="26"/>
              </w:rPr>
              <w:t>AMF-022</w:t>
            </w:r>
          </w:p>
        </w:tc>
        <w:tc>
          <w:tcPr>
            <w:tcW w:w="7404" w:type="dxa"/>
          </w:tcPr>
          <w:p w:rsidR="006A322F" w:rsidRPr="00140C8A" w:rsidRDefault="009A3556" w:rsidP="006A322F">
            <w:pPr>
              <w:autoSpaceDE w:val="0"/>
              <w:autoSpaceDN w:val="0"/>
              <w:adjustRightInd w:val="0"/>
              <w:spacing w:before="40" w:after="40"/>
              <w:rPr>
                <w:rFonts w:ascii="Arial" w:hAnsi="Arial" w:cs="Arial"/>
                <w:sz w:val="24"/>
                <w:szCs w:val="24"/>
              </w:rPr>
            </w:pPr>
            <w:r w:rsidRPr="00140C8A">
              <w:rPr>
                <w:rFonts w:ascii="Arial" w:hAnsi="Arial" w:cs="Arial"/>
                <w:sz w:val="24"/>
                <w:szCs w:val="24"/>
              </w:rPr>
              <w:t xml:space="preserve">Highway Infrastructure </w:t>
            </w:r>
            <w:r w:rsidR="006A322F" w:rsidRPr="00140C8A">
              <w:rPr>
                <w:rFonts w:ascii="Arial" w:hAnsi="Arial" w:cs="Arial"/>
                <w:sz w:val="24"/>
                <w:szCs w:val="24"/>
              </w:rPr>
              <w:t>High Friction Surfacing Policy</w:t>
            </w:r>
          </w:p>
        </w:tc>
      </w:tr>
      <w:tr w:rsidR="006A322F" w:rsidTr="006A322F">
        <w:tc>
          <w:tcPr>
            <w:tcW w:w="1526" w:type="dxa"/>
          </w:tcPr>
          <w:p w:rsidR="006A322F" w:rsidRDefault="006A322F" w:rsidP="006A322F">
            <w:pPr>
              <w:jc w:val="center"/>
            </w:pPr>
            <w:r>
              <w:rPr>
                <w:rFonts w:ascii="Arial" w:hAnsi="Arial" w:cs="Arial"/>
                <w:color w:val="000000" w:themeColor="text1"/>
                <w:sz w:val="24"/>
                <w:szCs w:val="26"/>
              </w:rPr>
              <w:t>AMF-023</w:t>
            </w:r>
          </w:p>
        </w:tc>
        <w:tc>
          <w:tcPr>
            <w:tcW w:w="7404" w:type="dxa"/>
          </w:tcPr>
          <w:p w:rsidR="006A322F" w:rsidRPr="00140C8A" w:rsidRDefault="009A3556" w:rsidP="006A322F">
            <w:pPr>
              <w:autoSpaceDE w:val="0"/>
              <w:autoSpaceDN w:val="0"/>
              <w:adjustRightInd w:val="0"/>
              <w:spacing w:before="40" w:after="40"/>
              <w:rPr>
                <w:rFonts w:ascii="Arial" w:hAnsi="Arial" w:cs="Arial"/>
                <w:sz w:val="24"/>
                <w:szCs w:val="24"/>
              </w:rPr>
            </w:pPr>
            <w:r w:rsidRPr="00140C8A">
              <w:rPr>
                <w:rFonts w:ascii="Arial" w:hAnsi="Arial" w:cs="Arial"/>
                <w:sz w:val="24"/>
                <w:szCs w:val="24"/>
              </w:rPr>
              <w:t xml:space="preserve">Highway Infrastructure </w:t>
            </w:r>
            <w:r w:rsidR="006A322F" w:rsidRPr="00140C8A">
              <w:rPr>
                <w:rFonts w:ascii="Arial" w:hAnsi="Arial" w:cs="Arial"/>
                <w:sz w:val="24"/>
                <w:szCs w:val="24"/>
              </w:rPr>
              <w:t>Flood Policy</w:t>
            </w:r>
          </w:p>
        </w:tc>
      </w:tr>
      <w:tr w:rsidR="006A322F" w:rsidTr="006A322F">
        <w:tc>
          <w:tcPr>
            <w:tcW w:w="1526" w:type="dxa"/>
          </w:tcPr>
          <w:p w:rsidR="006A322F" w:rsidRDefault="006A322F" w:rsidP="006A322F">
            <w:pPr>
              <w:jc w:val="center"/>
            </w:pPr>
            <w:r>
              <w:rPr>
                <w:rFonts w:ascii="Arial" w:hAnsi="Arial" w:cs="Arial"/>
                <w:color w:val="000000" w:themeColor="text1"/>
                <w:sz w:val="24"/>
                <w:szCs w:val="26"/>
              </w:rPr>
              <w:t>AMF-024</w:t>
            </w:r>
          </w:p>
        </w:tc>
        <w:tc>
          <w:tcPr>
            <w:tcW w:w="7404" w:type="dxa"/>
          </w:tcPr>
          <w:p w:rsidR="006A322F" w:rsidRPr="00140C8A" w:rsidRDefault="009A3556" w:rsidP="009A3556">
            <w:pPr>
              <w:autoSpaceDE w:val="0"/>
              <w:autoSpaceDN w:val="0"/>
              <w:adjustRightInd w:val="0"/>
              <w:spacing w:before="40" w:after="40"/>
              <w:rPr>
                <w:rFonts w:ascii="Arial" w:hAnsi="Arial" w:cs="Arial"/>
                <w:sz w:val="24"/>
                <w:szCs w:val="24"/>
              </w:rPr>
            </w:pPr>
            <w:r w:rsidRPr="00140C8A">
              <w:rPr>
                <w:rFonts w:ascii="Arial" w:hAnsi="Arial" w:cs="Arial"/>
                <w:sz w:val="24"/>
                <w:szCs w:val="24"/>
              </w:rPr>
              <w:t xml:space="preserve">Highway Infrastructure </w:t>
            </w:r>
            <w:r w:rsidR="006A322F" w:rsidRPr="00140C8A">
              <w:rPr>
                <w:rFonts w:ascii="Arial" w:hAnsi="Arial" w:cs="Arial"/>
                <w:sz w:val="24"/>
                <w:szCs w:val="24"/>
              </w:rPr>
              <w:t>De-clutter Policy</w:t>
            </w:r>
          </w:p>
        </w:tc>
      </w:tr>
      <w:tr w:rsidR="006A322F" w:rsidTr="006A322F">
        <w:tc>
          <w:tcPr>
            <w:tcW w:w="1526" w:type="dxa"/>
          </w:tcPr>
          <w:p w:rsidR="006A322F" w:rsidRDefault="006A322F" w:rsidP="006A322F">
            <w:pPr>
              <w:jc w:val="center"/>
            </w:pPr>
            <w:r>
              <w:rPr>
                <w:rFonts w:ascii="Arial" w:hAnsi="Arial" w:cs="Arial"/>
                <w:color w:val="000000" w:themeColor="text1"/>
                <w:sz w:val="24"/>
                <w:szCs w:val="26"/>
              </w:rPr>
              <w:t>AMF-025</w:t>
            </w:r>
          </w:p>
        </w:tc>
        <w:tc>
          <w:tcPr>
            <w:tcW w:w="7404" w:type="dxa"/>
          </w:tcPr>
          <w:p w:rsidR="006A322F" w:rsidRPr="00140C8A" w:rsidRDefault="009A3556" w:rsidP="006A322F">
            <w:pPr>
              <w:autoSpaceDE w:val="0"/>
              <w:autoSpaceDN w:val="0"/>
              <w:adjustRightInd w:val="0"/>
              <w:spacing w:before="40" w:after="40"/>
              <w:rPr>
                <w:rFonts w:ascii="Arial" w:hAnsi="Arial" w:cs="Arial"/>
                <w:sz w:val="24"/>
                <w:szCs w:val="24"/>
              </w:rPr>
            </w:pPr>
            <w:r w:rsidRPr="00140C8A">
              <w:rPr>
                <w:rFonts w:ascii="Arial" w:hAnsi="Arial" w:cs="Arial"/>
                <w:sz w:val="24"/>
                <w:szCs w:val="24"/>
              </w:rPr>
              <w:t xml:space="preserve">Highway Infrastructure </w:t>
            </w:r>
            <w:r w:rsidR="006A322F" w:rsidRPr="00140C8A">
              <w:rPr>
                <w:rFonts w:ascii="Arial" w:hAnsi="Arial" w:cs="Arial"/>
                <w:sz w:val="24"/>
                <w:szCs w:val="24"/>
              </w:rPr>
              <w:t>Carbon Reduction Policy</w:t>
            </w:r>
          </w:p>
        </w:tc>
      </w:tr>
      <w:tr w:rsidR="006A322F" w:rsidTr="006A322F">
        <w:tc>
          <w:tcPr>
            <w:tcW w:w="1526" w:type="dxa"/>
          </w:tcPr>
          <w:p w:rsidR="006A322F" w:rsidRDefault="006A322F" w:rsidP="006A322F">
            <w:pPr>
              <w:jc w:val="center"/>
            </w:pPr>
            <w:r>
              <w:rPr>
                <w:rFonts w:ascii="Arial" w:hAnsi="Arial" w:cs="Arial"/>
                <w:color w:val="000000" w:themeColor="text1"/>
                <w:sz w:val="24"/>
                <w:szCs w:val="26"/>
              </w:rPr>
              <w:t>AMF-026</w:t>
            </w:r>
          </w:p>
        </w:tc>
        <w:tc>
          <w:tcPr>
            <w:tcW w:w="7404" w:type="dxa"/>
          </w:tcPr>
          <w:p w:rsidR="006A322F" w:rsidRPr="00780CB2" w:rsidRDefault="006A322F" w:rsidP="006A322F">
            <w:pPr>
              <w:autoSpaceDE w:val="0"/>
              <w:autoSpaceDN w:val="0"/>
              <w:adjustRightInd w:val="0"/>
              <w:spacing w:before="40" w:after="40"/>
              <w:rPr>
                <w:rFonts w:ascii="Arial" w:hAnsi="Arial" w:cs="Arial"/>
                <w:color w:val="000000"/>
                <w:sz w:val="24"/>
                <w:szCs w:val="24"/>
              </w:rPr>
            </w:pPr>
            <w:r w:rsidRPr="008A387D">
              <w:rPr>
                <w:rFonts w:ascii="Arial" w:hAnsi="Arial" w:cs="Arial"/>
                <w:color w:val="000000" w:themeColor="text1"/>
                <w:sz w:val="24"/>
                <w:szCs w:val="24"/>
              </w:rPr>
              <w:t xml:space="preserve">Highway Infrastructure </w:t>
            </w:r>
            <w:r>
              <w:rPr>
                <w:rFonts w:ascii="Arial" w:hAnsi="Arial" w:cs="Arial"/>
                <w:color w:val="000000"/>
                <w:sz w:val="24"/>
                <w:szCs w:val="24"/>
              </w:rPr>
              <w:t xml:space="preserve">Asset </w:t>
            </w:r>
            <w:r w:rsidRPr="00780CB2">
              <w:rPr>
                <w:rFonts w:ascii="Arial" w:hAnsi="Arial" w:cs="Arial"/>
                <w:color w:val="000000"/>
                <w:sz w:val="24"/>
                <w:szCs w:val="24"/>
              </w:rPr>
              <w:t>Valuation Policy</w:t>
            </w:r>
          </w:p>
        </w:tc>
      </w:tr>
    </w:tbl>
    <w:p w:rsidR="00CA294F" w:rsidRDefault="00CA294F" w:rsidP="008A387D">
      <w:pPr>
        <w:autoSpaceDE w:val="0"/>
        <w:autoSpaceDN w:val="0"/>
        <w:adjustRightInd w:val="0"/>
        <w:spacing w:after="0" w:line="240" w:lineRule="auto"/>
        <w:rPr>
          <w:rFonts w:ascii="Arial" w:hAnsi="Arial" w:cs="Arial"/>
          <w:color w:val="000000" w:themeColor="text1"/>
          <w:sz w:val="24"/>
          <w:szCs w:val="26"/>
        </w:rPr>
      </w:pPr>
    </w:p>
    <w:p w:rsidR="00780CB2" w:rsidRDefault="00780CB2" w:rsidP="008A387D">
      <w:pPr>
        <w:autoSpaceDE w:val="0"/>
        <w:autoSpaceDN w:val="0"/>
        <w:adjustRightInd w:val="0"/>
        <w:spacing w:after="0" w:line="240" w:lineRule="auto"/>
        <w:rPr>
          <w:rFonts w:ascii="Arial" w:hAnsi="Arial" w:cs="Arial"/>
          <w:color w:val="000000" w:themeColor="text1"/>
          <w:sz w:val="24"/>
          <w:szCs w:val="26"/>
        </w:rPr>
      </w:pPr>
    </w:p>
    <w:p w:rsidR="004A34BE" w:rsidRDefault="004A34BE" w:rsidP="008A387D">
      <w:pPr>
        <w:autoSpaceDE w:val="0"/>
        <w:autoSpaceDN w:val="0"/>
        <w:adjustRightInd w:val="0"/>
        <w:spacing w:after="0" w:line="240" w:lineRule="auto"/>
        <w:rPr>
          <w:rFonts w:ascii="Arial" w:hAnsi="Arial" w:cs="Arial"/>
          <w:color w:val="000000" w:themeColor="text1"/>
          <w:sz w:val="24"/>
          <w:szCs w:val="26"/>
        </w:rPr>
      </w:pPr>
    </w:p>
    <w:p w:rsidR="004A34BE" w:rsidRDefault="004A34BE" w:rsidP="008A387D">
      <w:pPr>
        <w:autoSpaceDE w:val="0"/>
        <w:autoSpaceDN w:val="0"/>
        <w:adjustRightInd w:val="0"/>
        <w:spacing w:after="0" w:line="240" w:lineRule="auto"/>
        <w:rPr>
          <w:rFonts w:ascii="Arial" w:hAnsi="Arial" w:cs="Arial"/>
          <w:color w:val="000000" w:themeColor="text1"/>
          <w:sz w:val="24"/>
          <w:szCs w:val="26"/>
        </w:rPr>
      </w:pPr>
    </w:p>
    <w:p w:rsidR="004A34BE" w:rsidRDefault="004A34BE" w:rsidP="008A387D">
      <w:pPr>
        <w:autoSpaceDE w:val="0"/>
        <w:autoSpaceDN w:val="0"/>
        <w:adjustRightInd w:val="0"/>
        <w:spacing w:after="0" w:line="240" w:lineRule="auto"/>
        <w:rPr>
          <w:rFonts w:ascii="Arial" w:hAnsi="Arial" w:cs="Arial"/>
          <w:color w:val="000000" w:themeColor="text1"/>
          <w:sz w:val="24"/>
          <w:szCs w:val="26"/>
        </w:rPr>
      </w:pPr>
    </w:p>
    <w:p w:rsidR="004A34BE" w:rsidRDefault="004A34BE" w:rsidP="008A387D">
      <w:pPr>
        <w:autoSpaceDE w:val="0"/>
        <w:autoSpaceDN w:val="0"/>
        <w:adjustRightInd w:val="0"/>
        <w:spacing w:after="0" w:line="240" w:lineRule="auto"/>
        <w:rPr>
          <w:rFonts w:ascii="Arial" w:hAnsi="Arial" w:cs="Arial"/>
          <w:color w:val="000000" w:themeColor="text1"/>
          <w:sz w:val="24"/>
          <w:szCs w:val="26"/>
        </w:rPr>
      </w:pPr>
    </w:p>
    <w:p w:rsidR="004A34BE" w:rsidRDefault="004A34BE" w:rsidP="008A387D">
      <w:pPr>
        <w:autoSpaceDE w:val="0"/>
        <w:autoSpaceDN w:val="0"/>
        <w:adjustRightInd w:val="0"/>
        <w:spacing w:after="0" w:line="240" w:lineRule="auto"/>
        <w:rPr>
          <w:rFonts w:ascii="Arial" w:hAnsi="Arial" w:cs="Arial"/>
          <w:color w:val="000000" w:themeColor="text1"/>
          <w:sz w:val="24"/>
          <w:szCs w:val="26"/>
        </w:rPr>
      </w:pPr>
    </w:p>
    <w:p w:rsidR="004A34BE" w:rsidRDefault="004A34BE" w:rsidP="008A387D">
      <w:pPr>
        <w:autoSpaceDE w:val="0"/>
        <w:autoSpaceDN w:val="0"/>
        <w:adjustRightInd w:val="0"/>
        <w:spacing w:after="0" w:line="240" w:lineRule="auto"/>
        <w:rPr>
          <w:rFonts w:ascii="Arial" w:hAnsi="Arial" w:cs="Arial"/>
          <w:color w:val="000000" w:themeColor="text1"/>
          <w:sz w:val="24"/>
          <w:szCs w:val="26"/>
        </w:rPr>
      </w:pPr>
    </w:p>
    <w:p w:rsidR="004A34BE" w:rsidRDefault="004A34BE" w:rsidP="008A387D">
      <w:pPr>
        <w:autoSpaceDE w:val="0"/>
        <w:autoSpaceDN w:val="0"/>
        <w:adjustRightInd w:val="0"/>
        <w:spacing w:after="0" w:line="240" w:lineRule="auto"/>
        <w:rPr>
          <w:rFonts w:ascii="Arial" w:hAnsi="Arial" w:cs="Arial"/>
          <w:color w:val="000000" w:themeColor="text1"/>
          <w:sz w:val="24"/>
          <w:szCs w:val="26"/>
        </w:rPr>
        <w:sectPr w:rsidR="004A34BE" w:rsidSect="00595C12">
          <w:footerReference w:type="default" r:id="rId12"/>
          <w:pgSz w:w="11906" w:h="16838"/>
          <w:pgMar w:top="1276" w:right="991" w:bottom="1440" w:left="1440" w:header="708" w:footer="708" w:gutter="0"/>
          <w:cols w:space="708"/>
          <w:docGrid w:linePitch="360"/>
        </w:sectPr>
      </w:pPr>
    </w:p>
    <w:p w:rsidR="004A34BE" w:rsidRDefault="004A34BE" w:rsidP="004A34BE">
      <w:pPr>
        <w:autoSpaceDE w:val="0"/>
        <w:autoSpaceDN w:val="0"/>
        <w:adjustRightInd w:val="0"/>
        <w:spacing w:after="0" w:line="240" w:lineRule="auto"/>
        <w:ind w:left="-426"/>
        <w:rPr>
          <w:rFonts w:ascii="Arial" w:hAnsi="Arial" w:cs="Arial"/>
          <w:b/>
          <w:color w:val="000000" w:themeColor="text1"/>
          <w:sz w:val="24"/>
          <w:szCs w:val="26"/>
        </w:rPr>
      </w:pPr>
      <w:r w:rsidRPr="006A322F">
        <w:rPr>
          <w:rFonts w:ascii="Arial" w:hAnsi="Arial" w:cs="Arial"/>
          <w:b/>
          <w:color w:val="000000" w:themeColor="text1"/>
          <w:sz w:val="24"/>
          <w:szCs w:val="26"/>
        </w:rPr>
        <w:lastRenderedPageBreak/>
        <w:t>Table 1.</w:t>
      </w:r>
      <w:r>
        <w:rPr>
          <w:rFonts w:ascii="Arial" w:hAnsi="Arial" w:cs="Arial"/>
          <w:b/>
          <w:color w:val="000000" w:themeColor="text1"/>
          <w:sz w:val="24"/>
          <w:szCs w:val="26"/>
        </w:rPr>
        <w:t>2</w:t>
      </w:r>
      <w:r w:rsidRPr="006A322F">
        <w:rPr>
          <w:rFonts w:ascii="Arial" w:hAnsi="Arial" w:cs="Arial"/>
          <w:b/>
          <w:color w:val="000000" w:themeColor="text1"/>
          <w:sz w:val="24"/>
          <w:szCs w:val="26"/>
        </w:rPr>
        <w:tab/>
        <w:t xml:space="preserve">Asset Management </w:t>
      </w:r>
      <w:proofErr w:type="gramStart"/>
      <w:r w:rsidRPr="006A322F">
        <w:rPr>
          <w:rFonts w:ascii="Arial" w:hAnsi="Arial" w:cs="Arial"/>
          <w:b/>
          <w:color w:val="000000" w:themeColor="text1"/>
          <w:sz w:val="24"/>
          <w:szCs w:val="26"/>
        </w:rPr>
        <w:t>Framework</w:t>
      </w:r>
      <w:proofErr w:type="gramEnd"/>
    </w:p>
    <w:p w:rsidR="004A34BE" w:rsidRPr="006A322F" w:rsidRDefault="004A34BE" w:rsidP="004A34BE">
      <w:pPr>
        <w:autoSpaceDE w:val="0"/>
        <w:autoSpaceDN w:val="0"/>
        <w:adjustRightInd w:val="0"/>
        <w:spacing w:after="0" w:line="240" w:lineRule="auto"/>
        <w:rPr>
          <w:rFonts w:ascii="Arial" w:hAnsi="Arial" w:cs="Arial"/>
          <w:b/>
          <w:color w:val="000000" w:themeColor="text1"/>
          <w:sz w:val="24"/>
          <w:szCs w:val="26"/>
        </w:rPr>
      </w:pPr>
    </w:p>
    <w:tbl>
      <w:tblPr>
        <w:tblStyle w:val="TableGrid"/>
        <w:tblW w:w="14806" w:type="dxa"/>
        <w:tblInd w:w="-318" w:type="dxa"/>
        <w:tblLook w:val="04A0" w:firstRow="1" w:lastRow="0" w:firstColumn="1" w:lastColumn="0" w:noHBand="0" w:noVBand="1"/>
      </w:tblPr>
      <w:tblGrid>
        <w:gridCol w:w="1418"/>
        <w:gridCol w:w="70"/>
        <w:gridCol w:w="9429"/>
        <w:gridCol w:w="1654"/>
        <w:gridCol w:w="63"/>
        <w:gridCol w:w="2172"/>
      </w:tblGrid>
      <w:tr w:rsidR="004A34BE" w:rsidRPr="00CA294F" w:rsidTr="000C4348">
        <w:tc>
          <w:tcPr>
            <w:tcW w:w="1418" w:type="dxa"/>
            <w:tcBorders>
              <w:bottom w:val="single" w:sz="4" w:space="0" w:color="auto"/>
            </w:tcBorders>
            <w:shd w:val="clear" w:color="auto" w:fill="943634" w:themeFill="accent2" w:themeFillShade="BF"/>
          </w:tcPr>
          <w:p w:rsidR="004A34BE" w:rsidRPr="00CA294F" w:rsidRDefault="004A34BE" w:rsidP="00E0331C">
            <w:pPr>
              <w:autoSpaceDE w:val="0"/>
              <w:autoSpaceDN w:val="0"/>
              <w:adjustRightInd w:val="0"/>
              <w:spacing w:before="40" w:after="40"/>
              <w:rPr>
                <w:rFonts w:ascii="Arial" w:hAnsi="Arial" w:cs="Arial"/>
                <w:b/>
                <w:color w:val="FFFFFF" w:themeColor="background1"/>
                <w:sz w:val="24"/>
                <w:szCs w:val="26"/>
              </w:rPr>
            </w:pPr>
            <w:r w:rsidRPr="00CA294F">
              <w:rPr>
                <w:rFonts w:ascii="Arial" w:hAnsi="Arial" w:cs="Arial"/>
                <w:b/>
                <w:color w:val="FFFFFF" w:themeColor="background1"/>
                <w:sz w:val="24"/>
                <w:szCs w:val="26"/>
              </w:rPr>
              <w:t>Document Ref:</w:t>
            </w:r>
          </w:p>
        </w:tc>
        <w:tc>
          <w:tcPr>
            <w:tcW w:w="9499" w:type="dxa"/>
            <w:gridSpan w:val="2"/>
            <w:tcBorders>
              <w:bottom w:val="single" w:sz="4" w:space="0" w:color="auto"/>
            </w:tcBorders>
            <w:shd w:val="clear" w:color="auto" w:fill="943634" w:themeFill="accent2" w:themeFillShade="BF"/>
          </w:tcPr>
          <w:p w:rsidR="004A34BE" w:rsidRPr="00CA294F" w:rsidRDefault="004A34BE" w:rsidP="00E0331C">
            <w:pPr>
              <w:autoSpaceDE w:val="0"/>
              <w:autoSpaceDN w:val="0"/>
              <w:adjustRightInd w:val="0"/>
              <w:spacing w:before="40" w:after="40"/>
              <w:rPr>
                <w:rFonts w:ascii="Arial" w:hAnsi="Arial" w:cs="Arial"/>
                <w:b/>
                <w:color w:val="FFFFFF" w:themeColor="background1"/>
                <w:sz w:val="24"/>
                <w:szCs w:val="26"/>
              </w:rPr>
            </w:pPr>
            <w:r w:rsidRPr="00CA294F">
              <w:rPr>
                <w:rFonts w:ascii="Arial" w:hAnsi="Arial" w:cs="Arial"/>
                <w:b/>
                <w:color w:val="FFFFFF" w:themeColor="background1"/>
                <w:sz w:val="24"/>
                <w:szCs w:val="26"/>
              </w:rPr>
              <w:t>Document Title</w:t>
            </w:r>
          </w:p>
        </w:tc>
        <w:tc>
          <w:tcPr>
            <w:tcW w:w="1654" w:type="dxa"/>
            <w:shd w:val="clear" w:color="auto" w:fill="943634" w:themeFill="accent2" w:themeFillShade="BF"/>
          </w:tcPr>
          <w:p w:rsidR="004A34BE" w:rsidRPr="00CA294F" w:rsidRDefault="004A34BE" w:rsidP="00E0331C">
            <w:pPr>
              <w:autoSpaceDE w:val="0"/>
              <w:autoSpaceDN w:val="0"/>
              <w:adjustRightInd w:val="0"/>
              <w:spacing w:before="40" w:after="40"/>
              <w:rPr>
                <w:rFonts w:ascii="Arial" w:hAnsi="Arial" w:cs="Arial"/>
                <w:b/>
                <w:color w:val="FFFFFF" w:themeColor="background1"/>
                <w:sz w:val="24"/>
                <w:szCs w:val="26"/>
              </w:rPr>
            </w:pPr>
            <w:r>
              <w:rPr>
                <w:rFonts w:ascii="Arial" w:hAnsi="Arial" w:cs="Arial"/>
                <w:b/>
                <w:color w:val="FFFFFF" w:themeColor="background1"/>
                <w:sz w:val="24"/>
                <w:szCs w:val="26"/>
              </w:rPr>
              <w:t xml:space="preserve">Current Status </w:t>
            </w:r>
          </w:p>
        </w:tc>
        <w:tc>
          <w:tcPr>
            <w:tcW w:w="2235" w:type="dxa"/>
            <w:gridSpan w:val="2"/>
            <w:shd w:val="clear" w:color="auto" w:fill="943634" w:themeFill="accent2" w:themeFillShade="BF"/>
          </w:tcPr>
          <w:p w:rsidR="004A34BE" w:rsidRPr="00CA294F" w:rsidRDefault="004A34BE" w:rsidP="00E0331C">
            <w:pPr>
              <w:autoSpaceDE w:val="0"/>
              <w:autoSpaceDN w:val="0"/>
              <w:adjustRightInd w:val="0"/>
              <w:spacing w:before="40" w:after="40"/>
              <w:rPr>
                <w:rFonts w:ascii="Arial" w:hAnsi="Arial" w:cs="Arial"/>
                <w:b/>
                <w:color w:val="FFFFFF" w:themeColor="background1"/>
                <w:sz w:val="24"/>
                <w:szCs w:val="26"/>
              </w:rPr>
            </w:pPr>
            <w:r w:rsidRPr="0059078D">
              <w:rPr>
                <w:rFonts w:ascii="Arial" w:hAnsi="Arial" w:cs="Arial"/>
                <w:b/>
                <w:color w:val="FFFFFF" w:themeColor="background1"/>
                <w:sz w:val="24"/>
                <w:szCs w:val="26"/>
              </w:rPr>
              <w:t>Cabinet Approval required</w:t>
            </w:r>
          </w:p>
        </w:tc>
      </w:tr>
      <w:tr w:rsidR="004A34BE" w:rsidTr="000C4348">
        <w:tc>
          <w:tcPr>
            <w:tcW w:w="1418" w:type="dxa"/>
            <w:shd w:val="clear" w:color="auto" w:fill="E5B8B7" w:themeFill="accent2" w:themeFillTint="66"/>
            <w:vAlign w:val="center"/>
          </w:tcPr>
          <w:p w:rsidR="004A34BE" w:rsidRPr="00407667" w:rsidRDefault="00E87D39" w:rsidP="00E0331C">
            <w:pPr>
              <w:jc w:val="center"/>
              <w:rPr>
                <w:b/>
              </w:rPr>
            </w:pPr>
            <w:r>
              <w:rPr>
                <w:rFonts w:ascii="Arial" w:hAnsi="Arial" w:cs="Arial"/>
                <w:b/>
                <w:color w:val="000000" w:themeColor="text1"/>
                <w:sz w:val="24"/>
                <w:szCs w:val="26"/>
              </w:rPr>
              <w:t>AMF</w:t>
            </w:r>
            <w:r w:rsidR="004A34BE" w:rsidRPr="00407667">
              <w:rPr>
                <w:rFonts w:ascii="Arial" w:hAnsi="Arial" w:cs="Arial"/>
                <w:b/>
                <w:color w:val="000000" w:themeColor="text1"/>
                <w:sz w:val="24"/>
                <w:szCs w:val="26"/>
              </w:rPr>
              <w:t>-001</w:t>
            </w:r>
          </w:p>
        </w:tc>
        <w:tc>
          <w:tcPr>
            <w:tcW w:w="13388" w:type="dxa"/>
            <w:gridSpan w:val="5"/>
            <w:shd w:val="clear" w:color="auto" w:fill="E5B8B7" w:themeFill="accent2" w:themeFillTint="66"/>
          </w:tcPr>
          <w:p w:rsidR="004A34BE" w:rsidRPr="00407667" w:rsidRDefault="004A34BE" w:rsidP="00E0331C">
            <w:pPr>
              <w:autoSpaceDE w:val="0"/>
              <w:autoSpaceDN w:val="0"/>
              <w:adjustRightInd w:val="0"/>
              <w:spacing w:before="40" w:after="40"/>
              <w:rPr>
                <w:rFonts w:ascii="Arial" w:hAnsi="Arial" w:cs="Arial"/>
                <w:b/>
                <w:color w:val="000000" w:themeColor="text1"/>
                <w:sz w:val="24"/>
                <w:szCs w:val="26"/>
              </w:rPr>
            </w:pPr>
            <w:r w:rsidRPr="00407667">
              <w:rPr>
                <w:rFonts w:ascii="Arial" w:hAnsi="Arial" w:cs="Arial"/>
                <w:b/>
                <w:color w:val="000000" w:themeColor="text1"/>
                <w:sz w:val="24"/>
                <w:szCs w:val="24"/>
              </w:rPr>
              <w:t xml:space="preserve">Highway Infrastructure </w:t>
            </w:r>
            <w:r w:rsidRPr="00407667">
              <w:rPr>
                <w:rFonts w:ascii="Arial" w:hAnsi="Arial" w:cs="Arial"/>
                <w:b/>
                <w:color w:val="000000"/>
                <w:sz w:val="24"/>
                <w:szCs w:val="24"/>
              </w:rPr>
              <w:t>Asset Management Policy</w:t>
            </w:r>
          </w:p>
        </w:tc>
      </w:tr>
      <w:tr w:rsidR="004A34BE" w:rsidTr="000C4348">
        <w:tc>
          <w:tcPr>
            <w:tcW w:w="10917" w:type="dxa"/>
            <w:gridSpan w:val="3"/>
            <w:vAlign w:val="center"/>
          </w:tcPr>
          <w:p w:rsidR="004A34BE" w:rsidRPr="00557BA5" w:rsidRDefault="009A3556" w:rsidP="009A3556">
            <w:pPr>
              <w:autoSpaceDE w:val="0"/>
              <w:autoSpaceDN w:val="0"/>
              <w:adjustRightInd w:val="0"/>
              <w:spacing w:before="40" w:after="40"/>
              <w:rPr>
                <w:rFonts w:ascii="Arial" w:hAnsi="Arial" w:cs="Arial"/>
                <w:color w:val="000000" w:themeColor="text1"/>
                <w:sz w:val="24"/>
                <w:szCs w:val="26"/>
              </w:rPr>
            </w:pPr>
            <w:r w:rsidRPr="00140C8A">
              <w:rPr>
                <w:rFonts w:ascii="Arial" w:hAnsi="Arial" w:cs="Arial"/>
                <w:sz w:val="24"/>
                <w:szCs w:val="26"/>
              </w:rPr>
              <w:t>This</w:t>
            </w:r>
            <w:r w:rsidR="004A34BE" w:rsidRPr="00140C8A">
              <w:rPr>
                <w:rFonts w:ascii="Arial" w:hAnsi="Arial" w:cs="Arial"/>
                <w:sz w:val="24"/>
                <w:szCs w:val="26"/>
              </w:rPr>
              <w:t xml:space="preserve"> </w:t>
            </w:r>
            <w:r w:rsidR="004A34BE">
              <w:rPr>
                <w:rFonts w:ascii="Arial" w:hAnsi="Arial" w:cs="Arial"/>
                <w:color w:val="000000" w:themeColor="text1"/>
                <w:sz w:val="24"/>
                <w:szCs w:val="26"/>
              </w:rPr>
              <w:t>sets out</w:t>
            </w:r>
            <w:r w:rsidR="004A34BE" w:rsidRPr="00557BA5">
              <w:rPr>
                <w:rFonts w:ascii="Arial" w:hAnsi="Arial" w:cs="Arial"/>
                <w:color w:val="000000" w:themeColor="text1"/>
                <w:sz w:val="24"/>
                <w:szCs w:val="26"/>
              </w:rPr>
              <w:t xml:space="preserve"> the high-level </w:t>
            </w:r>
            <w:r w:rsidR="004A34BE">
              <w:rPr>
                <w:rFonts w:ascii="Arial" w:hAnsi="Arial" w:cs="Arial"/>
                <w:color w:val="000000" w:themeColor="text1"/>
                <w:sz w:val="24"/>
                <w:szCs w:val="26"/>
              </w:rPr>
              <w:t>commitment fo</w:t>
            </w:r>
            <w:r w:rsidR="004A34BE" w:rsidRPr="00557BA5">
              <w:rPr>
                <w:rFonts w:ascii="Arial" w:hAnsi="Arial" w:cs="Arial"/>
                <w:color w:val="000000" w:themeColor="text1"/>
                <w:sz w:val="24"/>
                <w:szCs w:val="26"/>
              </w:rPr>
              <w:t>r the Authority</w:t>
            </w:r>
            <w:r w:rsidR="004A34BE">
              <w:rPr>
                <w:rFonts w:ascii="Arial" w:hAnsi="Arial" w:cs="Arial"/>
                <w:color w:val="000000" w:themeColor="text1"/>
                <w:sz w:val="24"/>
                <w:szCs w:val="26"/>
              </w:rPr>
              <w:t xml:space="preserve"> and our planned course of action, with regards to </w:t>
            </w:r>
            <w:r w:rsidR="004A34BE" w:rsidRPr="00557BA5">
              <w:rPr>
                <w:rFonts w:ascii="Arial" w:hAnsi="Arial" w:cs="Arial"/>
                <w:color w:val="000000" w:themeColor="text1"/>
                <w:sz w:val="24"/>
                <w:szCs w:val="26"/>
              </w:rPr>
              <w:t>H</w:t>
            </w:r>
            <w:r w:rsidR="004A34BE">
              <w:rPr>
                <w:rFonts w:ascii="Arial" w:hAnsi="Arial" w:cs="Arial"/>
                <w:color w:val="000000" w:themeColor="text1"/>
                <w:sz w:val="24"/>
                <w:szCs w:val="26"/>
              </w:rPr>
              <w:t>ighway Infrastructure Asset Management.  The backbone of our approach.</w:t>
            </w:r>
          </w:p>
        </w:tc>
        <w:tc>
          <w:tcPr>
            <w:tcW w:w="1654" w:type="dxa"/>
            <w:vAlign w:val="center"/>
          </w:tcPr>
          <w:p w:rsidR="004A34BE" w:rsidRDefault="004A34BE" w:rsidP="00E0331C">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100% complete</w:t>
            </w:r>
          </w:p>
        </w:tc>
        <w:tc>
          <w:tcPr>
            <w:tcW w:w="2235" w:type="dxa"/>
            <w:gridSpan w:val="2"/>
            <w:vAlign w:val="center"/>
          </w:tcPr>
          <w:p w:rsidR="004A34BE" w:rsidRDefault="004A34BE" w:rsidP="00E0331C">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Yes – Sept 2018</w:t>
            </w:r>
          </w:p>
        </w:tc>
      </w:tr>
      <w:tr w:rsidR="004A34BE" w:rsidRPr="00B251CC" w:rsidTr="000C4348">
        <w:tc>
          <w:tcPr>
            <w:tcW w:w="1418" w:type="dxa"/>
            <w:shd w:val="clear" w:color="auto" w:fill="E5B8B7" w:themeFill="accent2" w:themeFillTint="66"/>
            <w:vAlign w:val="center"/>
          </w:tcPr>
          <w:p w:rsidR="004A34BE" w:rsidRPr="00407667" w:rsidRDefault="004A34BE" w:rsidP="00E0331C">
            <w:pPr>
              <w:jc w:val="center"/>
              <w:rPr>
                <w:b/>
              </w:rPr>
            </w:pPr>
            <w:r w:rsidRPr="00407667">
              <w:rPr>
                <w:rFonts w:ascii="Arial" w:hAnsi="Arial" w:cs="Arial"/>
                <w:b/>
                <w:color w:val="000000" w:themeColor="text1"/>
                <w:sz w:val="24"/>
                <w:szCs w:val="26"/>
              </w:rPr>
              <w:t>AMF-002</w:t>
            </w:r>
          </w:p>
        </w:tc>
        <w:tc>
          <w:tcPr>
            <w:tcW w:w="13388" w:type="dxa"/>
            <w:gridSpan w:val="5"/>
            <w:shd w:val="clear" w:color="auto" w:fill="E5B8B7" w:themeFill="accent2" w:themeFillTint="66"/>
          </w:tcPr>
          <w:p w:rsidR="004A34BE" w:rsidRPr="00407667" w:rsidRDefault="004A34BE" w:rsidP="00E0331C">
            <w:pPr>
              <w:autoSpaceDE w:val="0"/>
              <w:autoSpaceDN w:val="0"/>
              <w:adjustRightInd w:val="0"/>
              <w:spacing w:before="40" w:after="40"/>
              <w:rPr>
                <w:rFonts w:ascii="Arial" w:hAnsi="Arial" w:cs="Arial"/>
                <w:b/>
                <w:color w:val="000000"/>
                <w:sz w:val="24"/>
                <w:szCs w:val="24"/>
              </w:rPr>
            </w:pPr>
            <w:r w:rsidRPr="00407667">
              <w:rPr>
                <w:rFonts w:ascii="Arial" w:hAnsi="Arial" w:cs="Arial"/>
                <w:b/>
                <w:color w:val="000000" w:themeColor="text1"/>
                <w:sz w:val="24"/>
                <w:szCs w:val="24"/>
              </w:rPr>
              <w:t xml:space="preserve">Highway Infrastructure </w:t>
            </w:r>
            <w:r w:rsidRPr="00407667">
              <w:rPr>
                <w:rFonts w:ascii="Arial" w:hAnsi="Arial" w:cs="Arial"/>
                <w:b/>
                <w:color w:val="000000"/>
                <w:sz w:val="24"/>
                <w:szCs w:val="24"/>
              </w:rPr>
              <w:t>Asset Management Strategy</w:t>
            </w:r>
          </w:p>
        </w:tc>
      </w:tr>
      <w:tr w:rsidR="004A34BE" w:rsidTr="000C4348">
        <w:tc>
          <w:tcPr>
            <w:tcW w:w="10917" w:type="dxa"/>
            <w:gridSpan w:val="3"/>
            <w:vAlign w:val="center"/>
          </w:tcPr>
          <w:p w:rsidR="004A34BE" w:rsidRPr="00557BA5" w:rsidRDefault="004A34BE" w:rsidP="00465E0F">
            <w:pPr>
              <w:autoSpaceDE w:val="0"/>
              <w:autoSpaceDN w:val="0"/>
              <w:adjustRightInd w:val="0"/>
              <w:spacing w:before="40" w:after="40"/>
              <w:rPr>
                <w:rFonts w:ascii="Arial" w:hAnsi="Arial" w:cs="Arial"/>
                <w:color w:val="000000" w:themeColor="text1"/>
                <w:sz w:val="24"/>
                <w:szCs w:val="26"/>
              </w:rPr>
            </w:pPr>
            <w:r w:rsidRPr="00B2586D">
              <w:rPr>
                <w:rFonts w:ascii="Arial" w:hAnsi="Arial" w:cs="Arial"/>
                <w:color w:val="000000" w:themeColor="text1"/>
                <w:sz w:val="24"/>
                <w:szCs w:val="26"/>
              </w:rPr>
              <w:t xml:space="preserve">This strategy defines the commitment of all highway asset owners to deliver that </w:t>
            </w:r>
            <w:r w:rsidR="00465E0F">
              <w:rPr>
                <w:rFonts w:ascii="Arial" w:hAnsi="Arial" w:cs="Arial"/>
                <w:color w:val="000000" w:themeColor="text1"/>
                <w:sz w:val="24"/>
                <w:szCs w:val="26"/>
              </w:rPr>
              <w:t xml:space="preserve">approach </w:t>
            </w:r>
            <w:r w:rsidRPr="00B2586D">
              <w:rPr>
                <w:rFonts w:ascii="Arial" w:hAnsi="Arial" w:cs="Arial"/>
                <w:color w:val="000000" w:themeColor="text1"/>
                <w:sz w:val="24"/>
                <w:szCs w:val="26"/>
              </w:rPr>
              <w:t>against the Council’s key priorities</w:t>
            </w:r>
            <w:r>
              <w:rPr>
                <w:rFonts w:ascii="Arial" w:hAnsi="Arial" w:cs="Arial"/>
                <w:color w:val="000000" w:themeColor="text1"/>
                <w:sz w:val="24"/>
                <w:szCs w:val="26"/>
              </w:rPr>
              <w:t xml:space="preserve"> </w:t>
            </w:r>
            <w:r w:rsidRPr="00557BA5">
              <w:rPr>
                <w:rFonts w:ascii="Arial" w:hAnsi="Arial" w:cs="Arial"/>
                <w:color w:val="000000" w:themeColor="text1"/>
                <w:sz w:val="24"/>
                <w:szCs w:val="26"/>
              </w:rPr>
              <w:t>and wider stated policies</w:t>
            </w:r>
            <w:r>
              <w:rPr>
                <w:rFonts w:ascii="Arial" w:hAnsi="Arial" w:cs="Arial"/>
                <w:color w:val="000000" w:themeColor="text1"/>
                <w:sz w:val="24"/>
                <w:szCs w:val="26"/>
              </w:rPr>
              <w:t xml:space="preserve">, including the </w:t>
            </w:r>
            <w:r w:rsidRPr="00557BA5">
              <w:rPr>
                <w:rFonts w:ascii="Arial" w:hAnsi="Arial" w:cs="Arial"/>
                <w:color w:val="000000" w:themeColor="text1"/>
                <w:sz w:val="24"/>
                <w:szCs w:val="26"/>
              </w:rPr>
              <w:t>Local Transport Plan</w:t>
            </w:r>
            <w:r>
              <w:rPr>
                <w:rFonts w:ascii="Arial" w:hAnsi="Arial" w:cs="Arial"/>
                <w:color w:val="000000" w:themeColor="text1"/>
                <w:sz w:val="24"/>
                <w:szCs w:val="26"/>
              </w:rPr>
              <w:t>.  It details the assets that are required to be managed</w:t>
            </w:r>
            <w:r w:rsidRPr="00557BA5">
              <w:rPr>
                <w:rFonts w:ascii="Arial" w:hAnsi="Arial" w:cs="Arial"/>
                <w:color w:val="000000" w:themeColor="text1"/>
                <w:sz w:val="24"/>
                <w:szCs w:val="26"/>
              </w:rPr>
              <w:t xml:space="preserve"> </w:t>
            </w:r>
            <w:r w:rsidR="00465E0F">
              <w:rPr>
                <w:rFonts w:ascii="Arial" w:hAnsi="Arial" w:cs="Arial"/>
                <w:color w:val="000000" w:themeColor="text1"/>
                <w:sz w:val="24"/>
                <w:szCs w:val="26"/>
              </w:rPr>
              <w:t>and reflects recent national and regional developments in asset management.</w:t>
            </w:r>
          </w:p>
        </w:tc>
        <w:tc>
          <w:tcPr>
            <w:tcW w:w="1654" w:type="dxa"/>
            <w:vAlign w:val="center"/>
          </w:tcPr>
          <w:p w:rsidR="004A34BE" w:rsidRDefault="004A34BE" w:rsidP="00E0331C">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100% complete</w:t>
            </w:r>
          </w:p>
        </w:tc>
        <w:tc>
          <w:tcPr>
            <w:tcW w:w="2235" w:type="dxa"/>
            <w:gridSpan w:val="2"/>
            <w:vAlign w:val="center"/>
          </w:tcPr>
          <w:p w:rsidR="004A34BE" w:rsidRDefault="004A34BE" w:rsidP="00E0331C">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Yes – Sept 2018</w:t>
            </w:r>
          </w:p>
        </w:tc>
      </w:tr>
      <w:tr w:rsidR="004A34BE" w:rsidRPr="00B251CC" w:rsidTr="000C4348">
        <w:tc>
          <w:tcPr>
            <w:tcW w:w="1418" w:type="dxa"/>
            <w:shd w:val="clear" w:color="auto" w:fill="E5B8B7" w:themeFill="accent2" w:themeFillTint="66"/>
            <w:vAlign w:val="center"/>
          </w:tcPr>
          <w:p w:rsidR="004A34BE" w:rsidRPr="00407667" w:rsidRDefault="004A34BE" w:rsidP="00E0331C">
            <w:pPr>
              <w:jc w:val="center"/>
              <w:rPr>
                <w:b/>
              </w:rPr>
            </w:pPr>
            <w:r w:rsidRPr="00407667">
              <w:rPr>
                <w:rFonts w:ascii="Arial" w:hAnsi="Arial" w:cs="Arial"/>
                <w:b/>
                <w:color w:val="000000" w:themeColor="text1"/>
                <w:sz w:val="24"/>
                <w:szCs w:val="26"/>
              </w:rPr>
              <w:t>AMF-003</w:t>
            </w:r>
          </w:p>
        </w:tc>
        <w:tc>
          <w:tcPr>
            <w:tcW w:w="13388" w:type="dxa"/>
            <w:gridSpan w:val="5"/>
            <w:shd w:val="clear" w:color="auto" w:fill="E5B8B7" w:themeFill="accent2" w:themeFillTint="66"/>
          </w:tcPr>
          <w:p w:rsidR="004A34BE" w:rsidRPr="00407667" w:rsidRDefault="004A34BE" w:rsidP="00E0331C">
            <w:pPr>
              <w:autoSpaceDE w:val="0"/>
              <w:autoSpaceDN w:val="0"/>
              <w:adjustRightInd w:val="0"/>
              <w:spacing w:before="40" w:after="40"/>
              <w:rPr>
                <w:rFonts w:ascii="Arial" w:hAnsi="Arial" w:cs="Arial"/>
                <w:b/>
                <w:color w:val="000000"/>
                <w:sz w:val="24"/>
                <w:szCs w:val="24"/>
              </w:rPr>
            </w:pPr>
            <w:r w:rsidRPr="00407667">
              <w:rPr>
                <w:rFonts w:ascii="Arial" w:hAnsi="Arial" w:cs="Arial"/>
                <w:b/>
                <w:color w:val="000000" w:themeColor="text1"/>
                <w:sz w:val="24"/>
                <w:szCs w:val="24"/>
              </w:rPr>
              <w:t xml:space="preserve">Highway Infrastructure </w:t>
            </w:r>
            <w:r w:rsidRPr="00407667">
              <w:rPr>
                <w:rFonts w:ascii="Arial" w:hAnsi="Arial" w:cs="Arial"/>
                <w:b/>
                <w:color w:val="000000"/>
                <w:sz w:val="24"/>
                <w:szCs w:val="24"/>
              </w:rPr>
              <w:t>Asset Management Framework</w:t>
            </w:r>
          </w:p>
        </w:tc>
      </w:tr>
      <w:tr w:rsidR="004A34BE" w:rsidTr="000C4348">
        <w:tc>
          <w:tcPr>
            <w:tcW w:w="10917" w:type="dxa"/>
            <w:gridSpan w:val="3"/>
            <w:vAlign w:val="center"/>
          </w:tcPr>
          <w:p w:rsidR="004A34BE" w:rsidRPr="00557BA5" w:rsidRDefault="004A34BE" w:rsidP="00E0331C">
            <w:pPr>
              <w:autoSpaceDE w:val="0"/>
              <w:autoSpaceDN w:val="0"/>
              <w:adjustRightInd w:val="0"/>
              <w:spacing w:before="40" w:after="40"/>
              <w:rPr>
                <w:rFonts w:ascii="Arial" w:hAnsi="Arial" w:cs="Arial"/>
                <w:color w:val="000000" w:themeColor="text1"/>
                <w:sz w:val="24"/>
                <w:szCs w:val="26"/>
              </w:rPr>
            </w:pPr>
            <w:r>
              <w:rPr>
                <w:rFonts w:ascii="Arial" w:hAnsi="Arial" w:cs="Arial"/>
                <w:sz w:val="24"/>
              </w:rPr>
              <w:t>The Highway Asset Management Framework documents the principles, concepts and approach we have adopted to deliver effective highway infrastructure asset management.  A suite of documents which will be regularly reviewed and developed, as our understanding of the highway network and asset groups matures and as national guidance and legislation requires.</w:t>
            </w:r>
          </w:p>
        </w:tc>
        <w:tc>
          <w:tcPr>
            <w:tcW w:w="1654" w:type="dxa"/>
            <w:vAlign w:val="center"/>
          </w:tcPr>
          <w:p w:rsidR="004A34BE" w:rsidRDefault="004A34BE" w:rsidP="00E0331C">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100% complete</w:t>
            </w:r>
          </w:p>
        </w:tc>
        <w:tc>
          <w:tcPr>
            <w:tcW w:w="2235" w:type="dxa"/>
            <w:gridSpan w:val="2"/>
            <w:vAlign w:val="center"/>
          </w:tcPr>
          <w:p w:rsidR="004A34BE" w:rsidRDefault="004A34BE" w:rsidP="00E0331C">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Yes – Sept 2018</w:t>
            </w:r>
          </w:p>
        </w:tc>
      </w:tr>
      <w:tr w:rsidR="004A34BE" w:rsidRPr="00B251CC" w:rsidTr="000C4348">
        <w:tc>
          <w:tcPr>
            <w:tcW w:w="1418" w:type="dxa"/>
            <w:shd w:val="clear" w:color="auto" w:fill="E5B8B7" w:themeFill="accent2" w:themeFillTint="66"/>
            <w:vAlign w:val="center"/>
          </w:tcPr>
          <w:p w:rsidR="004A34BE" w:rsidRPr="00407667" w:rsidRDefault="004A34BE" w:rsidP="00E0331C">
            <w:pPr>
              <w:jc w:val="center"/>
              <w:rPr>
                <w:b/>
              </w:rPr>
            </w:pPr>
            <w:r w:rsidRPr="00407667">
              <w:rPr>
                <w:rFonts w:ascii="Arial" w:hAnsi="Arial" w:cs="Arial"/>
                <w:b/>
                <w:color w:val="000000" w:themeColor="text1"/>
                <w:sz w:val="24"/>
                <w:szCs w:val="26"/>
              </w:rPr>
              <w:t>AMF-004</w:t>
            </w:r>
          </w:p>
        </w:tc>
        <w:tc>
          <w:tcPr>
            <w:tcW w:w="13388" w:type="dxa"/>
            <w:gridSpan w:val="5"/>
            <w:shd w:val="clear" w:color="auto" w:fill="E5B8B7" w:themeFill="accent2" w:themeFillTint="66"/>
          </w:tcPr>
          <w:p w:rsidR="004A34BE" w:rsidRPr="00407667" w:rsidRDefault="004A34BE" w:rsidP="00E0331C">
            <w:pPr>
              <w:autoSpaceDE w:val="0"/>
              <w:autoSpaceDN w:val="0"/>
              <w:adjustRightInd w:val="0"/>
              <w:spacing w:before="40" w:after="40"/>
              <w:rPr>
                <w:rFonts w:ascii="Arial" w:hAnsi="Arial" w:cs="Arial"/>
                <w:b/>
                <w:color w:val="000000"/>
                <w:sz w:val="24"/>
                <w:szCs w:val="24"/>
              </w:rPr>
            </w:pPr>
            <w:r w:rsidRPr="00407667">
              <w:rPr>
                <w:rFonts w:ascii="Arial" w:hAnsi="Arial" w:cs="Arial"/>
                <w:b/>
                <w:color w:val="000000" w:themeColor="text1"/>
                <w:sz w:val="24"/>
                <w:szCs w:val="24"/>
              </w:rPr>
              <w:t>Stakeholders Communication Plan</w:t>
            </w:r>
          </w:p>
        </w:tc>
      </w:tr>
      <w:tr w:rsidR="004A34BE" w:rsidTr="000C4348">
        <w:tc>
          <w:tcPr>
            <w:tcW w:w="10917" w:type="dxa"/>
            <w:gridSpan w:val="3"/>
            <w:vAlign w:val="center"/>
          </w:tcPr>
          <w:p w:rsidR="004A34BE" w:rsidRPr="00557BA5" w:rsidRDefault="004A34BE" w:rsidP="00FE2B22">
            <w:pPr>
              <w:autoSpaceDE w:val="0"/>
              <w:autoSpaceDN w:val="0"/>
              <w:adjustRightInd w:val="0"/>
              <w:spacing w:before="40" w:after="40"/>
              <w:rPr>
                <w:rFonts w:ascii="Arial" w:hAnsi="Arial" w:cs="Arial"/>
                <w:color w:val="000000" w:themeColor="text1"/>
                <w:sz w:val="24"/>
                <w:szCs w:val="26"/>
              </w:rPr>
            </w:pPr>
            <w:r w:rsidRPr="00B2586D">
              <w:rPr>
                <w:rFonts w:ascii="Arial" w:hAnsi="Arial" w:cs="Arial"/>
                <w:color w:val="000000" w:themeColor="text1"/>
                <w:sz w:val="24"/>
                <w:szCs w:val="26"/>
              </w:rPr>
              <w:t xml:space="preserve">This plan details the approach we will take to communicate with all users and stakeholders.  It includes the objectives of such communication, the differing target audiences, the type of </w:t>
            </w:r>
            <w:r>
              <w:rPr>
                <w:rFonts w:ascii="Arial" w:hAnsi="Arial" w:cs="Arial"/>
                <w:color w:val="000000" w:themeColor="text1"/>
                <w:sz w:val="24"/>
                <w:szCs w:val="26"/>
              </w:rPr>
              <w:t xml:space="preserve">information to be communicated and </w:t>
            </w:r>
            <w:r w:rsidRPr="00B2586D">
              <w:rPr>
                <w:rFonts w:ascii="Arial" w:hAnsi="Arial" w:cs="Arial"/>
                <w:color w:val="000000" w:themeColor="text1"/>
                <w:sz w:val="24"/>
                <w:szCs w:val="26"/>
              </w:rPr>
              <w:t xml:space="preserve">methods </w:t>
            </w:r>
            <w:r>
              <w:rPr>
                <w:rFonts w:ascii="Arial" w:hAnsi="Arial" w:cs="Arial"/>
                <w:color w:val="000000" w:themeColor="text1"/>
                <w:sz w:val="24"/>
                <w:szCs w:val="26"/>
              </w:rPr>
              <w:t xml:space="preserve">to be used.  </w:t>
            </w:r>
            <w:r w:rsidRPr="00B2586D">
              <w:rPr>
                <w:rFonts w:ascii="Arial" w:hAnsi="Arial" w:cs="Arial"/>
                <w:color w:val="000000" w:themeColor="text1"/>
                <w:sz w:val="24"/>
                <w:szCs w:val="24"/>
              </w:rPr>
              <w:t xml:space="preserve">It aims to create public awareness of the </w:t>
            </w:r>
            <w:r w:rsidR="00FE2B22">
              <w:rPr>
                <w:rFonts w:ascii="Arial" w:hAnsi="Arial" w:cs="Arial"/>
                <w:color w:val="000000" w:themeColor="text1"/>
                <w:sz w:val="24"/>
                <w:szCs w:val="24"/>
              </w:rPr>
              <w:t xml:space="preserve">longer term </w:t>
            </w:r>
            <w:r>
              <w:rPr>
                <w:rFonts w:ascii="Arial" w:hAnsi="Arial" w:cs="Arial"/>
                <w:color w:val="000000" w:themeColor="text1"/>
                <w:sz w:val="24"/>
                <w:szCs w:val="24"/>
              </w:rPr>
              <w:t>objectives of our approach</w:t>
            </w:r>
          </w:p>
        </w:tc>
        <w:tc>
          <w:tcPr>
            <w:tcW w:w="1654" w:type="dxa"/>
            <w:vAlign w:val="center"/>
          </w:tcPr>
          <w:p w:rsidR="004A34BE" w:rsidRDefault="00FE2B22" w:rsidP="00FE2B22">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In development</w:t>
            </w:r>
          </w:p>
        </w:tc>
        <w:tc>
          <w:tcPr>
            <w:tcW w:w="2235" w:type="dxa"/>
            <w:gridSpan w:val="2"/>
            <w:vAlign w:val="center"/>
          </w:tcPr>
          <w:p w:rsidR="004A34BE" w:rsidRDefault="004C0407" w:rsidP="004C0407">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 xml:space="preserve">Yes </w:t>
            </w:r>
          </w:p>
        </w:tc>
      </w:tr>
      <w:tr w:rsidR="004A34BE" w:rsidRPr="00B251CC" w:rsidTr="000C4348">
        <w:tc>
          <w:tcPr>
            <w:tcW w:w="1418" w:type="dxa"/>
            <w:shd w:val="clear" w:color="auto" w:fill="E5B8B7" w:themeFill="accent2" w:themeFillTint="66"/>
            <w:vAlign w:val="center"/>
          </w:tcPr>
          <w:p w:rsidR="004A34BE" w:rsidRPr="00407667" w:rsidRDefault="004A34BE" w:rsidP="00E0331C">
            <w:pPr>
              <w:jc w:val="center"/>
              <w:rPr>
                <w:b/>
              </w:rPr>
            </w:pPr>
            <w:r w:rsidRPr="00407667">
              <w:rPr>
                <w:rFonts w:ascii="Arial" w:hAnsi="Arial" w:cs="Arial"/>
                <w:b/>
                <w:color w:val="000000" w:themeColor="text1"/>
                <w:sz w:val="24"/>
                <w:szCs w:val="26"/>
              </w:rPr>
              <w:t>AMF-005</w:t>
            </w:r>
          </w:p>
        </w:tc>
        <w:tc>
          <w:tcPr>
            <w:tcW w:w="13388" w:type="dxa"/>
            <w:gridSpan w:val="5"/>
            <w:shd w:val="clear" w:color="auto" w:fill="E5B8B7" w:themeFill="accent2" w:themeFillTint="66"/>
          </w:tcPr>
          <w:p w:rsidR="004A34BE" w:rsidRPr="00407667" w:rsidRDefault="004A34BE" w:rsidP="00E0331C">
            <w:pPr>
              <w:autoSpaceDE w:val="0"/>
              <w:autoSpaceDN w:val="0"/>
              <w:adjustRightInd w:val="0"/>
              <w:spacing w:before="40" w:after="40"/>
              <w:rPr>
                <w:rFonts w:ascii="Arial" w:hAnsi="Arial" w:cs="Arial"/>
                <w:b/>
                <w:color w:val="000000"/>
                <w:sz w:val="24"/>
                <w:szCs w:val="24"/>
              </w:rPr>
            </w:pPr>
            <w:r w:rsidRPr="00407667">
              <w:rPr>
                <w:rFonts w:ascii="Arial" w:hAnsi="Arial" w:cs="Arial"/>
                <w:b/>
                <w:color w:val="000000" w:themeColor="text1"/>
                <w:sz w:val="24"/>
                <w:szCs w:val="24"/>
              </w:rPr>
              <w:t>Highway Infrastructure Asset Data Management Policy</w:t>
            </w:r>
          </w:p>
        </w:tc>
      </w:tr>
      <w:tr w:rsidR="00FE2B22" w:rsidTr="000C4348">
        <w:tc>
          <w:tcPr>
            <w:tcW w:w="10917" w:type="dxa"/>
            <w:gridSpan w:val="3"/>
            <w:vAlign w:val="center"/>
          </w:tcPr>
          <w:p w:rsidR="00FE2B22" w:rsidRPr="00465E0F" w:rsidRDefault="00FE2B22" w:rsidP="00140C8A">
            <w:pPr>
              <w:autoSpaceDE w:val="0"/>
              <w:autoSpaceDN w:val="0"/>
              <w:adjustRightInd w:val="0"/>
              <w:spacing w:before="40" w:after="40"/>
              <w:rPr>
                <w:rFonts w:ascii="Arial" w:hAnsi="Arial" w:cs="Arial"/>
                <w:color w:val="000000" w:themeColor="text1"/>
                <w:sz w:val="24"/>
                <w:szCs w:val="26"/>
              </w:rPr>
            </w:pPr>
            <w:r w:rsidRPr="00465E0F">
              <w:rPr>
                <w:rFonts w:ascii="Arial" w:hAnsi="Arial" w:cs="Arial"/>
                <w:color w:val="000000" w:themeColor="text1"/>
                <w:sz w:val="24"/>
                <w:szCs w:val="26"/>
              </w:rPr>
              <w:t>This sets out our policy for the collection, validation, auditing, storage, disposal and security of the data that is required for effective asset management.</w:t>
            </w:r>
            <w:r>
              <w:rPr>
                <w:rFonts w:ascii="Arial" w:hAnsi="Arial" w:cs="Arial"/>
                <w:color w:val="000000" w:themeColor="text1"/>
                <w:sz w:val="24"/>
                <w:szCs w:val="26"/>
              </w:rPr>
              <w:t xml:space="preserve">  It includes, </w:t>
            </w:r>
            <w:r w:rsidRPr="00332EB1">
              <w:rPr>
                <w:rFonts w:ascii="Arial" w:hAnsi="Arial" w:cs="Arial"/>
                <w:color w:val="000000" w:themeColor="text1"/>
                <w:sz w:val="24"/>
                <w:szCs w:val="24"/>
              </w:rPr>
              <w:t>but</w:t>
            </w:r>
            <w:r>
              <w:rPr>
                <w:rFonts w:ascii="Arial" w:hAnsi="Arial" w:cs="Arial"/>
                <w:color w:val="000000" w:themeColor="text1"/>
                <w:sz w:val="24"/>
                <w:szCs w:val="24"/>
              </w:rPr>
              <w:t xml:space="preserve"> is </w:t>
            </w:r>
            <w:r w:rsidRPr="00332EB1">
              <w:rPr>
                <w:rFonts w:ascii="Arial" w:hAnsi="Arial" w:cs="Arial"/>
                <w:color w:val="000000" w:themeColor="text1"/>
                <w:sz w:val="24"/>
                <w:szCs w:val="24"/>
              </w:rPr>
              <w:t xml:space="preserve">not limited to </w:t>
            </w:r>
            <w:r>
              <w:rPr>
                <w:rFonts w:ascii="Arial" w:hAnsi="Arial" w:cs="Arial"/>
                <w:color w:val="000000" w:themeColor="text1"/>
                <w:sz w:val="24"/>
                <w:szCs w:val="24"/>
              </w:rPr>
              <w:t>i</w:t>
            </w:r>
            <w:r w:rsidRPr="00332EB1">
              <w:rPr>
                <w:rFonts w:ascii="Arial" w:hAnsi="Arial" w:cs="Arial"/>
                <w:color w:val="000000" w:themeColor="text1"/>
                <w:sz w:val="24"/>
                <w:szCs w:val="24"/>
              </w:rPr>
              <w:t xml:space="preserve">nventory and condition data collected through surveys, inspections and works records.  </w:t>
            </w:r>
            <w:r w:rsidRPr="00465E0F">
              <w:rPr>
                <w:rFonts w:ascii="Arial" w:hAnsi="Arial" w:cs="Arial"/>
                <w:color w:val="000000" w:themeColor="text1"/>
                <w:sz w:val="24"/>
                <w:szCs w:val="26"/>
              </w:rPr>
              <w:t>All data is subject to the Councils’ overall Data Protection Policy and protocols as well as national legislation and guidance.  This data policy document complies with those requirements.</w:t>
            </w:r>
          </w:p>
        </w:tc>
        <w:tc>
          <w:tcPr>
            <w:tcW w:w="1654" w:type="dxa"/>
            <w:vAlign w:val="center"/>
          </w:tcPr>
          <w:p w:rsidR="00FE2B22" w:rsidRDefault="00FE2B22" w:rsidP="006A7E2B">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In development</w:t>
            </w:r>
          </w:p>
        </w:tc>
        <w:tc>
          <w:tcPr>
            <w:tcW w:w="2235" w:type="dxa"/>
            <w:gridSpan w:val="2"/>
            <w:vAlign w:val="center"/>
          </w:tcPr>
          <w:p w:rsidR="00FE2B22" w:rsidRDefault="00FE2B22" w:rsidP="00E0331C">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No, but will be developed in consultation with Information Governance</w:t>
            </w:r>
          </w:p>
        </w:tc>
      </w:tr>
      <w:tr w:rsidR="00465E0F" w:rsidRPr="00CA294F" w:rsidTr="000C4348">
        <w:tc>
          <w:tcPr>
            <w:tcW w:w="1418" w:type="dxa"/>
            <w:tcBorders>
              <w:bottom w:val="single" w:sz="4" w:space="0" w:color="auto"/>
            </w:tcBorders>
            <w:shd w:val="clear" w:color="auto" w:fill="943634" w:themeFill="accent2" w:themeFillShade="BF"/>
          </w:tcPr>
          <w:p w:rsidR="00465E0F" w:rsidRPr="00CA294F" w:rsidRDefault="00465E0F" w:rsidP="00E0331C">
            <w:pPr>
              <w:autoSpaceDE w:val="0"/>
              <w:autoSpaceDN w:val="0"/>
              <w:adjustRightInd w:val="0"/>
              <w:spacing w:before="40" w:after="40"/>
              <w:rPr>
                <w:rFonts w:ascii="Arial" w:hAnsi="Arial" w:cs="Arial"/>
                <w:b/>
                <w:color w:val="FFFFFF" w:themeColor="background1"/>
                <w:sz w:val="24"/>
                <w:szCs w:val="26"/>
              </w:rPr>
            </w:pPr>
            <w:r w:rsidRPr="00CA294F">
              <w:rPr>
                <w:rFonts w:ascii="Arial" w:hAnsi="Arial" w:cs="Arial"/>
                <w:b/>
                <w:color w:val="FFFFFF" w:themeColor="background1"/>
                <w:sz w:val="24"/>
                <w:szCs w:val="26"/>
              </w:rPr>
              <w:lastRenderedPageBreak/>
              <w:t>Document Ref:</w:t>
            </w:r>
          </w:p>
        </w:tc>
        <w:tc>
          <w:tcPr>
            <w:tcW w:w="9499" w:type="dxa"/>
            <w:gridSpan w:val="2"/>
            <w:tcBorders>
              <w:bottom w:val="single" w:sz="4" w:space="0" w:color="auto"/>
            </w:tcBorders>
            <w:shd w:val="clear" w:color="auto" w:fill="943634" w:themeFill="accent2" w:themeFillShade="BF"/>
          </w:tcPr>
          <w:p w:rsidR="00465E0F" w:rsidRPr="00CA294F" w:rsidRDefault="00465E0F" w:rsidP="00E0331C">
            <w:pPr>
              <w:autoSpaceDE w:val="0"/>
              <w:autoSpaceDN w:val="0"/>
              <w:adjustRightInd w:val="0"/>
              <w:spacing w:before="40" w:after="40"/>
              <w:rPr>
                <w:rFonts w:ascii="Arial" w:hAnsi="Arial" w:cs="Arial"/>
                <w:b/>
                <w:color w:val="FFFFFF" w:themeColor="background1"/>
                <w:sz w:val="24"/>
                <w:szCs w:val="26"/>
              </w:rPr>
            </w:pPr>
            <w:r w:rsidRPr="00CA294F">
              <w:rPr>
                <w:rFonts w:ascii="Arial" w:hAnsi="Arial" w:cs="Arial"/>
                <w:b/>
                <w:color w:val="FFFFFF" w:themeColor="background1"/>
                <w:sz w:val="24"/>
                <w:szCs w:val="26"/>
              </w:rPr>
              <w:t>Document Title</w:t>
            </w:r>
          </w:p>
        </w:tc>
        <w:tc>
          <w:tcPr>
            <w:tcW w:w="1654" w:type="dxa"/>
            <w:shd w:val="clear" w:color="auto" w:fill="943634" w:themeFill="accent2" w:themeFillShade="BF"/>
          </w:tcPr>
          <w:p w:rsidR="00465E0F" w:rsidRPr="00CA294F" w:rsidRDefault="00465E0F" w:rsidP="00E0331C">
            <w:pPr>
              <w:autoSpaceDE w:val="0"/>
              <w:autoSpaceDN w:val="0"/>
              <w:adjustRightInd w:val="0"/>
              <w:spacing w:before="40" w:after="40"/>
              <w:rPr>
                <w:rFonts w:ascii="Arial" w:hAnsi="Arial" w:cs="Arial"/>
                <w:b/>
                <w:color w:val="FFFFFF" w:themeColor="background1"/>
                <w:sz w:val="24"/>
                <w:szCs w:val="26"/>
              </w:rPr>
            </w:pPr>
            <w:r>
              <w:rPr>
                <w:rFonts w:ascii="Arial" w:hAnsi="Arial" w:cs="Arial"/>
                <w:b/>
                <w:color w:val="FFFFFF" w:themeColor="background1"/>
                <w:sz w:val="24"/>
                <w:szCs w:val="26"/>
              </w:rPr>
              <w:t xml:space="preserve">Current Status </w:t>
            </w:r>
          </w:p>
        </w:tc>
        <w:tc>
          <w:tcPr>
            <w:tcW w:w="2235" w:type="dxa"/>
            <w:gridSpan w:val="2"/>
            <w:shd w:val="clear" w:color="auto" w:fill="943634" w:themeFill="accent2" w:themeFillShade="BF"/>
          </w:tcPr>
          <w:p w:rsidR="00465E0F" w:rsidRPr="00CA294F" w:rsidRDefault="00465E0F" w:rsidP="00E0331C">
            <w:pPr>
              <w:autoSpaceDE w:val="0"/>
              <w:autoSpaceDN w:val="0"/>
              <w:adjustRightInd w:val="0"/>
              <w:spacing w:before="40" w:after="40"/>
              <w:rPr>
                <w:rFonts w:ascii="Arial" w:hAnsi="Arial" w:cs="Arial"/>
                <w:b/>
                <w:color w:val="FFFFFF" w:themeColor="background1"/>
                <w:sz w:val="24"/>
                <w:szCs w:val="26"/>
              </w:rPr>
            </w:pPr>
            <w:r w:rsidRPr="0059078D">
              <w:rPr>
                <w:rFonts w:ascii="Arial" w:hAnsi="Arial" w:cs="Arial"/>
                <w:b/>
                <w:color w:val="FFFFFF" w:themeColor="background1"/>
                <w:sz w:val="24"/>
                <w:szCs w:val="26"/>
              </w:rPr>
              <w:t>Cabinet Approval required</w:t>
            </w:r>
          </w:p>
        </w:tc>
      </w:tr>
      <w:tr w:rsidR="004A34BE" w:rsidRPr="00B251CC" w:rsidTr="000C4348">
        <w:tc>
          <w:tcPr>
            <w:tcW w:w="1418" w:type="dxa"/>
            <w:shd w:val="clear" w:color="auto" w:fill="E5B8B7" w:themeFill="accent2" w:themeFillTint="66"/>
            <w:vAlign w:val="center"/>
          </w:tcPr>
          <w:p w:rsidR="004A34BE" w:rsidRPr="00407667" w:rsidRDefault="004A34BE" w:rsidP="00E0331C">
            <w:pPr>
              <w:jc w:val="center"/>
              <w:rPr>
                <w:b/>
              </w:rPr>
            </w:pPr>
            <w:r w:rsidRPr="00407667">
              <w:rPr>
                <w:rFonts w:ascii="Arial" w:hAnsi="Arial" w:cs="Arial"/>
                <w:b/>
                <w:color w:val="000000" w:themeColor="text1"/>
                <w:sz w:val="24"/>
                <w:szCs w:val="26"/>
              </w:rPr>
              <w:t>AMF-006</w:t>
            </w:r>
          </w:p>
        </w:tc>
        <w:tc>
          <w:tcPr>
            <w:tcW w:w="13388" w:type="dxa"/>
            <w:gridSpan w:val="5"/>
            <w:shd w:val="clear" w:color="auto" w:fill="E5B8B7" w:themeFill="accent2" w:themeFillTint="66"/>
          </w:tcPr>
          <w:p w:rsidR="004A34BE" w:rsidRPr="00407667" w:rsidRDefault="004A34BE" w:rsidP="00E0331C">
            <w:pPr>
              <w:autoSpaceDE w:val="0"/>
              <w:autoSpaceDN w:val="0"/>
              <w:adjustRightInd w:val="0"/>
              <w:spacing w:before="40" w:after="40"/>
              <w:rPr>
                <w:rFonts w:ascii="Arial" w:hAnsi="Arial" w:cs="Arial"/>
                <w:b/>
                <w:color w:val="000000"/>
                <w:sz w:val="24"/>
                <w:szCs w:val="24"/>
              </w:rPr>
            </w:pPr>
            <w:r w:rsidRPr="00407667">
              <w:rPr>
                <w:rFonts w:ascii="Arial" w:hAnsi="Arial" w:cs="Arial"/>
                <w:b/>
                <w:color w:val="000000" w:themeColor="text1"/>
                <w:sz w:val="24"/>
                <w:szCs w:val="24"/>
              </w:rPr>
              <w:t>Highway Infrastructure Maintenance Hierarchy</w:t>
            </w:r>
          </w:p>
        </w:tc>
      </w:tr>
      <w:tr w:rsidR="007D569C" w:rsidTr="000C4348">
        <w:tc>
          <w:tcPr>
            <w:tcW w:w="10917" w:type="dxa"/>
            <w:gridSpan w:val="3"/>
            <w:vAlign w:val="center"/>
          </w:tcPr>
          <w:p w:rsidR="007D569C" w:rsidRPr="00465E0F" w:rsidRDefault="007D569C" w:rsidP="009C2C63">
            <w:pPr>
              <w:tabs>
                <w:tab w:val="left" w:pos="2190"/>
              </w:tabs>
              <w:spacing w:after="40"/>
              <w:jc w:val="both"/>
              <w:rPr>
                <w:rFonts w:ascii="Arial" w:hAnsi="Arial" w:cs="Arial"/>
                <w:color w:val="000000" w:themeColor="text1"/>
                <w:sz w:val="24"/>
                <w:szCs w:val="26"/>
              </w:rPr>
            </w:pPr>
            <w:r w:rsidRPr="00465E0F">
              <w:rPr>
                <w:rFonts w:ascii="Arial" w:hAnsi="Arial" w:cs="Arial"/>
                <w:color w:val="000000" w:themeColor="text1"/>
                <w:sz w:val="24"/>
                <w:szCs w:val="26"/>
              </w:rPr>
              <w:t>This document describes how the council has produced its resilient highway network and</w:t>
            </w:r>
            <w:r>
              <w:rPr>
                <w:rFonts w:ascii="Arial" w:hAnsi="Arial" w:cs="Arial"/>
                <w:color w:val="000000" w:themeColor="text1"/>
                <w:sz w:val="24"/>
                <w:szCs w:val="26"/>
              </w:rPr>
              <w:t xml:space="preserve"> the process to inform</w:t>
            </w:r>
            <w:r w:rsidRPr="00465E0F">
              <w:rPr>
                <w:rFonts w:ascii="Arial" w:hAnsi="Arial" w:cs="Arial"/>
                <w:color w:val="000000" w:themeColor="text1"/>
                <w:sz w:val="24"/>
                <w:szCs w:val="26"/>
              </w:rPr>
              <w:t xml:space="preserve"> how maintenance hierarchies have been created</w:t>
            </w:r>
            <w:r>
              <w:rPr>
                <w:rFonts w:ascii="Arial" w:hAnsi="Arial" w:cs="Arial"/>
                <w:color w:val="000000" w:themeColor="text1"/>
                <w:sz w:val="24"/>
                <w:szCs w:val="26"/>
              </w:rPr>
              <w:t>.  A key recommendation of the Code of Practice, is to consider the current and expected use of each road section on the network, with due regard to local economic and social factors.  This in turn will</w:t>
            </w:r>
            <w:r w:rsidRPr="00465E0F">
              <w:rPr>
                <w:rFonts w:ascii="Arial" w:hAnsi="Arial" w:cs="Arial"/>
                <w:color w:val="000000" w:themeColor="text1"/>
                <w:sz w:val="24"/>
                <w:szCs w:val="26"/>
              </w:rPr>
              <w:t xml:space="preserve"> </w:t>
            </w:r>
            <w:r>
              <w:rPr>
                <w:rFonts w:ascii="Arial" w:hAnsi="Arial" w:cs="Arial"/>
                <w:color w:val="000000" w:themeColor="text1"/>
                <w:sz w:val="24"/>
                <w:szCs w:val="26"/>
              </w:rPr>
              <w:t>determine</w:t>
            </w:r>
            <w:r w:rsidRPr="00465E0F">
              <w:rPr>
                <w:rFonts w:ascii="Arial" w:hAnsi="Arial" w:cs="Arial"/>
                <w:color w:val="000000" w:themeColor="text1"/>
                <w:sz w:val="24"/>
                <w:szCs w:val="26"/>
              </w:rPr>
              <w:t xml:space="preserve"> how asset groups are </w:t>
            </w:r>
            <w:r>
              <w:rPr>
                <w:rFonts w:ascii="Arial" w:hAnsi="Arial" w:cs="Arial"/>
                <w:color w:val="000000" w:themeColor="text1"/>
                <w:sz w:val="24"/>
                <w:szCs w:val="26"/>
              </w:rPr>
              <w:t xml:space="preserve">prioritised and </w:t>
            </w:r>
            <w:r w:rsidRPr="00465E0F">
              <w:rPr>
                <w:rFonts w:ascii="Arial" w:hAnsi="Arial" w:cs="Arial"/>
                <w:color w:val="000000" w:themeColor="text1"/>
                <w:sz w:val="24"/>
                <w:szCs w:val="26"/>
              </w:rPr>
              <w:t xml:space="preserve">maintained </w:t>
            </w:r>
            <w:r>
              <w:rPr>
                <w:rFonts w:ascii="Arial" w:hAnsi="Arial" w:cs="Arial"/>
                <w:color w:val="000000" w:themeColor="text1"/>
                <w:sz w:val="24"/>
                <w:szCs w:val="26"/>
              </w:rPr>
              <w:t xml:space="preserve">and </w:t>
            </w:r>
            <w:r w:rsidRPr="00465E0F">
              <w:rPr>
                <w:rFonts w:ascii="Arial" w:hAnsi="Arial" w:cs="Arial"/>
                <w:color w:val="000000" w:themeColor="text1"/>
                <w:sz w:val="24"/>
                <w:szCs w:val="26"/>
              </w:rPr>
              <w:t>levels</w:t>
            </w:r>
            <w:r>
              <w:rPr>
                <w:rFonts w:ascii="Arial" w:hAnsi="Arial" w:cs="Arial"/>
                <w:color w:val="000000" w:themeColor="text1"/>
                <w:sz w:val="24"/>
                <w:szCs w:val="26"/>
              </w:rPr>
              <w:t xml:space="preserve"> of</w:t>
            </w:r>
            <w:r w:rsidRPr="00465E0F">
              <w:rPr>
                <w:rFonts w:ascii="Arial" w:hAnsi="Arial" w:cs="Arial"/>
                <w:color w:val="000000" w:themeColor="text1"/>
                <w:sz w:val="24"/>
                <w:szCs w:val="26"/>
              </w:rPr>
              <w:t xml:space="preserve"> service </w:t>
            </w:r>
            <w:r>
              <w:rPr>
                <w:rFonts w:ascii="Arial" w:hAnsi="Arial" w:cs="Arial"/>
                <w:color w:val="000000" w:themeColor="text1"/>
                <w:sz w:val="24"/>
                <w:szCs w:val="26"/>
              </w:rPr>
              <w:t xml:space="preserve">delivered.  </w:t>
            </w:r>
          </w:p>
        </w:tc>
        <w:tc>
          <w:tcPr>
            <w:tcW w:w="1654" w:type="dxa"/>
            <w:vAlign w:val="center"/>
          </w:tcPr>
          <w:p w:rsidR="007D569C" w:rsidRDefault="007D569C" w:rsidP="006A7E2B">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In development</w:t>
            </w:r>
          </w:p>
        </w:tc>
        <w:tc>
          <w:tcPr>
            <w:tcW w:w="2235" w:type="dxa"/>
            <w:gridSpan w:val="2"/>
            <w:vAlign w:val="center"/>
          </w:tcPr>
          <w:p w:rsidR="007D569C" w:rsidRDefault="007D569C" w:rsidP="007D569C">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No, but will be developed in consultation with several internal teams</w:t>
            </w:r>
          </w:p>
        </w:tc>
      </w:tr>
      <w:tr w:rsidR="003F1563" w:rsidRPr="00B251CC" w:rsidTr="000C4348">
        <w:tc>
          <w:tcPr>
            <w:tcW w:w="1418" w:type="dxa"/>
            <w:shd w:val="clear" w:color="auto" w:fill="E5B8B7" w:themeFill="accent2" w:themeFillTint="66"/>
            <w:vAlign w:val="center"/>
          </w:tcPr>
          <w:p w:rsidR="003F1563" w:rsidRPr="00407667" w:rsidRDefault="003F1563" w:rsidP="003F1563">
            <w:pPr>
              <w:jc w:val="center"/>
              <w:rPr>
                <w:b/>
              </w:rPr>
            </w:pPr>
            <w:r w:rsidRPr="00407667">
              <w:rPr>
                <w:rFonts w:ascii="Arial" w:hAnsi="Arial" w:cs="Arial"/>
                <w:b/>
                <w:color w:val="000000" w:themeColor="text1"/>
                <w:sz w:val="24"/>
                <w:szCs w:val="26"/>
              </w:rPr>
              <w:t>AMF-007</w:t>
            </w:r>
          </w:p>
        </w:tc>
        <w:tc>
          <w:tcPr>
            <w:tcW w:w="13388" w:type="dxa"/>
            <w:gridSpan w:val="5"/>
            <w:shd w:val="clear" w:color="auto" w:fill="E5B8B7" w:themeFill="accent2" w:themeFillTint="66"/>
          </w:tcPr>
          <w:p w:rsidR="003F1563" w:rsidRPr="00407667" w:rsidRDefault="003F1563" w:rsidP="00E0331C">
            <w:pPr>
              <w:autoSpaceDE w:val="0"/>
              <w:autoSpaceDN w:val="0"/>
              <w:adjustRightInd w:val="0"/>
              <w:spacing w:before="40" w:after="40"/>
              <w:rPr>
                <w:rFonts w:ascii="Arial" w:hAnsi="Arial" w:cs="Arial"/>
                <w:b/>
                <w:color w:val="000000"/>
                <w:sz w:val="24"/>
                <w:szCs w:val="24"/>
              </w:rPr>
            </w:pPr>
            <w:r w:rsidRPr="00407667">
              <w:rPr>
                <w:rFonts w:ascii="Arial" w:hAnsi="Arial" w:cs="Arial"/>
                <w:b/>
                <w:color w:val="000000" w:themeColor="text1"/>
                <w:sz w:val="24"/>
                <w:szCs w:val="24"/>
              </w:rPr>
              <w:t>Highway Infrastructure Asset Inventory Policy</w:t>
            </w:r>
          </w:p>
        </w:tc>
      </w:tr>
      <w:tr w:rsidR="007D569C" w:rsidTr="000C4348">
        <w:tc>
          <w:tcPr>
            <w:tcW w:w="10917" w:type="dxa"/>
            <w:gridSpan w:val="3"/>
            <w:vAlign w:val="center"/>
          </w:tcPr>
          <w:p w:rsidR="007D569C" w:rsidRPr="00407667" w:rsidRDefault="007D569C" w:rsidP="007D569C">
            <w:pPr>
              <w:spacing w:after="40"/>
              <w:rPr>
                <w:rFonts w:ascii="Arial" w:hAnsi="Arial" w:cs="Arial"/>
                <w:color w:val="000000" w:themeColor="text1"/>
                <w:sz w:val="24"/>
                <w:szCs w:val="24"/>
              </w:rPr>
            </w:pPr>
            <w:r w:rsidRPr="00407667">
              <w:rPr>
                <w:rFonts w:ascii="Arial" w:eastAsiaTheme="minorHAnsi" w:hAnsi="Arial" w:cs="Arial"/>
                <w:sz w:val="24"/>
                <w:szCs w:val="24"/>
              </w:rPr>
              <w:t xml:space="preserve">A comprehensive inventory of assets is the foundation of any proficient asset management system. This data must be robust and reliable and also updated at regular intervals. </w:t>
            </w:r>
            <w:r w:rsidRPr="00407667">
              <w:rPr>
                <w:rFonts w:ascii="Arial" w:hAnsi="Arial" w:cs="Arial"/>
                <w:color w:val="000000" w:themeColor="text1"/>
                <w:sz w:val="24"/>
                <w:szCs w:val="24"/>
              </w:rPr>
              <w:t xml:space="preserve">This document sets out our policy for maintaining </w:t>
            </w:r>
            <w:r>
              <w:rPr>
                <w:rFonts w:ascii="Arial" w:eastAsiaTheme="minorHAnsi" w:hAnsi="Arial" w:cs="Arial"/>
                <w:sz w:val="24"/>
                <w:szCs w:val="24"/>
              </w:rPr>
              <w:t>that inventory and the</w:t>
            </w:r>
            <w:r w:rsidRPr="00407667">
              <w:rPr>
                <w:rFonts w:ascii="Arial" w:eastAsiaTheme="minorHAnsi" w:hAnsi="Arial" w:cs="Arial"/>
                <w:sz w:val="24"/>
                <w:szCs w:val="24"/>
              </w:rPr>
              <w:t xml:space="preserve"> methodology</w:t>
            </w:r>
            <w:r>
              <w:rPr>
                <w:rFonts w:ascii="Arial" w:eastAsiaTheme="minorHAnsi" w:hAnsi="Arial" w:cs="Arial"/>
                <w:sz w:val="24"/>
                <w:szCs w:val="24"/>
              </w:rPr>
              <w:t xml:space="preserve"> for data collection for each asset group</w:t>
            </w:r>
            <w:r w:rsidRPr="00407667">
              <w:rPr>
                <w:rFonts w:ascii="Arial" w:eastAsiaTheme="minorHAnsi" w:hAnsi="Arial" w:cs="Arial"/>
                <w:sz w:val="24"/>
                <w:szCs w:val="24"/>
              </w:rPr>
              <w:t xml:space="preserve">, according to national </w:t>
            </w:r>
            <w:r>
              <w:rPr>
                <w:rFonts w:ascii="Arial" w:eastAsiaTheme="minorHAnsi" w:hAnsi="Arial" w:cs="Arial"/>
                <w:sz w:val="24"/>
                <w:szCs w:val="24"/>
              </w:rPr>
              <w:t xml:space="preserve">survey </w:t>
            </w:r>
            <w:r w:rsidRPr="00565316">
              <w:rPr>
                <w:rFonts w:ascii="Arial" w:eastAsiaTheme="minorHAnsi" w:hAnsi="Arial" w:cs="Arial"/>
                <w:sz w:val="24"/>
                <w:szCs w:val="24"/>
              </w:rPr>
              <w:t>requirements.</w:t>
            </w:r>
            <w:r w:rsidRPr="00565316">
              <w:rPr>
                <w:rFonts w:ascii="Arial" w:hAnsi="Arial" w:cs="Arial"/>
                <w:sz w:val="24"/>
                <w:szCs w:val="24"/>
              </w:rPr>
              <w:t xml:space="preserve">   It sets out the business </w:t>
            </w:r>
            <w:r w:rsidRPr="00565316">
              <w:rPr>
                <w:rFonts w:ascii="Arial" w:eastAsia="Times New Roman" w:hAnsi="Arial" w:cs="Arial"/>
                <w:sz w:val="24"/>
                <w:szCs w:val="24"/>
              </w:rPr>
              <w:t>need for collecting this data and why certain information is not collected.</w:t>
            </w:r>
          </w:p>
        </w:tc>
        <w:tc>
          <w:tcPr>
            <w:tcW w:w="1654" w:type="dxa"/>
            <w:vAlign w:val="center"/>
          </w:tcPr>
          <w:p w:rsidR="007D569C" w:rsidRDefault="007D569C" w:rsidP="006A7E2B">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In development</w:t>
            </w:r>
          </w:p>
        </w:tc>
        <w:tc>
          <w:tcPr>
            <w:tcW w:w="2235" w:type="dxa"/>
            <w:gridSpan w:val="2"/>
            <w:vAlign w:val="center"/>
          </w:tcPr>
          <w:p w:rsidR="007D569C" w:rsidRDefault="007D569C" w:rsidP="006A7E2B">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No, but will be developed in consultation with Information Governance</w:t>
            </w:r>
          </w:p>
        </w:tc>
      </w:tr>
      <w:tr w:rsidR="007D569C" w:rsidRPr="00B251CC" w:rsidTr="000C4348">
        <w:tc>
          <w:tcPr>
            <w:tcW w:w="1418" w:type="dxa"/>
            <w:shd w:val="clear" w:color="auto" w:fill="E5B8B7" w:themeFill="accent2" w:themeFillTint="66"/>
            <w:vAlign w:val="center"/>
          </w:tcPr>
          <w:p w:rsidR="007D569C" w:rsidRPr="00407667" w:rsidRDefault="007D569C" w:rsidP="003F1563">
            <w:pPr>
              <w:jc w:val="center"/>
              <w:rPr>
                <w:b/>
              </w:rPr>
            </w:pPr>
            <w:r w:rsidRPr="00407667">
              <w:rPr>
                <w:rFonts w:ascii="Arial" w:hAnsi="Arial" w:cs="Arial"/>
                <w:b/>
                <w:color w:val="000000" w:themeColor="text1"/>
                <w:sz w:val="24"/>
                <w:szCs w:val="26"/>
              </w:rPr>
              <w:t>AMF-008</w:t>
            </w:r>
          </w:p>
        </w:tc>
        <w:tc>
          <w:tcPr>
            <w:tcW w:w="13388" w:type="dxa"/>
            <w:gridSpan w:val="5"/>
            <w:shd w:val="clear" w:color="auto" w:fill="E5B8B7" w:themeFill="accent2" w:themeFillTint="66"/>
          </w:tcPr>
          <w:p w:rsidR="007D569C" w:rsidRPr="00407667" w:rsidRDefault="007D569C" w:rsidP="003F1563">
            <w:pPr>
              <w:autoSpaceDE w:val="0"/>
              <w:autoSpaceDN w:val="0"/>
              <w:adjustRightInd w:val="0"/>
              <w:spacing w:before="40" w:after="40"/>
              <w:rPr>
                <w:rFonts w:ascii="Arial" w:hAnsi="Arial" w:cs="Arial"/>
                <w:b/>
                <w:color w:val="000000"/>
                <w:sz w:val="24"/>
                <w:szCs w:val="24"/>
              </w:rPr>
            </w:pPr>
            <w:r w:rsidRPr="00407667">
              <w:rPr>
                <w:rFonts w:ascii="Arial" w:hAnsi="Arial" w:cs="Arial"/>
                <w:b/>
                <w:color w:val="000000" w:themeColor="text1"/>
                <w:sz w:val="24"/>
                <w:szCs w:val="24"/>
              </w:rPr>
              <w:t>Highway Infrastructure Asset Condition and Service Inspection Policy</w:t>
            </w:r>
          </w:p>
        </w:tc>
      </w:tr>
      <w:tr w:rsidR="007D569C" w:rsidTr="000C4348">
        <w:tc>
          <w:tcPr>
            <w:tcW w:w="10917" w:type="dxa"/>
            <w:gridSpan w:val="3"/>
            <w:vAlign w:val="center"/>
          </w:tcPr>
          <w:p w:rsidR="007D569C" w:rsidRPr="00557BA5" w:rsidRDefault="007D569C" w:rsidP="007D569C">
            <w:pPr>
              <w:autoSpaceDE w:val="0"/>
              <w:autoSpaceDN w:val="0"/>
              <w:adjustRightInd w:val="0"/>
              <w:spacing w:before="40" w:after="40"/>
              <w:rPr>
                <w:rFonts w:ascii="Arial" w:hAnsi="Arial" w:cs="Arial"/>
                <w:color w:val="000000" w:themeColor="text1"/>
                <w:sz w:val="24"/>
                <w:szCs w:val="26"/>
              </w:rPr>
            </w:pPr>
            <w:r>
              <w:rPr>
                <w:rFonts w:ascii="Arial" w:hAnsi="Arial" w:cs="Arial"/>
                <w:color w:val="000000" w:themeColor="text1"/>
                <w:sz w:val="24"/>
                <w:szCs w:val="26"/>
              </w:rPr>
              <w:t>Derby has a wide range of survey and inspection methods to collect asset condition. This document captures all the types of inspection and assessment completed for each asset group, the systems used to manage and analyse that data, the reporting requirements and the various uses of up to date condition data.</w:t>
            </w:r>
          </w:p>
        </w:tc>
        <w:tc>
          <w:tcPr>
            <w:tcW w:w="1654" w:type="dxa"/>
            <w:vAlign w:val="center"/>
          </w:tcPr>
          <w:p w:rsidR="007D569C" w:rsidRDefault="007D569C" w:rsidP="006A7E2B">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In development</w:t>
            </w:r>
          </w:p>
        </w:tc>
        <w:tc>
          <w:tcPr>
            <w:tcW w:w="2235" w:type="dxa"/>
            <w:gridSpan w:val="2"/>
            <w:vAlign w:val="center"/>
          </w:tcPr>
          <w:p w:rsidR="007D569C" w:rsidRDefault="007D569C" w:rsidP="00E0331C">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No</w:t>
            </w:r>
          </w:p>
        </w:tc>
      </w:tr>
      <w:tr w:rsidR="007D569C" w:rsidRPr="00B251CC" w:rsidTr="000C4348">
        <w:tc>
          <w:tcPr>
            <w:tcW w:w="1418" w:type="dxa"/>
            <w:shd w:val="clear" w:color="auto" w:fill="E5B8B7" w:themeFill="accent2" w:themeFillTint="66"/>
            <w:vAlign w:val="center"/>
          </w:tcPr>
          <w:p w:rsidR="007D569C" w:rsidRPr="00183971" w:rsidRDefault="007D569C" w:rsidP="00E0331C">
            <w:pPr>
              <w:jc w:val="center"/>
              <w:rPr>
                <w:b/>
              </w:rPr>
            </w:pPr>
            <w:r w:rsidRPr="00183971">
              <w:rPr>
                <w:rFonts w:ascii="Arial" w:hAnsi="Arial" w:cs="Arial"/>
                <w:b/>
                <w:color w:val="000000" w:themeColor="text1"/>
                <w:sz w:val="24"/>
                <w:szCs w:val="26"/>
              </w:rPr>
              <w:t>AMF-009</w:t>
            </w:r>
          </w:p>
        </w:tc>
        <w:tc>
          <w:tcPr>
            <w:tcW w:w="13388" w:type="dxa"/>
            <w:gridSpan w:val="5"/>
            <w:shd w:val="clear" w:color="auto" w:fill="E5B8B7" w:themeFill="accent2" w:themeFillTint="66"/>
          </w:tcPr>
          <w:p w:rsidR="007D569C" w:rsidRPr="00183971" w:rsidRDefault="007D569C" w:rsidP="003F1563">
            <w:pPr>
              <w:tabs>
                <w:tab w:val="left" w:pos="5475"/>
              </w:tabs>
              <w:autoSpaceDE w:val="0"/>
              <w:autoSpaceDN w:val="0"/>
              <w:adjustRightInd w:val="0"/>
              <w:spacing w:before="40" w:after="40"/>
              <w:rPr>
                <w:rFonts w:ascii="Arial" w:hAnsi="Arial" w:cs="Arial"/>
                <w:b/>
                <w:color w:val="000000"/>
                <w:sz w:val="24"/>
                <w:szCs w:val="24"/>
              </w:rPr>
            </w:pPr>
            <w:r w:rsidRPr="00183971">
              <w:rPr>
                <w:rFonts w:ascii="Arial" w:hAnsi="Arial" w:cs="Arial"/>
                <w:b/>
                <w:color w:val="000000" w:themeColor="text1"/>
                <w:sz w:val="24"/>
                <w:szCs w:val="24"/>
              </w:rPr>
              <w:t xml:space="preserve">Highway </w:t>
            </w:r>
            <w:r w:rsidR="000B4C2B">
              <w:rPr>
                <w:rFonts w:ascii="Arial" w:hAnsi="Arial" w:cs="Arial"/>
                <w:b/>
                <w:color w:val="000000" w:themeColor="text1"/>
                <w:sz w:val="24"/>
                <w:szCs w:val="24"/>
              </w:rPr>
              <w:t xml:space="preserve">Safety </w:t>
            </w:r>
            <w:r w:rsidRPr="00183971">
              <w:rPr>
                <w:rFonts w:ascii="Arial" w:hAnsi="Arial" w:cs="Arial"/>
                <w:b/>
                <w:color w:val="000000" w:themeColor="text1"/>
                <w:sz w:val="24"/>
                <w:szCs w:val="24"/>
              </w:rPr>
              <w:t>Inspection Manual</w:t>
            </w:r>
          </w:p>
        </w:tc>
      </w:tr>
      <w:tr w:rsidR="007D569C" w:rsidTr="000C4348">
        <w:tc>
          <w:tcPr>
            <w:tcW w:w="10917" w:type="dxa"/>
            <w:gridSpan w:val="3"/>
            <w:vAlign w:val="center"/>
          </w:tcPr>
          <w:p w:rsidR="007D569C" w:rsidRPr="00557BA5" w:rsidRDefault="007D569C" w:rsidP="007D569C">
            <w:pPr>
              <w:autoSpaceDE w:val="0"/>
              <w:autoSpaceDN w:val="0"/>
              <w:adjustRightInd w:val="0"/>
              <w:spacing w:before="40" w:after="40"/>
              <w:rPr>
                <w:rFonts w:ascii="Arial" w:hAnsi="Arial" w:cs="Arial"/>
                <w:color w:val="000000" w:themeColor="text1"/>
                <w:sz w:val="24"/>
                <w:szCs w:val="26"/>
              </w:rPr>
            </w:pPr>
            <w:r>
              <w:rPr>
                <w:rFonts w:ascii="Arial" w:hAnsi="Arial" w:cs="Arial"/>
                <w:color w:val="000000" w:themeColor="text1"/>
                <w:sz w:val="24"/>
                <w:szCs w:val="26"/>
              </w:rPr>
              <w:t>This sets out how Derby City carries out highway safety inspections, in line with sections 41 and 58 of the Highways Act 1980 and with reference to</w:t>
            </w:r>
            <w:r w:rsidRPr="0059078D">
              <w:rPr>
                <w:rFonts w:ascii="Arial" w:hAnsi="Arial" w:cs="Arial"/>
                <w:sz w:val="24"/>
              </w:rPr>
              <w:t xml:space="preserve"> </w:t>
            </w:r>
            <w:r>
              <w:rPr>
                <w:rFonts w:ascii="Arial" w:hAnsi="Arial" w:cs="Arial"/>
                <w:sz w:val="24"/>
              </w:rPr>
              <w:t xml:space="preserve">the </w:t>
            </w:r>
            <w:r w:rsidRPr="0059078D">
              <w:rPr>
                <w:rFonts w:ascii="Arial" w:hAnsi="Arial" w:cs="Arial"/>
                <w:sz w:val="24"/>
              </w:rPr>
              <w:t>Well Managed Highway Infrastructure Code of Practice: October 2016</w:t>
            </w:r>
            <w:r>
              <w:rPr>
                <w:rFonts w:ascii="Arial" w:hAnsi="Arial" w:cs="Arial"/>
                <w:color w:val="000000" w:themeColor="text1"/>
                <w:sz w:val="24"/>
                <w:szCs w:val="26"/>
              </w:rPr>
              <w:t>.  It forms the main disclosure document to defend third party claims on the highway and describes the risk based approach used to determine response times and repairs.</w:t>
            </w:r>
          </w:p>
        </w:tc>
        <w:tc>
          <w:tcPr>
            <w:tcW w:w="1654" w:type="dxa"/>
            <w:vAlign w:val="center"/>
          </w:tcPr>
          <w:p w:rsidR="007D569C" w:rsidRPr="007D569C" w:rsidRDefault="007D569C" w:rsidP="001767AA">
            <w:pPr>
              <w:autoSpaceDE w:val="0"/>
              <w:autoSpaceDN w:val="0"/>
              <w:adjustRightInd w:val="0"/>
              <w:spacing w:before="40" w:after="40"/>
              <w:jc w:val="center"/>
              <w:rPr>
                <w:rFonts w:ascii="Arial" w:hAnsi="Arial" w:cs="Arial"/>
                <w:sz w:val="24"/>
                <w:szCs w:val="26"/>
              </w:rPr>
            </w:pPr>
            <w:r w:rsidRPr="007D569C">
              <w:rPr>
                <w:rFonts w:ascii="Arial" w:hAnsi="Arial" w:cs="Arial"/>
                <w:sz w:val="24"/>
                <w:szCs w:val="26"/>
              </w:rPr>
              <w:t>75% complete</w:t>
            </w:r>
          </w:p>
        </w:tc>
        <w:tc>
          <w:tcPr>
            <w:tcW w:w="2235" w:type="dxa"/>
            <w:gridSpan w:val="2"/>
            <w:vAlign w:val="center"/>
          </w:tcPr>
          <w:p w:rsidR="007D569C" w:rsidRDefault="007D569C" w:rsidP="007D569C">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 xml:space="preserve">Yes </w:t>
            </w:r>
          </w:p>
        </w:tc>
      </w:tr>
      <w:tr w:rsidR="007D569C" w:rsidRPr="00B251CC" w:rsidTr="000C4348">
        <w:tc>
          <w:tcPr>
            <w:tcW w:w="1418" w:type="dxa"/>
            <w:shd w:val="clear" w:color="auto" w:fill="E5B8B7" w:themeFill="accent2" w:themeFillTint="66"/>
            <w:vAlign w:val="center"/>
          </w:tcPr>
          <w:p w:rsidR="007D569C" w:rsidRPr="006367D9" w:rsidRDefault="007D569C" w:rsidP="00E0331C">
            <w:pPr>
              <w:jc w:val="center"/>
              <w:rPr>
                <w:b/>
              </w:rPr>
            </w:pPr>
            <w:r w:rsidRPr="006367D9">
              <w:rPr>
                <w:rFonts w:ascii="Arial" w:hAnsi="Arial" w:cs="Arial"/>
                <w:b/>
                <w:color w:val="000000" w:themeColor="text1"/>
                <w:sz w:val="24"/>
                <w:szCs w:val="26"/>
              </w:rPr>
              <w:t>AMF-010</w:t>
            </w:r>
          </w:p>
        </w:tc>
        <w:tc>
          <w:tcPr>
            <w:tcW w:w="13388" w:type="dxa"/>
            <w:gridSpan w:val="5"/>
            <w:shd w:val="clear" w:color="auto" w:fill="E5B8B7" w:themeFill="accent2" w:themeFillTint="66"/>
          </w:tcPr>
          <w:p w:rsidR="007D569C" w:rsidRPr="006367D9" w:rsidRDefault="007D569C" w:rsidP="00E0331C">
            <w:pPr>
              <w:autoSpaceDE w:val="0"/>
              <w:autoSpaceDN w:val="0"/>
              <w:adjustRightInd w:val="0"/>
              <w:spacing w:before="40" w:after="40"/>
              <w:rPr>
                <w:rFonts w:ascii="Arial" w:hAnsi="Arial" w:cs="Arial"/>
                <w:b/>
                <w:color w:val="000000"/>
                <w:sz w:val="24"/>
                <w:szCs w:val="24"/>
              </w:rPr>
            </w:pPr>
            <w:r w:rsidRPr="006367D9">
              <w:rPr>
                <w:rFonts w:ascii="Arial" w:hAnsi="Arial" w:cs="Arial"/>
                <w:b/>
                <w:color w:val="000000" w:themeColor="text1"/>
                <w:sz w:val="24"/>
                <w:szCs w:val="24"/>
              </w:rPr>
              <w:t>Highway Infrastructure Asset Risk Policy</w:t>
            </w:r>
          </w:p>
        </w:tc>
      </w:tr>
      <w:tr w:rsidR="007D569C" w:rsidTr="000C4348">
        <w:tc>
          <w:tcPr>
            <w:tcW w:w="10917" w:type="dxa"/>
            <w:gridSpan w:val="3"/>
            <w:vAlign w:val="center"/>
          </w:tcPr>
          <w:p w:rsidR="007D569C" w:rsidRPr="006367D9" w:rsidRDefault="007D569C" w:rsidP="00E0331C">
            <w:pPr>
              <w:autoSpaceDE w:val="0"/>
              <w:autoSpaceDN w:val="0"/>
              <w:adjustRightInd w:val="0"/>
              <w:spacing w:before="40" w:after="40"/>
              <w:rPr>
                <w:rFonts w:ascii="Arial" w:hAnsi="Arial" w:cs="Arial"/>
                <w:color w:val="000000" w:themeColor="text1"/>
                <w:sz w:val="24"/>
                <w:szCs w:val="26"/>
              </w:rPr>
            </w:pPr>
            <w:r w:rsidRPr="006367D9">
              <w:rPr>
                <w:rFonts w:ascii="Arial" w:hAnsi="Arial" w:cs="Arial"/>
                <w:color w:val="000000" w:themeColor="text1"/>
                <w:sz w:val="24"/>
                <w:szCs w:val="26"/>
              </w:rPr>
              <w:t xml:space="preserve">This document considers the principal types and levels of risk that are encountered in managing the highway assets and how they are to be addressed, including service level delivery and customer satisfaction.  </w:t>
            </w:r>
          </w:p>
        </w:tc>
        <w:tc>
          <w:tcPr>
            <w:tcW w:w="1654" w:type="dxa"/>
            <w:vAlign w:val="center"/>
          </w:tcPr>
          <w:p w:rsidR="007D569C" w:rsidRPr="007D569C" w:rsidRDefault="007D569C" w:rsidP="006A7E2B">
            <w:pPr>
              <w:autoSpaceDE w:val="0"/>
              <w:autoSpaceDN w:val="0"/>
              <w:adjustRightInd w:val="0"/>
              <w:spacing w:before="40" w:after="40"/>
              <w:jc w:val="center"/>
              <w:rPr>
                <w:rFonts w:ascii="Arial" w:hAnsi="Arial" w:cs="Arial"/>
                <w:sz w:val="24"/>
                <w:szCs w:val="26"/>
              </w:rPr>
            </w:pPr>
            <w:r w:rsidRPr="007D569C">
              <w:rPr>
                <w:rFonts w:ascii="Arial" w:hAnsi="Arial" w:cs="Arial"/>
                <w:sz w:val="24"/>
                <w:szCs w:val="26"/>
              </w:rPr>
              <w:t>75% complete</w:t>
            </w:r>
          </w:p>
        </w:tc>
        <w:tc>
          <w:tcPr>
            <w:tcW w:w="2235" w:type="dxa"/>
            <w:gridSpan w:val="2"/>
            <w:vAlign w:val="center"/>
          </w:tcPr>
          <w:p w:rsidR="007D569C" w:rsidRDefault="007D569C" w:rsidP="00E0331C">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Yes</w:t>
            </w:r>
          </w:p>
        </w:tc>
      </w:tr>
      <w:tr w:rsidR="007D569C" w:rsidRPr="00CA294F" w:rsidTr="000C4348">
        <w:tc>
          <w:tcPr>
            <w:tcW w:w="1418" w:type="dxa"/>
            <w:tcBorders>
              <w:bottom w:val="single" w:sz="4" w:space="0" w:color="auto"/>
            </w:tcBorders>
            <w:shd w:val="clear" w:color="auto" w:fill="943634" w:themeFill="accent2" w:themeFillShade="BF"/>
          </w:tcPr>
          <w:p w:rsidR="007D569C" w:rsidRPr="00CA294F" w:rsidRDefault="007D569C" w:rsidP="00E0331C">
            <w:pPr>
              <w:autoSpaceDE w:val="0"/>
              <w:autoSpaceDN w:val="0"/>
              <w:adjustRightInd w:val="0"/>
              <w:spacing w:before="40" w:after="40"/>
              <w:rPr>
                <w:rFonts w:ascii="Arial" w:hAnsi="Arial" w:cs="Arial"/>
                <w:b/>
                <w:color w:val="FFFFFF" w:themeColor="background1"/>
                <w:sz w:val="24"/>
                <w:szCs w:val="26"/>
              </w:rPr>
            </w:pPr>
            <w:r w:rsidRPr="00CA294F">
              <w:rPr>
                <w:rFonts w:ascii="Arial" w:hAnsi="Arial" w:cs="Arial"/>
                <w:b/>
                <w:color w:val="FFFFFF" w:themeColor="background1"/>
                <w:sz w:val="24"/>
                <w:szCs w:val="26"/>
              </w:rPr>
              <w:lastRenderedPageBreak/>
              <w:t>Document Ref:</w:t>
            </w:r>
          </w:p>
        </w:tc>
        <w:tc>
          <w:tcPr>
            <w:tcW w:w="9499" w:type="dxa"/>
            <w:gridSpan w:val="2"/>
            <w:tcBorders>
              <w:bottom w:val="single" w:sz="4" w:space="0" w:color="auto"/>
            </w:tcBorders>
            <w:shd w:val="clear" w:color="auto" w:fill="943634" w:themeFill="accent2" w:themeFillShade="BF"/>
          </w:tcPr>
          <w:p w:rsidR="007D569C" w:rsidRPr="00CA294F" w:rsidRDefault="007D569C" w:rsidP="00E0331C">
            <w:pPr>
              <w:autoSpaceDE w:val="0"/>
              <w:autoSpaceDN w:val="0"/>
              <w:adjustRightInd w:val="0"/>
              <w:spacing w:before="40" w:after="40"/>
              <w:rPr>
                <w:rFonts w:ascii="Arial" w:hAnsi="Arial" w:cs="Arial"/>
                <w:b/>
                <w:color w:val="FFFFFF" w:themeColor="background1"/>
                <w:sz w:val="24"/>
                <w:szCs w:val="26"/>
              </w:rPr>
            </w:pPr>
            <w:r w:rsidRPr="00CA294F">
              <w:rPr>
                <w:rFonts w:ascii="Arial" w:hAnsi="Arial" w:cs="Arial"/>
                <w:b/>
                <w:color w:val="FFFFFF" w:themeColor="background1"/>
                <w:sz w:val="24"/>
                <w:szCs w:val="26"/>
              </w:rPr>
              <w:t>Document Title</w:t>
            </w:r>
          </w:p>
        </w:tc>
        <w:tc>
          <w:tcPr>
            <w:tcW w:w="1654" w:type="dxa"/>
            <w:shd w:val="clear" w:color="auto" w:fill="943634" w:themeFill="accent2" w:themeFillShade="BF"/>
          </w:tcPr>
          <w:p w:rsidR="007D569C" w:rsidRPr="00CA294F" w:rsidRDefault="007D569C" w:rsidP="00E0331C">
            <w:pPr>
              <w:autoSpaceDE w:val="0"/>
              <w:autoSpaceDN w:val="0"/>
              <w:adjustRightInd w:val="0"/>
              <w:spacing w:before="40" w:after="40"/>
              <w:rPr>
                <w:rFonts w:ascii="Arial" w:hAnsi="Arial" w:cs="Arial"/>
                <w:b/>
                <w:color w:val="FFFFFF" w:themeColor="background1"/>
                <w:sz w:val="24"/>
                <w:szCs w:val="26"/>
              </w:rPr>
            </w:pPr>
            <w:r>
              <w:rPr>
                <w:rFonts w:ascii="Arial" w:hAnsi="Arial" w:cs="Arial"/>
                <w:b/>
                <w:color w:val="FFFFFF" w:themeColor="background1"/>
                <w:sz w:val="24"/>
                <w:szCs w:val="26"/>
              </w:rPr>
              <w:t xml:space="preserve">Current Status </w:t>
            </w:r>
          </w:p>
        </w:tc>
        <w:tc>
          <w:tcPr>
            <w:tcW w:w="2235" w:type="dxa"/>
            <w:gridSpan w:val="2"/>
            <w:shd w:val="clear" w:color="auto" w:fill="943634" w:themeFill="accent2" w:themeFillShade="BF"/>
          </w:tcPr>
          <w:p w:rsidR="007D569C" w:rsidRPr="00CA294F" w:rsidRDefault="007D569C" w:rsidP="00E0331C">
            <w:pPr>
              <w:autoSpaceDE w:val="0"/>
              <w:autoSpaceDN w:val="0"/>
              <w:adjustRightInd w:val="0"/>
              <w:spacing w:before="40" w:after="40"/>
              <w:rPr>
                <w:rFonts w:ascii="Arial" w:hAnsi="Arial" w:cs="Arial"/>
                <w:b/>
                <w:color w:val="FFFFFF" w:themeColor="background1"/>
                <w:sz w:val="24"/>
                <w:szCs w:val="26"/>
              </w:rPr>
            </w:pPr>
            <w:r w:rsidRPr="0059078D">
              <w:rPr>
                <w:rFonts w:ascii="Arial" w:hAnsi="Arial" w:cs="Arial"/>
                <w:b/>
                <w:color w:val="FFFFFF" w:themeColor="background1"/>
                <w:sz w:val="24"/>
                <w:szCs w:val="26"/>
              </w:rPr>
              <w:t>Cabinet Approval required</w:t>
            </w:r>
          </w:p>
        </w:tc>
      </w:tr>
      <w:tr w:rsidR="007D569C" w:rsidRPr="00B251CC" w:rsidTr="000C4348">
        <w:tc>
          <w:tcPr>
            <w:tcW w:w="1418" w:type="dxa"/>
            <w:shd w:val="clear" w:color="auto" w:fill="E5B8B7" w:themeFill="accent2" w:themeFillTint="66"/>
            <w:vAlign w:val="center"/>
          </w:tcPr>
          <w:p w:rsidR="007D569C" w:rsidRPr="006367D9" w:rsidRDefault="007D569C" w:rsidP="00E0331C">
            <w:pPr>
              <w:jc w:val="center"/>
              <w:rPr>
                <w:b/>
              </w:rPr>
            </w:pPr>
            <w:r w:rsidRPr="006367D9">
              <w:rPr>
                <w:rFonts w:ascii="Arial" w:hAnsi="Arial" w:cs="Arial"/>
                <w:b/>
                <w:color w:val="000000" w:themeColor="text1"/>
                <w:sz w:val="24"/>
                <w:szCs w:val="26"/>
              </w:rPr>
              <w:t>AMF-011a</w:t>
            </w:r>
          </w:p>
        </w:tc>
        <w:tc>
          <w:tcPr>
            <w:tcW w:w="13388" w:type="dxa"/>
            <w:gridSpan w:val="5"/>
            <w:shd w:val="clear" w:color="auto" w:fill="E5B8B7" w:themeFill="accent2" w:themeFillTint="66"/>
          </w:tcPr>
          <w:p w:rsidR="007D569C" w:rsidRPr="006367D9" w:rsidRDefault="007D569C" w:rsidP="00E0331C">
            <w:pPr>
              <w:autoSpaceDE w:val="0"/>
              <w:autoSpaceDN w:val="0"/>
              <w:adjustRightInd w:val="0"/>
              <w:spacing w:before="40" w:after="40"/>
              <w:rPr>
                <w:rFonts w:ascii="Arial" w:hAnsi="Arial" w:cs="Arial"/>
                <w:b/>
                <w:color w:val="000000"/>
                <w:sz w:val="24"/>
                <w:szCs w:val="24"/>
              </w:rPr>
            </w:pPr>
            <w:r w:rsidRPr="006367D9">
              <w:rPr>
                <w:rFonts w:ascii="Arial" w:hAnsi="Arial" w:cs="Arial"/>
                <w:b/>
                <w:color w:val="000000" w:themeColor="text1"/>
                <w:sz w:val="24"/>
                <w:szCs w:val="24"/>
              </w:rPr>
              <w:t>Highway Infrastructure Asset Risk Management Plan</w:t>
            </w:r>
          </w:p>
        </w:tc>
      </w:tr>
      <w:tr w:rsidR="007D569C" w:rsidRPr="00B251CC" w:rsidTr="000C4348">
        <w:tc>
          <w:tcPr>
            <w:tcW w:w="1418" w:type="dxa"/>
            <w:shd w:val="clear" w:color="auto" w:fill="E5B8B7" w:themeFill="accent2" w:themeFillTint="66"/>
            <w:vAlign w:val="center"/>
          </w:tcPr>
          <w:p w:rsidR="007D569C" w:rsidRPr="006367D9" w:rsidRDefault="007D569C" w:rsidP="00E0331C">
            <w:pPr>
              <w:jc w:val="center"/>
              <w:rPr>
                <w:b/>
              </w:rPr>
            </w:pPr>
            <w:r w:rsidRPr="006367D9">
              <w:rPr>
                <w:rFonts w:ascii="Arial" w:hAnsi="Arial" w:cs="Arial"/>
                <w:b/>
                <w:color w:val="000000" w:themeColor="text1"/>
                <w:sz w:val="24"/>
                <w:szCs w:val="26"/>
              </w:rPr>
              <w:t>AMF-011b</w:t>
            </w:r>
          </w:p>
        </w:tc>
        <w:tc>
          <w:tcPr>
            <w:tcW w:w="13388" w:type="dxa"/>
            <w:gridSpan w:val="5"/>
            <w:shd w:val="clear" w:color="auto" w:fill="E5B8B7" w:themeFill="accent2" w:themeFillTint="66"/>
          </w:tcPr>
          <w:p w:rsidR="007D569C" w:rsidRPr="006367D9" w:rsidRDefault="007D569C" w:rsidP="006367D9">
            <w:pPr>
              <w:autoSpaceDE w:val="0"/>
              <w:autoSpaceDN w:val="0"/>
              <w:adjustRightInd w:val="0"/>
              <w:spacing w:before="40" w:after="40"/>
              <w:rPr>
                <w:rFonts w:ascii="Arial" w:hAnsi="Arial" w:cs="Arial"/>
                <w:b/>
                <w:color w:val="000000"/>
                <w:sz w:val="24"/>
                <w:szCs w:val="24"/>
              </w:rPr>
            </w:pPr>
            <w:r w:rsidRPr="006367D9">
              <w:rPr>
                <w:rFonts w:ascii="Arial" w:hAnsi="Arial" w:cs="Arial"/>
                <w:b/>
                <w:color w:val="000000" w:themeColor="text1"/>
                <w:sz w:val="24"/>
                <w:szCs w:val="24"/>
              </w:rPr>
              <w:t>Highway Infrastructure Asset Risk Register</w:t>
            </w:r>
          </w:p>
        </w:tc>
      </w:tr>
      <w:tr w:rsidR="007D569C" w:rsidTr="000C4348">
        <w:tc>
          <w:tcPr>
            <w:tcW w:w="10917" w:type="dxa"/>
            <w:gridSpan w:val="3"/>
            <w:vAlign w:val="center"/>
          </w:tcPr>
          <w:p w:rsidR="007D569C" w:rsidRPr="006367D9" w:rsidRDefault="007D569C" w:rsidP="009A3556">
            <w:pPr>
              <w:autoSpaceDE w:val="0"/>
              <w:autoSpaceDN w:val="0"/>
              <w:adjustRightInd w:val="0"/>
              <w:spacing w:before="40" w:after="40"/>
              <w:rPr>
                <w:rFonts w:ascii="Arial" w:hAnsi="Arial" w:cs="Arial"/>
                <w:color w:val="000000" w:themeColor="text1"/>
                <w:sz w:val="24"/>
                <w:szCs w:val="26"/>
              </w:rPr>
            </w:pPr>
            <w:r w:rsidRPr="006367D9">
              <w:rPr>
                <w:rFonts w:ascii="Arial" w:hAnsi="Arial" w:cs="Arial"/>
                <w:color w:val="000000" w:themeColor="text1"/>
                <w:sz w:val="24"/>
                <w:szCs w:val="26"/>
              </w:rPr>
              <w:t xml:space="preserve">These will identify, analyse and document the risks </w:t>
            </w:r>
            <w:r w:rsidR="00DB7C45">
              <w:rPr>
                <w:rFonts w:ascii="Arial" w:hAnsi="Arial" w:cs="Arial"/>
                <w:color w:val="000000" w:themeColor="text1"/>
                <w:sz w:val="24"/>
                <w:szCs w:val="26"/>
              </w:rPr>
              <w:t xml:space="preserve">for each asset group, </w:t>
            </w:r>
            <w:r w:rsidRPr="006367D9">
              <w:rPr>
                <w:rFonts w:ascii="Arial" w:hAnsi="Arial" w:cs="Arial"/>
                <w:color w:val="000000" w:themeColor="text1"/>
                <w:sz w:val="24"/>
                <w:szCs w:val="26"/>
              </w:rPr>
              <w:t xml:space="preserve">in accordance with the policy, considering not just </w:t>
            </w:r>
            <w:r w:rsidRPr="00140C8A">
              <w:rPr>
                <w:rFonts w:ascii="Arial" w:hAnsi="Arial" w:cs="Arial"/>
                <w:sz w:val="24"/>
                <w:szCs w:val="26"/>
              </w:rPr>
              <w:t xml:space="preserve">risk </w:t>
            </w:r>
            <w:r w:rsidRPr="006367D9">
              <w:rPr>
                <w:rFonts w:ascii="Arial" w:hAnsi="Arial" w:cs="Arial"/>
                <w:color w:val="000000" w:themeColor="text1"/>
                <w:sz w:val="24"/>
                <w:szCs w:val="26"/>
              </w:rPr>
              <w:t xml:space="preserve">severity and probability, but also the likely impact, should the risk event occur.  </w:t>
            </w:r>
            <w:r w:rsidRPr="00140C8A">
              <w:rPr>
                <w:rFonts w:ascii="Arial" w:hAnsi="Arial" w:cs="Arial"/>
                <w:sz w:val="24"/>
                <w:szCs w:val="26"/>
              </w:rPr>
              <w:t xml:space="preserve">Risks </w:t>
            </w:r>
            <w:r w:rsidRPr="006367D9">
              <w:rPr>
                <w:rFonts w:ascii="Arial" w:hAnsi="Arial" w:cs="Arial"/>
                <w:color w:val="000000" w:themeColor="text1"/>
                <w:sz w:val="24"/>
                <w:szCs w:val="26"/>
              </w:rPr>
              <w:t xml:space="preserve">will be classified and quantified along with details of appropriate plans </w:t>
            </w:r>
            <w:r>
              <w:rPr>
                <w:rFonts w:ascii="Arial" w:hAnsi="Arial" w:cs="Arial"/>
                <w:color w:val="000000" w:themeColor="text1"/>
                <w:sz w:val="24"/>
                <w:szCs w:val="26"/>
              </w:rPr>
              <w:t>for</w:t>
            </w:r>
            <w:r w:rsidRPr="006367D9">
              <w:rPr>
                <w:rFonts w:ascii="Arial" w:hAnsi="Arial" w:cs="Arial"/>
                <w:color w:val="000000" w:themeColor="text1"/>
                <w:sz w:val="24"/>
                <w:szCs w:val="26"/>
              </w:rPr>
              <w:t xml:space="preserve"> mitigation.  This allows resources to be targeted at those risks likely to have the most severe effects on service levels and delivery</w:t>
            </w:r>
            <w:r w:rsidR="00DB7C45">
              <w:rPr>
                <w:rFonts w:ascii="Arial" w:hAnsi="Arial" w:cs="Arial"/>
                <w:color w:val="000000" w:themeColor="text1"/>
                <w:sz w:val="24"/>
                <w:szCs w:val="26"/>
              </w:rPr>
              <w:t>.</w:t>
            </w:r>
          </w:p>
        </w:tc>
        <w:tc>
          <w:tcPr>
            <w:tcW w:w="1654" w:type="dxa"/>
            <w:vAlign w:val="center"/>
          </w:tcPr>
          <w:p w:rsidR="007D569C" w:rsidRDefault="007D569C" w:rsidP="006A7E2B">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In development</w:t>
            </w:r>
          </w:p>
        </w:tc>
        <w:tc>
          <w:tcPr>
            <w:tcW w:w="2235" w:type="dxa"/>
            <w:gridSpan w:val="2"/>
            <w:vAlign w:val="center"/>
          </w:tcPr>
          <w:p w:rsidR="007D569C" w:rsidRDefault="007D569C" w:rsidP="006A7E2B">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No</w:t>
            </w:r>
          </w:p>
        </w:tc>
      </w:tr>
      <w:tr w:rsidR="007D569C" w:rsidRPr="00B251CC" w:rsidTr="000C4348">
        <w:tc>
          <w:tcPr>
            <w:tcW w:w="1418" w:type="dxa"/>
            <w:shd w:val="clear" w:color="auto" w:fill="E5B8B7" w:themeFill="accent2" w:themeFillTint="66"/>
            <w:vAlign w:val="center"/>
          </w:tcPr>
          <w:p w:rsidR="007D569C" w:rsidRPr="006367D9" w:rsidRDefault="007D569C" w:rsidP="00E0331C">
            <w:pPr>
              <w:jc w:val="center"/>
              <w:rPr>
                <w:b/>
              </w:rPr>
            </w:pPr>
            <w:r w:rsidRPr="006367D9">
              <w:rPr>
                <w:rFonts w:ascii="Arial" w:hAnsi="Arial" w:cs="Arial"/>
                <w:b/>
                <w:color w:val="000000" w:themeColor="text1"/>
                <w:sz w:val="24"/>
                <w:szCs w:val="26"/>
              </w:rPr>
              <w:t>AMF-012</w:t>
            </w:r>
          </w:p>
        </w:tc>
        <w:tc>
          <w:tcPr>
            <w:tcW w:w="13388" w:type="dxa"/>
            <w:gridSpan w:val="5"/>
            <w:shd w:val="clear" w:color="auto" w:fill="E5B8B7" w:themeFill="accent2" w:themeFillTint="66"/>
          </w:tcPr>
          <w:p w:rsidR="007D569C" w:rsidRPr="006367D9" w:rsidRDefault="007D569C" w:rsidP="001B6B3B">
            <w:pPr>
              <w:autoSpaceDE w:val="0"/>
              <w:autoSpaceDN w:val="0"/>
              <w:adjustRightInd w:val="0"/>
              <w:spacing w:before="40" w:after="40"/>
              <w:rPr>
                <w:rFonts w:ascii="Arial" w:hAnsi="Arial" w:cs="Arial"/>
                <w:b/>
                <w:color w:val="000000"/>
                <w:sz w:val="24"/>
                <w:szCs w:val="24"/>
              </w:rPr>
            </w:pPr>
            <w:r w:rsidRPr="006367D9">
              <w:rPr>
                <w:rFonts w:ascii="Arial" w:hAnsi="Arial" w:cs="Arial"/>
                <w:b/>
                <w:color w:val="000000" w:themeColor="text1"/>
                <w:sz w:val="24"/>
                <w:szCs w:val="24"/>
              </w:rPr>
              <w:t>Highway Infrastructure Service Levels, Performance and Key Performance Indicators</w:t>
            </w:r>
          </w:p>
        </w:tc>
      </w:tr>
      <w:tr w:rsidR="00DB7C45" w:rsidTr="000C4348">
        <w:tc>
          <w:tcPr>
            <w:tcW w:w="10917" w:type="dxa"/>
            <w:gridSpan w:val="3"/>
            <w:vAlign w:val="center"/>
          </w:tcPr>
          <w:p w:rsidR="00DB7C45" w:rsidRPr="001B6B3B" w:rsidRDefault="00DB7C45" w:rsidP="00140C8A">
            <w:pPr>
              <w:autoSpaceDE w:val="0"/>
              <w:autoSpaceDN w:val="0"/>
              <w:adjustRightInd w:val="0"/>
              <w:spacing w:before="40" w:after="40"/>
              <w:rPr>
                <w:rFonts w:ascii="Arial" w:hAnsi="Arial" w:cs="Arial"/>
                <w:color w:val="000000" w:themeColor="text1"/>
                <w:sz w:val="24"/>
                <w:szCs w:val="26"/>
              </w:rPr>
            </w:pPr>
            <w:r w:rsidRPr="001B6B3B">
              <w:rPr>
                <w:rFonts w:ascii="Arial" w:hAnsi="Arial" w:cs="Arial"/>
                <w:color w:val="000000" w:themeColor="text1"/>
                <w:sz w:val="24"/>
                <w:szCs w:val="26"/>
              </w:rPr>
              <w:t>The setting and monitoring of appropriate, measurable service levels and Key Performance Indicators (KPI’s) is critical to delivering the service and maintaining user satisfaction.  Using the Risk Based Approach principles allows levels of service and KPI’s to be set that are appropriate for the</w:t>
            </w:r>
            <w:r>
              <w:rPr>
                <w:rFonts w:ascii="Arial" w:hAnsi="Arial" w:cs="Arial"/>
                <w:color w:val="000000" w:themeColor="text1"/>
                <w:sz w:val="24"/>
                <w:szCs w:val="26"/>
              </w:rPr>
              <w:t xml:space="preserve"> use of the asset</w:t>
            </w:r>
            <w:r w:rsidRPr="001B6B3B">
              <w:rPr>
                <w:rFonts w:ascii="Arial" w:hAnsi="Arial" w:cs="Arial"/>
                <w:color w:val="000000" w:themeColor="text1"/>
                <w:sz w:val="24"/>
                <w:szCs w:val="26"/>
              </w:rPr>
              <w:t xml:space="preserve"> and likely rate of deterioration. This document details the processes for setting and producing the levels of service and KPI’s</w:t>
            </w:r>
            <w:r>
              <w:rPr>
                <w:rFonts w:ascii="Arial" w:hAnsi="Arial" w:cs="Arial"/>
                <w:color w:val="000000" w:themeColor="text1"/>
                <w:sz w:val="24"/>
                <w:szCs w:val="26"/>
              </w:rPr>
              <w:t xml:space="preserve"> and formal reporting to senior managers, Members and Stakeholders</w:t>
            </w:r>
          </w:p>
        </w:tc>
        <w:tc>
          <w:tcPr>
            <w:tcW w:w="1654" w:type="dxa"/>
            <w:vAlign w:val="center"/>
          </w:tcPr>
          <w:p w:rsidR="00DB7C45" w:rsidRDefault="00DB7C45" w:rsidP="006A7E2B">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In development</w:t>
            </w:r>
          </w:p>
        </w:tc>
        <w:tc>
          <w:tcPr>
            <w:tcW w:w="2235" w:type="dxa"/>
            <w:gridSpan w:val="2"/>
            <w:vAlign w:val="center"/>
          </w:tcPr>
          <w:p w:rsidR="00DB7C45" w:rsidRDefault="00DB7C45" w:rsidP="006A7E2B">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Yes</w:t>
            </w:r>
          </w:p>
        </w:tc>
      </w:tr>
      <w:tr w:rsidR="007D569C" w:rsidRPr="00B251CC" w:rsidTr="000C4348">
        <w:tc>
          <w:tcPr>
            <w:tcW w:w="1418" w:type="dxa"/>
            <w:shd w:val="clear" w:color="auto" w:fill="E5B8B7" w:themeFill="accent2" w:themeFillTint="66"/>
            <w:vAlign w:val="center"/>
          </w:tcPr>
          <w:p w:rsidR="007D569C" w:rsidRPr="001B6B3B" w:rsidRDefault="007D569C" w:rsidP="00E0331C">
            <w:pPr>
              <w:jc w:val="center"/>
              <w:rPr>
                <w:b/>
              </w:rPr>
            </w:pPr>
            <w:r w:rsidRPr="001B6B3B">
              <w:rPr>
                <w:rFonts w:ascii="Arial" w:hAnsi="Arial" w:cs="Arial"/>
                <w:b/>
                <w:color w:val="000000" w:themeColor="text1"/>
                <w:sz w:val="24"/>
                <w:szCs w:val="26"/>
              </w:rPr>
              <w:t>AMF-013</w:t>
            </w:r>
          </w:p>
        </w:tc>
        <w:tc>
          <w:tcPr>
            <w:tcW w:w="13388" w:type="dxa"/>
            <w:gridSpan w:val="5"/>
            <w:shd w:val="clear" w:color="auto" w:fill="E5B8B7" w:themeFill="accent2" w:themeFillTint="66"/>
          </w:tcPr>
          <w:p w:rsidR="007D569C" w:rsidRPr="001B6B3B" w:rsidRDefault="007D569C" w:rsidP="00E0331C">
            <w:pPr>
              <w:autoSpaceDE w:val="0"/>
              <w:autoSpaceDN w:val="0"/>
              <w:adjustRightInd w:val="0"/>
              <w:spacing w:before="40" w:after="40"/>
              <w:rPr>
                <w:rFonts w:ascii="Arial" w:hAnsi="Arial" w:cs="Arial"/>
                <w:b/>
                <w:color w:val="000000"/>
                <w:sz w:val="24"/>
                <w:szCs w:val="24"/>
              </w:rPr>
            </w:pPr>
            <w:r w:rsidRPr="001B6B3B">
              <w:rPr>
                <w:rFonts w:ascii="Arial" w:hAnsi="Arial" w:cs="Arial"/>
                <w:b/>
                <w:color w:val="000000" w:themeColor="text1"/>
                <w:sz w:val="24"/>
                <w:szCs w:val="24"/>
              </w:rPr>
              <w:t>Highway Infrastructure Reactive Maintenance Policy</w:t>
            </w:r>
          </w:p>
        </w:tc>
      </w:tr>
      <w:tr w:rsidR="00DB7C45" w:rsidTr="000C4348">
        <w:tc>
          <w:tcPr>
            <w:tcW w:w="10917" w:type="dxa"/>
            <w:gridSpan w:val="3"/>
            <w:vAlign w:val="center"/>
          </w:tcPr>
          <w:p w:rsidR="00DB7C45" w:rsidRPr="00E6660D" w:rsidRDefault="00DB7C45" w:rsidP="00DB7C45">
            <w:pPr>
              <w:autoSpaceDE w:val="0"/>
              <w:autoSpaceDN w:val="0"/>
              <w:adjustRightInd w:val="0"/>
              <w:spacing w:before="40" w:after="40"/>
              <w:rPr>
                <w:rFonts w:ascii="Arial" w:hAnsi="Arial" w:cs="Arial"/>
                <w:color w:val="000000" w:themeColor="text1"/>
                <w:sz w:val="24"/>
                <w:szCs w:val="24"/>
              </w:rPr>
            </w:pPr>
            <w:r w:rsidRPr="00E6660D">
              <w:rPr>
                <w:rFonts w:ascii="Arial" w:hAnsi="Arial" w:cs="Arial"/>
                <w:color w:val="000000" w:themeColor="text1"/>
                <w:sz w:val="24"/>
                <w:szCs w:val="24"/>
              </w:rPr>
              <w:t>It is a requirement of all local authorities to imp</w:t>
            </w:r>
            <w:r>
              <w:rPr>
                <w:rFonts w:ascii="Arial" w:hAnsi="Arial" w:cs="Arial"/>
                <w:color w:val="000000" w:themeColor="text1"/>
                <w:sz w:val="24"/>
                <w:szCs w:val="24"/>
              </w:rPr>
              <w:t>lement the government’s potholes</w:t>
            </w:r>
            <w:r w:rsidRPr="00E6660D">
              <w:rPr>
                <w:rFonts w:ascii="Arial" w:hAnsi="Arial" w:cs="Arial"/>
                <w:color w:val="000000" w:themeColor="text1"/>
                <w:sz w:val="24"/>
                <w:szCs w:val="24"/>
              </w:rPr>
              <w:t xml:space="preserve"> review.  First published in 2012, </w:t>
            </w:r>
            <w:r w:rsidRPr="00E6660D">
              <w:rPr>
                <w:rFonts w:ascii="Arial" w:hAnsi="Arial" w:cs="Arial"/>
                <w:color w:val="333333"/>
                <w:sz w:val="24"/>
                <w:szCs w:val="24"/>
                <w:shd w:val="clear" w:color="auto" w:fill="FFFFFF"/>
              </w:rPr>
              <w:t xml:space="preserve">the </w:t>
            </w:r>
            <w:r>
              <w:rPr>
                <w:rFonts w:ascii="Arial" w:hAnsi="Arial" w:cs="Arial"/>
                <w:color w:val="333333"/>
                <w:sz w:val="24"/>
                <w:szCs w:val="24"/>
                <w:shd w:val="clear" w:color="auto" w:fill="FFFFFF"/>
              </w:rPr>
              <w:t>document</w:t>
            </w:r>
            <w:r w:rsidRPr="00E6660D">
              <w:rPr>
                <w:rFonts w:ascii="Arial" w:hAnsi="Arial" w:cs="Arial"/>
                <w:color w:val="333333"/>
                <w:sz w:val="24"/>
                <w:szCs w:val="24"/>
                <w:shd w:val="clear" w:color="auto" w:fill="FFFFFF"/>
              </w:rPr>
              <w:t xml:space="preserve"> makes </w:t>
            </w:r>
            <w:r>
              <w:rPr>
                <w:rFonts w:ascii="Arial" w:hAnsi="Arial" w:cs="Arial"/>
                <w:color w:val="333333"/>
                <w:sz w:val="24"/>
                <w:szCs w:val="24"/>
                <w:shd w:val="clear" w:color="auto" w:fill="FFFFFF"/>
              </w:rPr>
              <w:t xml:space="preserve">17 </w:t>
            </w:r>
            <w:r w:rsidRPr="00E6660D">
              <w:rPr>
                <w:rFonts w:ascii="Arial" w:hAnsi="Arial" w:cs="Arial"/>
                <w:color w:val="333333"/>
                <w:sz w:val="24"/>
                <w:szCs w:val="24"/>
                <w:shd w:val="clear" w:color="auto" w:fill="FFFFFF"/>
              </w:rPr>
              <w:t>recommendations for Government</w:t>
            </w:r>
            <w:r>
              <w:rPr>
                <w:rFonts w:ascii="Arial" w:hAnsi="Arial" w:cs="Arial"/>
                <w:color w:val="333333"/>
                <w:sz w:val="24"/>
                <w:szCs w:val="24"/>
                <w:shd w:val="clear" w:color="auto" w:fill="FFFFFF"/>
              </w:rPr>
              <w:t xml:space="preserve"> </w:t>
            </w:r>
            <w:r w:rsidRPr="00140C8A">
              <w:rPr>
                <w:rFonts w:ascii="Arial" w:hAnsi="Arial" w:cs="Arial"/>
                <w:sz w:val="24"/>
                <w:szCs w:val="24"/>
                <w:shd w:val="clear" w:color="auto" w:fill="FFFFFF"/>
              </w:rPr>
              <w:t xml:space="preserve">and </w:t>
            </w:r>
            <w:r w:rsidRPr="00E6660D">
              <w:rPr>
                <w:rFonts w:ascii="Arial" w:hAnsi="Arial" w:cs="Arial"/>
                <w:color w:val="333333"/>
                <w:sz w:val="24"/>
                <w:szCs w:val="24"/>
                <w:shd w:val="clear" w:color="auto" w:fill="FFFFFF"/>
              </w:rPr>
              <w:t xml:space="preserve">local highway authorities to help develop best practice in dealing with and managing potholes.  This </w:t>
            </w:r>
            <w:r>
              <w:rPr>
                <w:rFonts w:ascii="Arial" w:hAnsi="Arial" w:cs="Arial"/>
                <w:color w:val="333333"/>
                <w:sz w:val="24"/>
                <w:szCs w:val="24"/>
                <w:shd w:val="clear" w:color="auto" w:fill="FFFFFF"/>
              </w:rPr>
              <w:t>is</w:t>
            </w:r>
            <w:r w:rsidRPr="00E6660D">
              <w:rPr>
                <w:rFonts w:ascii="Arial" w:hAnsi="Arial" w:cs="Arial"/>
                <w:color w:val="333333"/>
                <w:sz w:val="24"/>
                <w:szCs w:val="24"/>
                <w:shd w:val="clear" w:color="auto" w:fill="FFFFFF"/>
              </w:rPr>
              <w:t xml:space="preserve"> moving away from using short term interventions towards more proactive maintenance, longer-term planning and preventative approaches which</w:t>
            </w:r>
            <w:r>
              <w:rPr>
                <w:rFonts w:ascii="Arial" w:hAnsi="Arial" w:cs="Arial"/>
                <w:color w:val="333333"/>
                <w:sz w:val="24"/>
                <w:szCs w:val="24"/>
                <w:shd w:val="clear" w:color="auto" w:fill="FFFFFF"/>
              </w:rPr>
              <w:t xml:space="preserve"> are </w:t>
            </w:r>
            <w:r w:rsidRPr="00E6660D">
              <w:rPr>
                <w:rFonts w:ascii="Arial" w:hAnsi="Arial" w:cs="Arial"/>
                <w:color w:val="333333"/>
                <w:sz w:val="24"/>
                <w:szCs w:val="24"/>
                <w:shd w:val="clear" w:color="auto" w:fill="FFFFFF"/>
              </w:rPr>
              <w:t xml:space="preserve">more cost effective.  </w:t>
            </w:r>
            <w:r w:rsidRPr="00E6660D">
              <w:rPr>
                <w:rFonts w:ascii="Arial" w:hAnsi="Arial" w:cs="Arial"/>
                <w:color w:val="000000" w:themeColor="text1"/>
                <w:sz w:val="24"/>
                <w:szCs w:val="24"/>
              </w:rPr>
              <w:t>This document highlights how we have implemented and embedded this review and how we reactively maintain other infrastructure assets.</w:t>
            </w:r>
          </w:p>
        </w:tc>
        <w:tc>
          <w:tcPr>
            <w:tcW w:w="1654" w:type="dxa"/>
            <w:vAlign w:val="center"/>
          </w:tcPr>
          <w:p w:rsidR="00DB7C45" w:rsidRDefault="00DB7C45" w:rsidP="006A7E2B">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In development</w:t>
            </w:r>
          </w:p>
        </w:tc>
        <w:tc>
          <w:tcPr>
            <w:tcW w:w="2235" w:type="dxa"/>
            <w:gridSpan w:val="2"/>
            <w:vAlign w:val="center"/>
          </w:tcPr>
          <w:p w:rsidR="00DB7C45" w:rsidRDefault="00DB7C45" w:rsidP="006A7E2B">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No</w:t>
            </w:r>
          </w:p>
        </w:tc>
      </w:tr>
      <w:tr w:rsidR="007D569C" w:rsidRPr="00B251CC" w:rsidTr="000C4348">
        <w:tc>
          <w:tcPr>
            <w:tcW w:w="1418" w:type="dxa"/>
            <w:shd w:val="clear" w:color="auto" w:fill="E5B8B7" w:themeFill="accent2" w:themeFillTint="66"/>
            <w:vAlign w:val="center"/>
          </w:tcPr>
          <w:p w:rsidR="007D569C" w:rsidRPr="00E6660D" w:rsidRDefault="007D569C" w:rsidP="00E0331C">
            <w:pPr>
              <w:jc w:val="center"/>
              <w:rPr>
                <w:b/>
              </w:rPr>
            </w:pPr>
            <w:r w:rsidRPr="00E6660D">
              <w:rPr>
                <w:rFonts w:ascii="Arial" w:hAnsi="Arial" w:cs="Arial"/>
                <w:b/>
                <w:color w:val="000000" w:themeColor="text1"/>
                <w:sz w:val="24"/>
                <w:szCs w:val="26"/>
              </w:rPr>
              <w:t>AMF-014</w:t>
            </w:r>
          </w:p>
        </w:tc>
        <w:tc>
          <w:tcPr>
            <w:tcW w:w="13388" w:type="dxa"/>
            <w:gridSpan w:val="5"/>
            <w:shd w:val="clear" w:color="auto" w:fill="E5B8B7" w:themeFill="accent2" w:themeFillTint="66"/>
          </w:tcPr>
          <w:p w:rsidR="007D569C" w:rsidRPr="00E6660D" w:rsidRDefault="007D569C" w:rsidP="004F119A">
            <w:pPr>
              <w:autoSpaceDE w:val="0"/>
              <w:autoSpaceDN w:val="0"/>
              <w:adjustRightInd w:val="0"/>
              <w:spacing w:before="40" w:after="40"/>
              <w:rPr>
                <w:rFonts w:ascii="Arial" w:hAnsi="Arial" w:cs="Arial"/>
                <w:b/>
                <w:color w:val="000000"/>
                <w:sz w:val="24"/>
                <w:szCs w:val="24"/>
              </w:rPr>
            </w:pPr>
            <w:r w:rsidRPr="00E6660D">
              <w:rPr>
                <w:rFonts w:ascii="Arial" w:hAnsi="Arial" w:cs="Arial"/>
                <w:b/>
                <w:color w:val="000000" w:themeColor="text1"/>
                <w:sz w:val="24"/>
                <w:szCs w:val="24"/>
              </w:rPr>
              <w:t xml:space="preserve">Highway Infrastructure Lifecycle Planning </w:t>
            </w:r>
          </w:p>
        </w:tc>
      </w:tr>
      <w:tr w:rsidR="00425D51" w:rsidTr="000C4348">
        <w:tc>
          <w:tcPr>
            <w:tcW w:w="10917" w:type="dxa"/>
            <w:gridSpan w:val="3"/>
            <w:vAlign w:val="center"/>
          </w:tcPr>
          <w:p w:rsidR="00425D51" w:rsidRPr="00557BA5" w:rsidRDefault="00425D51" w:rsidP="00DB7C45">
            <w:pPr>
              <w:autoSpaceDE w:val="0"/>
              <w:autoSpaceDN w:val="0"/>
              <w:adjustRightInd w:val="0"/>
              <w:spacing w:before="40" w:after="40"/>
              <w:rPr>
                <w:rFonts w:ascii="Arial" w:hAnsi="Arial" w:cs="Arial"/>
                <w:color w:val="000000" w:themeColor="text1"/>
                <w:sz w:val="24"/>
                <w:szCs w:val="26"/>
              </w:rPr>
            </w:pPr>
            <w:r w:rsidRPr="00D21CD0">
              <w:rPr>
                <w:rFonts w:ascii="Arial" w:hAnsi="Arial" w:cs="Arial"/>
                <w:sz w:val="24"/>
                <w:szCs w:val="24"/>
              </w:rPr>
              <w:t xml:space="preserve">Lifecycle Planning is the continuous process of managing an asset throughout its life.  </w:t>
            </w:r>
            <w:r>
              <w:rPr>
                <w:rFonts w:ascii="Arial" w:hAnsi="Arial" w:cs="Arial"/>
                <w:sz w:val="24"/>
                <w:szCs w:val="24"/>
              </w:rPr>
              <w:t>It is</w:t>
            </w:r>
            <w:r w:rsidRPr="00D21CD0">
              <w:rPr>
                <w:rFonts w:ascii="Arial" w:hAnsi="Arial" w:cs="Arial"/>
                <w:sz w:val="24"/>
                <w:szCs w:val="24"/>
              </w:rPr>
              <w:t xml:space="preserve"> the entire time during which the authority </w:t>
            </w:r>
            <w:r>
              <w:rPr>
                <w:rFonts w:ascii="Arial" w:hAnsi="Arial" w:cs="Arial"/>
                <w:sz w:val="24"/>
                <w:szCs w:val="24"/>
              </w:rPr>
              <w:t xml:space="preserve">invests in </w:t>
            </w:r>
            <w:r w:rsidRPr="00D21CD0">
              <w:rPr>
                <w:rFonts w:ascii="Arial" w:hAnsi="Arial" w:cs="Arial"/>
                <w:sz w:val="24"/>
                <w:szCs w:val="24"/>
              </w:rPr>
              <w:t>it, f</w:t>
            </w:r>
            <w:r>
              <w:rPr>
                <w:rFonts w:ascii="Arial" w:hAnsi="Arial" w:cs="Arial"/>
                <w:sz w:val="24"/>
                <w:szCs w:val="24"/>
              </w:rPr>
              <w:t>rom the initial installation</w:t>
            </w:r>
            <w:r w:rsidRPr="00D21CD0">
              <w:rPr>
                <w:rFonts w:ascii="Arial" w:hAnsi="Arial" w:cs="Arial"/>
                <w:sz w:val="24"/>
                <w:szCs w:val="24"/>
              </w:rPr>
              <w:t xml:space="preserve"> to the end of its life.  Planning treatments in a strategic way</w:t>
            </w:r>
            <w:r>
              <w:rPr>
                <w:rFonts w:ascii="Arial" w:hAnsi="Arial" w:cs="Arial"/>
                <w:sz w:val="24"/>
                <w:szCs w:val="24"/>
              </w:rPr>
              <w:t xml:space="preserve"> in each asset group, to </w:t>
            </w:r>
            <w:r w:rsidRPr="00D21CD0">
              <w:rPr>
                <w:rFonts w:ascii="Arial" w:hAnsi="Arial" w:cs="Arial"/>
                <w:sz w:val="24"/>
                <w:szCs w:val="24"/>
              </w:rPr>
              <w:t xml:space="preserve">extend the life of </w:t>
            </w:r>
            <w:r>
              <w:rPr>
                <w:rFonts w:ascii="Arial" w:hAnsi="Arial" w:cs="Arial"/>
                <w:sz w:val="24"/>
                <w:szCs w:val="24"/>
              </w:rPr>
              <w:t>that</w:t>
            </w:r>
            <w:r w:rsidRPr="00D21CD0">
              <w:rPr>
                <w:rFonts w:ascii="Arial" w:hAnsi="Arial" w:cs="Arial"/>
                <w:sz w:val="24"/>
                <w:szCs w:val="24"/>
              </w:rPr>
              <w:t xml:space="preserve"> asset allows us to </w:t>
            </w:r>
            <w:r w:rsidRPr="00D21CD0">
              <w:rPr>
                <w:rFonts w:ascii="Arial" w:hAnsi="Arial" w:cs="Arial"/>
                <w:color w:val="000000" w:themeColor="text1"/>
                <w:sz w:val="24"/>
                <w:szCs w:val="24"/>
              </w:rPr>
              <w:t>review the</w:t>
            </w:r>
            <w:r>
              <w:rPr>
                <w:rFonts w:ascii="Arial" w:hAnsi="Arial" w:cs="Arial"/>
                <w:color w:val="000000" w:themeColor="text1"/>
                <w:sz w:val="24"/>
                <w:szCs w:val="24"/>
              </w:rPr>
              <w:t xml:space="preserve"> whole life</w:t>
            </w:r>
            <w:r w:rsidRPr="00D21CD0">
              <w:rPr>
                <w:rFonts w:ascii="Arial" w:hAnsi="Arial" w:cs="Arial"/>
                <w:color w:val="000000" w:themeColor="text1"/>
                <w:sz w:val="24"/>
                <w:szCs w:val="24"/>
              </w:rPr>
              <w:t xml:space="preserve"> level of funding required</w:t>
            </w:r>
            <w:r>
              <w:rPr>
                <w:rFonts w:ascii="Arial" w:hAnsi="Arial" w:cs="Arial"/>
                <w:color w:val="000000" w:themeColor="text1"/>
                <w:sz w:val="24"/>
                <w:szCs w:val="24"/>
              </w:rPr>
              <w:t xml:space="preserve"> &amp; </w:t>
            </w:r>
            <w:r w:rsidRPr="00D21CD0">
              <w:rPr>
                <w:rFonts w:ascii="Arial" w:hAnsi="Arial" w:cs="Arial"/>
                <w:color w:val="000000" w:themeColor="text1"/>
                <w:sz w:val="24"/>
                <w:szCs w:val="24"/>
              </w:rPr>
              <w:t xml:space="preserve">substantiate the need for sustainable long term investment.  </w:t>
            </w:r>
          </w:p>
        </w:tc>
        <w:tc>
          <w:tcPr>
            <w:tcW w:w="1654" w:type="dxa"/>
            <w:vAlign w:val="center"/>
          </w:tcPr>
          <w:p w:rsidR="00425D51" w:rsidRDefault="00425D51" w:rsidP="006A7E2B">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In development</w:t>
            </w:r>
          </w:p>
        </w:tc>
        <w:tc>
          <w:tcPr>
            <w:tcW w:w="2235" w:type="dxa"/>
            <w:gridSpan w:val="2"/>
            <w:vAlign w:val="center"/>
          </w:tcPr>
          <w:p w:rsidR="00425D51" w:rsidRDefault="00425D51" w:rsidP="006A7E2B">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No</w:t>
            </w:r>
          </w:p>
        </w:tc>
      </w:tr>
      <w:tr w:rsidR="007D569C" w:rsidRPr="00CA294F" w:rsidTr="000C4348">
        <w:tc>
          <w:tcPr>
            <w:tcW w:w="1418" w:type="dxa"/>
            <w:tcBorders>
              <w:bottom w:val="single" w:sz="4" w:space="0" w:color="auto"/>
            </w:tcBorders>
            <w:shd w:val="clear" w:color="auto" w:fill="943634" w:themeFill="accent2" w:themeFillShade="BF"/>
          </w:tcPr>
          <w:p w:rsidR="007D569C" w:rsidRPr="00CA294F" w:rsidRDefault="007D569C" w:rsidP="00E0331C">
            <w:pPr>
              <w:autoSpaceDE w:val="0"/>
              <w:autoSpaceDN w:val="0"/>
              <w:adjustRightInd w:val="0"/>
              <w:spacing w:before="40" w:after="40"/>
              <w:rPr>
                <w:rFonts w:ascii="Arial" w:hAnsi="Arial" w:cs="Arial"/>
                <w:b/>
                <w:color w:val="FFFFFF" w:themeColor="background1"/>
                <w:sz w:val="24"/>
                <w:szCs w:val="26"/>
              </w:rPr>
            </w:pPr>
            <w:r w:rsidRPr="00CA294F">
              <w:rPr>
                <w:rFonts w:ascii="Arial" w:hAnsi="Arial" w:cs="Arial"/>
                <w:b/>
                <w:color w:val="FFFFFF" w:themeColor="background1"/>
                <w:sz w:val="24"/>
                <w:szCs w:val="26"/>
              </w:rPr>
              <w:lastRenderedPageBreak/>
              <w:t>Document Ref:</w:t>
            </w:r>
          </w:p>
        </w:tc>
        <w:tc>
          <w:tcPr>
            <w:tcW w:w="9499" w:type="dxa"/>
            <w:gridSpan w:val="2"/>
            <w:tcBorders>
              <w:bottom w:val="single" w:sz="4" w:space="0" w:color="auto"/>
            </w:tcBorders>
            <w:shd w:val="clear" w:color="auto" w:fill="943634" w:themeFill="accent2" w:themeFillShade="BF"/>
          </w:tcPr>
          <w:p w:rsidR="007D569C" w:rsidRPr="00CA294F" w:rsidRDefault="007D569C" w:rsidP="00E0331C">
            <w:pPr>
              <w:autoSpaceDE w:val="0"/>
              <w:autoSpaceDN w:val="0"/>
              <w:adjustRightInd w:val="0"/>
              <w:spacing w:before="40" w:after="40"/>
              <w:rPr>
                <w:rFonts w:ascii="Arial" w:hAnsi="Arial" w:cs="Arial"/>
                <w:b/>
                <w:color w:val="FFFFFF" w:themeColor="background1"/>
                <w:sz w:val="24"/>
                <w:szCs w:val="26"/>
              </w:rPr>
            </w:pPr>
            <w:r w:rsidRPr="00CA294F">
              <w:rPr>
                <w:rFonts w:ascii="Arial" w:hAnsi="Arial" w:cs="Arial"/>
                <w:b/>
                <w:color w:val="FFFFFF" w:themeColor="background1"/>
                <w:sz w:val="24"/>
                <w:szCs w:val="26"/>
              </w:rPr>
              <w:t>Document Title</w:t>
            </w:r>
          </w:p>
        </w:tc>
        <w:tc>
          <w:tcPr>
            <w:tcW w:w="1654" w:type="dxa"/>
            <w:shd w:val="clear" w:color="auto" w:fill="943634" w:themeFill="accent2" w:themeFillShade="BF"/>
          </w:tcPr>
          <w:p w:rsidR="007D569C" w:rsidRPr="00CA294F" w:rsidRDefault="007D569C" w:rsidP="00E0331C">
            <w:pPr>
              <w:autoSpaceDE w:val="0"/>
              <w:autoSpaceDN w:val="0"/>
              <w:adjustRightInd w:val="0"/>
              <w:spacing w:before="40" w:after="40"/>
              <w:rPr>
                <w:rFonts w:ascii="Arial" w:hAnsi="Arial" w:cs="Arial"/>
                <w:b/>
                <w:color w:val="FFFFFF" w:themeColor="background1"/>
                <w:sz w:val="24"/>
                <w:szCs w:val="26"/>
              </w:rPr>
            </w:pPr>
            <w:r>
              <w:rPr>
                <w:rFonts w:ascii="Arial" w:hAnsi="Arial" w:cs="Arial"/>
                <w:b/>
                <w:color w:val="FFFFFF" w:themeColor="background1"/>
                <w:sz w:val="24"/>
                <w:szCs w:val="26"/>
              </w:rPr>
              <w:t xml:space="preserve">Current Status </w:t>
            </w:r>
          </w:p>
        </w:tc>
        <w:tc>
          <w:tcPr>
            <w:tcW w:w="2235" w:type="dxa"/>
            <w:gridSpan w:val="2"/>
            <w:shd w:val="clear" w:color="auto" w:fill="943634" w:themeFill="accent2" w:themeFillShade="BF"/>
          </w:tcPr>
          <w:p w:rsidR="007D569C" w:rsidRPr="00CA294F" w:rsidRDefault="007D569C" w:rsidP="00E0331C">
            <w:pPr>
              <w:autoSpaceDE w:val="0"/>
              <w:autoSpaceDN w:val="0"/>
              <w:adjustRightInd w:val="0"/>
              <w:spacing w:before="40" w:after="40"/>
              <w:rPr>
                <w:rFonts w:ascii="Arial" w:hAnsi="Arial" w:cs="Arial"/>
                <w:b/>
                <w:color w:val="FFFFFF" w:themeColor="background1"/>
                <w:sz w:val="24"/>
                <w:szCs w:val="26"/>
              </w:rPr>
            </w:pPr>
            <w:r w:rsidRPr="0059078D">
              <w:rPr>
                <w:rFonts w:ascii="Arial" w:hAnsi="Arial" w:cs="Arial"/>
                <w:b/>
                <w:color w:val="FFFFFF" w:themeColor="background1"/>
                <w:sz w:val="24"/>
                <w:szCs w:val="26"/>
              </w:rPr>
              <w:t>Cabinet Approval required</w:t>
            </w:r>
          </w:p>
        </w:tc>
      </w:tr>
      <w:tr w:rsidR="007D569C" w:rsidRPr="00B251CC" w:rsidTr="000C4348">
        <w:tc>
          <w:tcPr>
            <w:tcW w:w="1488" w:type="dxa"/>
            <w:gridSpan w:val="2"/>
            <w:shd w:val="clear" w:color="auto" w:fill="E5B8B7" w:themeFill="accent2" w:themeFillTint="66"/>
            <w:vAlign w:val="center"/>
          </w:tcPr>
          <w:p w:rsidR="007D569C" w:rsidRPr="00D21CD0" w:rsidRDefault="007D569C" w:rsidP="00E0331C">
            <w:pPr>
              <w:jc w:val="center"/>
              <w:rPr>
                <w:b/>
              </w:rPr>
            </w:pPr>
            <w:r w:rsidRPr="00D21CD0">
              <w:rPr>
                <w:rFonts w:ascii="Arial" w:hAnsi="Arial" w:cs="Arial"/>
                <w:b/>
                <w:color w:val="000000" w:themeColor="text1"/>
                <w:sz w:val="24"/>
                <w:szCs w:val="26"/>
              </w:rPr>
              <w:t>AMF-015</w:t>
            </w:r>
          </w:p>
        </w:tc>
        <w:tc>
          <w:tcPr>
            <w:tcW w:w="13318" w:type="dxa"/>
            <w:gridSpan w:val="4"/>
            <w:shd w:val="clear" w:color="auto" w:fill="E5B8B7" w:themeFill="accent2" w:themeFillTint="66"/>
          </w:tcPr>
          <w:p w:rsidR="007D569C" w:rsidRPr="00D21CD0" w:rsidRDefault="007D569C" w:rsidP="00E0331C">
            <w:pPr>
              <w:autoSpaceDE w:val="0"/>
              <w:autoSpaceDN w:val="0"/>
              <w:adjustRightInd w:val="0"/>
              <w:spacing w:before="40" w:after="40"/>
              <w:rPr>
                <w:rFonts w:ascii="Arial" w:hAnsi="Arial" w:cs="Arial"/>
                <w:b/>
                <w:color w:val="000000"/>
                <w:sz w:val="24"/>
                <w:szCs w:val="24"/>
              </w:rPr>
            </w:pPr>
            <w:r w:rsidRPr="00D21CD0">
              <w:rPr>
                <w:rFonts w:ascii="Arial" w:hAnsi="Arial" w:cs="Arial"/>
                <w:b/>
                <w:color w:val="000000" w:themeColor="text1"/>
                <w:sz w:val="24"/>
                <w:szCs w:val="24"/>
              </w:rPr>
              <w:t>Highway Infrastructure Asset Prioritisation Plan</w:t>
            </w:r>
          </w:p>
        </w:tc>
      </w:tr>
      <w:tr w:rsidR="000C4348" w:rsidTr="000C4348">
        <w:tc>
          <w:tcPr>
            <w:tcW w:w="10917" w:type="dxa"/>
            <w:gridSpan w:val="3"/>
            <w:vAlign w:val="center"/>
          </w:tcPr>
          <w:p w:rsidR="000C4348" w:rsidRPr="00557BA5" w:rsidRDefault="000C4348" w:rsidP="001250C3">
            <w:pPr>
              <w:autoSpaceDE w:val="0"/>
              <w:autoSpaceDN w:val="0"/>
              <w:adjustRightInd w:val="0"/>
              <w:spacing w:before="40" w:after="40"/>
              <w:rPr>
                <w:rFonts w:ascii="Arial" w:hAnsi="Arial" w:cs="Arial"/>
                <w:color w:val="000000" w:themeColor="text1"/>
                <w:sz w:val="24"/>
                <w:szCs w:val="26"/>
              </w:rPr>
            </w:pPr>
            <w:r w:rsidRPr="005B758F">
              <w:rPr>
                <w:rFonts w:ascii="Arial" w:hAnsi="Arial" w:cs="Arial"/>
                <w:color w:val="000000" w:themeColor="text1"/>
                <w:sz w:val="24"/>
                <w:szCs w:val="26"/>
              </w:rPr>
              <w:t>To make the most effective use of the total highways infrastructure maintenance budget, the individual assets and asset groups are considered as a whole, prioritising across asset groups as well as within them.</w:t>
            </w:r>
            <w:r>
              <w:rPr>
                <w:rFonts w:ascii="Arial" w:hAnsi="Arial" w:cs="Arial"/>
                <w:color w:val="000000" w:themeColor="text1"/>
                <w:sz w:val="24"/>
                <w:szCs w:val="26"/>
              </w:rPr>
              <w:t xml:space="preserve">  The document considers the impact on lifecycles and budgets as well as the benefits on levels of service and user satisfaction when combining maintenance treatments.  This will also determine the forward work programme.</w:t>
            </w:r>
          </w:p>
        </w:tc>
        <w:tc>
          <w:tcPr>
            <w:tcW w:w="1717" w:type="dxa"/>
            <w:gridSpan w:val="2"/>
            <w:vAlign w:val="center"/>
          </w:tcPr>
          <w:p w:rsidR="000C4348" w:rsidRDefault="000C4348" w:rsidP="006A7E2B">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In development</w:t>
            </w:r>
          </w:p>
        </w:tc>
        <w:tc>
          <w:tcPr>
            <w:tcW w:w="2172" w:type="dxa"/>
            <w:vAlign w:val="center"/>
          </w:tcPr>
          <w:p w:rsidR="000C4348" w:rsidRDefault="000C4348" w:rsidP="006A7E2B">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No</w:t>
            </w:r>
          </w:p>
        </w:tc>
      </w:tr>
      <w:tr w:rsidR="007D569C" w:rsidRPr="00B251CC" w:rsidTr="000C4348">
        <w:tc>
          <w:tcPr>
            <w:tcW w:w="1418" w:type="dxa"/>
            <w:shd w:val="clear" w:color="auto" w:fill="E5B8B7" w:themeFill="accent2" w:themeFillTint="66"/>
            <w:vAlign w:val="center"/>
          </w:tcPr>
          <w:p w:rsidR="007D569C" w:rsidRPr="001250C3" w:rsidRDefault="007D569C" w:rsidP="00E0331C">
            <w:pPr>
              <w:jc w:val="center"/>
              <w:rPr>
                <w:b/>
              </w:rPr>
            </w:pPr>
            <w:r w:rsidRPr="001250C3">
              <w:rPr>
                <w:rFonts w:ascii="Arial" w:hAnsi="Arial" w:cs="Arial"/>
                <w:b/>
                <w:color w:val="000000" w:themeColor="text1"/>
                <w:sz w:val="24"/>
                <w:szCs w:val="26"/>
              </w:rPr>
              <w:t>AMF-016</w:t>
            </w:r>
          </w:p>
        </w:tc>
        <w:tc>
          <w:tcPr>
            <w:tcW w:w="13388" w:type="dxa"/>
            <w:gridSpan w:val="5"/>
            <w:shd w:val="clear" w:color="auto" w:fill="E5B8B7" w:themeFill="accent2" w:themeFillTint="66"/>
          </w:tcPr>
          <w:p w:rsidR="007D569C" w:rsidRPr="001250C3" w:rsidRDefault="007D569C" w:rsidP="00E0331C">
            <w:pPr>
              <w:autoSpaceDE w:val="0"/>
              <w:autoSpaceDN w:val="0"/>
              <w:adjustRightInd w:val="0"/>
              <w:spacing w:before="40" w:after="40"/>
              <w:rPr>
                <w:rFonts w:ascii="Arial" w:hAnsi="Arial" w:cs="Arial"/>
                <w:b/>
                <w:color w:val="000000"/>
                <w:sz w:val="24"/>
                <w:szCs w:val="24"/>
              </w:rPr>
            </w:pPr>
            <w:r w:rsidRPr="001250C3">
              <w:rPr>
                <w:rFonts w:ascii="Arial" w:hAnsi="Arial" w:cs="Arial"/>
                <w:b/>
                <w:color w:val="000000" w:themeColor="text1"/>
                <w:sz w:val="24"/>
                <w:szCs w:val="24"/>
              </w:rPr>
              <w:t>Highway Infrastructure Design Guide for Maintenance</w:t>
            </w:r>
          </w:p>
        </w:tc>
      </w:tr>
      <w:tr w:rsidR="000C4348" w:rsidTr="000C4348">
        <w:tc>
          <w:tcPr>
            <w:tcW w:w="10917" w:type="dxa"/>
            <w:gridSpan w:val="3"/>
            <w:vAlign w:val="center"/>
          </w:tcPr>
          <w:p w:rsidR="000C4348" w:rsidRPr="00557BA5" w:rsidRDefault="000C4348" w:rsidP="00140C8A">
            <w:pPr>
              <w:autoSpaceDE w:val="0"/>
              <w:autoSpaceDN w:val="0"/>
              <w:adjustRightInd w:val="0"/>
              <w:spacing w:before="40" w:after="40"/>
              <w:rPr>
                <w:rFonts w:ascii="Arial" w:hAnsi="Arial" w:cs="Arial"/>
                <w:color w:val="000000" w:themeColor="text1"/>
                <w:sz w:val="24"/>
                <w:szCs w:val="26"/>
              </w:rPr>
            </w:pPr>
            <w:r w:rsidRPr="00DB128F">
              <w:rPr>
                <w:rFonts w:ascii="Arial" w:hAnsi="Arial" w:cs="Arial"/>
                <w:color w:val="000000" w:themeColor="text1"/>
                <w:sz w:val="24"/>
                <w:szCs w:val="26"/>
              </w:rPr>
              <w:t>This will detail the approved methods and treatments for maintenance of individual assets and asset groups</w:t>
            </w:r>
            <w:r>
              <w:rPr>
                <w:rFonts w:ascii="Arial" w:hAnsi="Arial" w:cs="Arial"/>
                <w:color w:val="000000" w:themeColor="text1"/>
                <w:sz w:val="24"/>
                <w:szCs w:val="26"/>
              </w:rPr>
              <w:t xml:space="preserve"> which</w:t>
            </w:r>
            <w:r w:rsidRPr="00DB128F">
              <w:rPr>
                <w:rFonts w:ascii="Arial" w:hAnsi="Arial" w:cs="Arial"/>
                <w:color w:val="000000" w:themeColor="text1"/>
                <w:sz w:val="24"/>
                <w:szCs w:val="26"/>
              </w:rPr>
              <w:t xml:space="preserve"> have been reviewed on the basis of effectiveness, cost and longevity.   It will take into consideration where the asset sits on the maintenance hierarchy and set minimum standards for repair and improvements</w:t>
            </w:r>
            <w:r>
              <w:rPr>
                <w:rFonts w:ascii="Arial" w:hAnsi="Arial" w:cs="Arial"/>
                <w:color w:val="000000" w:themeColor="text1"/>
                <w:sz w:val="24"/>
                <w:szCs w:val="26"/>
              </w:rPr>
              <w:t xml:space="preserve"> in the most cost effective way</w:t>
            </w:r>
            <w:r>
              <w:rPr>
                <w:rFonts w:asciiTheme="majorHAnsi" w:hAnsiTheme="majorHAnsi" w:cstheme="majorHAnsi"/>
                <w:color w:val="000000" w:themeColor="text1"/>
                <w:szCs w:val="26"/>
              </w:rPr>
              <w:t>.</w:t>
            </w:r>
          </w:p>
        </w:tc>
        <w:tc>
          <w:tcPr>
            <w:tcW w:w="1654" w:type="dxa"/>
            <w:vAlign w:val="center"/>
          </w:tcPr>
          <w:p w:rsidR="000C4348" w:rsidRDefault="000C4348" w:rsidP="006A7E2B">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In development</w:t>
            </w:r>
          </w:p>
        </w:tc>
        <w:tc>
          <w:tcPr>
            <w:tcW w:w="2235" w:type="dxa"/>
            <w:gridSpan w:val="2"/>
            <w:vAlign w:val="center"/>
          </w:tcPr>
          <w:p w:rsidR="000C4348" w:rsidRDefault="000C4348" w:rsidP="006A7E2B">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No but will be developed in consultation with several internal teams</w:t>
            </w:r>
          </w:p>
        </w:tc>
      </w:tr>
      <w:tr w:rsidR="007D569C" w:rsidRPr="00B251CC" w:rsidTr="000C4348">
        <w:tc>
          <w:tcPr>
            <w:tcW w:w="1418" w:type="dxa"/>
            <w:shd w:val="clear" w:color="auto" w:fill="E5B8B7" w:themeFill="accent2" w:themeFillTint="66"/>
            <w:vAlign w:val="center"/>
          </w:tcPr>
          <w:p w:rsidR="007D569C" w:rsidRPr="00DB128F" w:rsidRDefault="007D569C" w:rsidP="00E0331C">
            <w:pPr>
              <w:jc w:val="center"/>
              <w:rPr>
                <w:b/>
              </w:rPr>
            </w:pPr>
            <w:r w:rsidRPr="00DB128F">
              <w:rPr>
                <w:rFonts w:ascii="Arial" w:hAnsi="Arial" w:cs="Arial"/>
                <w:b/>
                <w:color w:val="000000" w:themeColor="text1"/>
                <w:sz w:val="24"/>
                <w:szCs w:val="26"/>
              </w:rPr>
              <w:t>AMF-017</w:t>
            </w:r>
          </w:p>
        </w:tc>
        <w:tc>
          <w:tcPr>
            <w:tcW w:w="13388" w:type="dxa"/>
            <w:gridSpan w:val="5"/>
            <w:shd w:val="clear" w:color="auto" w:fill="E5B8B7" w:themeFill="accent2" w:themeFillTint="66"/>
          </w:tcPr>
          <w:p w:rsidR="007D569C" w:rsidRPr="00DB128F" w:rsidRDefault="007D569C" w:rsidP="00E0331C">
            <w:pPr>
              <w:autoSpaceDE w:val="0"/>
              <w:autoSpaceDN w:val="0"/>
              <w:adjustRightInd w:val="0"/>
              <w:spacing w:before="40" w:after="40"/>
              <w:rPr>
                <w:rFonts w:ascii="Arial" w:hAnsi="Arial" w:cs="Arial"/>
                <w:b/>
                <w:color w:val="000000"/>
                <w:sz w:val="24"/>
                <w:szCs w:val="24"/>
              </w:rPr>
            </w:pPr>
            <w:r w:rsidRPr="00DB128F">
              <w:rPr>
                <w:rFonts w:ascii="Arial" w:hAnsi="Arial" w:cs="Arial"/>
                <w:b/>
                <w:color w:val="000000" w:themeColor="text1"/>
                <w:sz w:val="24"/>
                <w:szCs w:val="24"/>
              </w:rPr>
              <w:t>Highway Infrastructure Planned Maintenance Policy</w:t>
            </w:r>
          </w:p>
        </w:tc>
      </w:tr>
      <w:tr w:rsidR="000C4348" w:rsidTr="000C4348">
        <w:tc>
          <w:tcPr>
            <w:tcW w:w="10917" w:type="dxa"/>
            <w:gridSpan w:val="3"/>
            <w:vAlign w:val="center"/>
          </w:tcPr>
          <w:p w:rsidR="000C4348" w:rsidRPr="00557BA5" w:rsidRDefault="000C4348" w:rsidP="003C00AA">
            <w:pPr>
              <w:autoSpaceDE w:val="0"/>
              <w:autoSpaceDN w:val="0"/>
              <w:adjustRightInd w:val="0"/>
              <w:spacing w:before="40" w:after="40"/>
              <w:rPr>
                <w:rFonts w:ascii="Arial" w:hAnsi="Arial" w:cs="Arial"/>
                <w:color w:val="000000" w:themeColor="text1"/>
                <w:sz w:val="24"/>
                <w:szCs w:val="26"/>
              </w:rPr>
            </w:pPr>
            <w:r>
              <w:rPr>
                <w:rFonts w:ascii="Arial" w:hAnsi="Arial" w:cs="Arial"/>
                <w:color w:val="000000" w:themeColor="text1"/>
                <w:sz w:val="24"/>
                <w:szCs w:val="26"/>
              </w:rPr>
              <w:t>This document sets out the proactive and preventative measures the authority will use to manage the assets and their components.  This provides the best value for money and cost effective way of maintaining a deteriorating network.</w:t>
            </w:r>
          </w:p>
        </w:tc>
        <w:tc>
          <w:tcPr>
            <w:tcW w:w="1654" w:type="dxa"/>
            <w:vAlign w:val="center"/>
          </w:tcPr>
          <w:p w:rsidR="000C4348" w:rsidRDefault="000C4348" w:rsidP="006A7E2B">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In development</w:t>
            </w:r>
          </w:p>
        </w:tc>
        <w:tc>
          <w:tcPr>
            <w:tcW w:w="2235" w:type="dxa"/>
            <w:gridSpan w:val="2"/>
            <w:vAlign w:val="center"/>
          </w:tcPr>
          <w:p w:rsidR="000C4348" w:rsidRDefault="000C4348" w:rsidP="006A7E2B">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No</w:t>
            </w:r>
          </w:p>
        </w:tc>
      </w:tr>
      <w:tr w:rsidR="007D569C" w:rsidRPr="00B251CC" w:rsidTr="000C4348">
        <w:tc>
          <w:tcPr>
            <w:tcW w:w="1418" w:type="dxa"/>
            <w:shd w:val="clear" w:color="auto" w:fill="E5B8B7" w:themeFill="accent2" w:themeFillTint="66"/>
            <w:vAlign w:val="center"/>
          </w:tcPr>
          <w:p w:rsidR="007D569C" w:rsidRPr="00B676AD" w:rsidRDefault="007D569C" w:rsidP="00E0331C">
            <w:pPr>
              <w:jc w:val="center"/>
              <w:rPr>
                <w:b/>
              </w:rPr>
            </w:pPr>
            <w:r w:rsidRPr="00B676AD">
              <w:rPr>
                <w:rFonts w:ascii="Arial" w:hAnsi="Arial" w:cs="Arial"/>
                <w:b/>
                <w:color w:val="000000" w:themeColor="text1"/>
                <w:sz w:val="24"/>
                <w:szCs w:val="26"/>
              </w:rPr>
              <w:t>AMF-018</w:t>
            </w:r>
          </w:p>
        </w:tc>
        <w:tc>
          <w:tcPr>
            <w:tcW w:w="13388" w:type="dxa"/>
            <w:gridSpan w:val="5"/>
            <w:shd w:val="clear" w:color="auto" w:fill="E5B8B7" w:themeFill="accent2" w:themeFillTint="66"/>
          </w:tcPr>
          <w:p w:rsidR="007D569C" w:rsidRPr="00B676AD" w:rsidRDefault="007D569C" w:rsidP="00E0331C">
            <w:pPr>
              <w:autoSpaceDE w:val="0"/>
              <w:autoSpaceDN w:val="0"/>
              <w:adjustRightInd w:val="0"/>
              <w:spacing w:before="40" w:after="40"/>
              <w:rPr>
                <w:rFonts w:ascii="Arial" w:hAnsi="Arial" w:cs="Arial"/>
                <w:b/>
                <w:color w:val="000000"/>
                <w:sz w:val="24"/>
                <w:szCs w:val="24"/>
              </w:rPr>
            </w:pPr>
            <w:r w:rsidRPr="00B676AD">
              <w:rPr>
                <w:rFonts w:ascii="Arial" w:hAnsi="Arial" w:cs="Arial"/>
                <w:b/>
                <w:color w:val="000000" w:themeColor="text1"/>
                <w:sz w:val="24"/>
                <w:szCs w:val="24"/>
              </w:rPr>
              <w:t>Highway Infrastructure Winter Service Policy</w:t>
            </w:r>
          </w:p>
        </w:tc>
      </w:tr>
      <w:tr w:rsidR="007D569C" w:rsidTr="000C4348">
        <w:tc>
          <w:tcPr>
            <w:tcW w:w="10917" w:type="dxa"/>
            <w:gridSpan w:val="3"/>
            <w:vAlign w:val="center"/>
          </w:tcPr>
          <w:p w:rsidR="007D569C" w:rsidRPr="00B676AD" w:rsidRDefault="007D569C" w:rsidP="00140C8A">
            <w:pPr>
              <w:autoSpaceDE w:val="0"/>
              <w:autoSpaceDN w:val="0"/>
              <w:adjustRightInd w:val="0"/>
              <w:spacing w:before="40" w:after="40"/>
              <w:rPr>
                <w:rFonts w:ascii="Arial" w:hAnsi="Arial" w:cs="Arial"/>
                <w:color w:val="000000" w:themeColor="text1"/>
                <w:sz w:val="24"/>
                <w:szCs w:val="24"/>
              </w:rPr>
            </w:pPr>
            <w:r w:rsidRPr="00B676AD">
              <w:rPr>
                <w:rFonts w:ascii="Arial" w:hAnsi="Arial" w:cs="Arial"/>
                <w:color w:val="000000" w:themeColor="text1"/>
                <w:sz w:val="24"/>
                <w:szCs w:val="24"/>
              </w:rPr>
              <w:t xml:space="preserve">The Council as the highway authority has the responsibility to provide a winter service in accordance with the Highways Act 1980 Section 41(1A), which imposes a duty ‘to ensure, so far as is reasonably practicable, that safe passage along a highway is not endangered by ice and snow’. </w:t>
            </w:r>
            <w:r>
              <w:rPr>
                <w:rFonts w:ascii="Arial" w:hAnsi="Arial" w:cs="Arial"/>
                <w:color w:val="000000" w:themeColor="text1"/>
                <w:sz w:val="24"/>
                <w:szCs w:val="24"/>
              </w:rPr>
              <w:t xml:space="preserve"> </w:t>
            </w:r>
            <w:r w:rsidRPr="00B676AD">
              <w:rPr>
                <w:rFonts w:ascii="Arial" w:hAnsi="Arial" w:cs="Arial"/>
                <w:color w:val="000000" w:themeColor="text1"/>
                <w:sz w:val="24"/>
                <w:szCs w:val="24"/>
              </w:rPr>
              <w:t xml:space="preserve">The purpose of this policy is to clarify both the standard and extent of the winter maintenance service </w:t>
            </w:r>
            <w:r>
              <w:rPr>
                <w:rFonts w:ascii="Arial" w:hAnsi="Arial" w:cs="Arial"/>
                <w:color w:val="000000" w:themeColor="text1"/>
                <w:sz w:val="24"/>
                <w:szCs w:val="24"/>
              </w:rPr>
              <w:t xml:space="preserve">we </w:t>
            </w:r>
            <w:r w:rsidRPr="00B676AD">
              <w:rPr>
                <w:rFonts w:ascii="Arial" w:hAnsi="Arial" w:cs="Arial"/>
                <w:color w:val="000000" w:themeColor="text1"/>
                <w:sz w:val="24"/>
                <w:szCs w:val="24"/>
              </w:rPr>
              <w:t xml:space="preserve">will provide </w:t>
            </w:r>
            <w:r>
              <w:rPr>
                <w:rFonts w:ascii="Arial" w:hAnsi="Arial" w:cs="Arial"/>
                <w:color w:val="000000" w:themeColor="text1"/>
                <w:sz w:val="24"/>
                <w:szCs w:val="24"/>
              </w:rPr>
              <w:t>on</w:t>
            </w:r>
            <w:r w:rsidRPr="00B676AD">
              <w:rPr>
                <w:rFonts w:ascii="Arial" w:hAnsi="Arial" w:cs="Arial"/>
                <w:color w:val="000000" w:themeColor="text1"/>
                <w:sz w:val="24"/>
                <w:szCs w:val="24"/>
              </w:rPr>
              <w:t xml:space="preserve"> the highway network</w:t>
            </w:r>
            <w:r>
              <w:rPr>
                <w:rFonts w:ascii="Arial" w:hAnsi="Arial" w:cs="Arial"/>
                <w:color w:val="000000" w:themeColor="text1"/>
                <w:sz w:val="24"/>
                <w:szCs w:val="24"/>
              </w:rPr>
              <w:t>.</w:t>
            </w:r>
          </w:p>
        </w:tc>
        <w:tc>
          <w:tcPr>
            <w:tcW w:w="1654" w:type="dxa"/>
            <w:vAlign w:val="center"/>
          </w:tcPr>
          <w:p w:rsidR="007D569C" w:rsidRDefault="007D569C" w:rsidP="00B676AD">
            <w:pPr>
              <w:autoSpaceDE w:val="0"/>
              <w:autoSpaceDN w:val="0"/>
              <w:adjustRightInd w:val="0"/>
              <w:spacing w:before="40" w:after="40"/>
              <w:jc w:val="center"/>
              <w:rPr>
                <w:rFonts w:ascii="Arial" w:hAnsi="Arial" w:cs="Arial"/>
                <w:color w:val="000000" w:themeColor="text1"/>
                <w:sz w:val="24"/>
                <w:szCs w:val="26"/>
              </w:rPr>
            </w:pPr>
            <w:r w:rsidRPr="000C4348">
              <w:rPr>
                <w:rFonts w:ascii="Arial" w:hAnsi="Arial" w:cs="Arial"/>
                <w:sz w:val="24"/>
                <w:szCs w:val="26"/>
              </w:rPr>
              <w:t>85</w:t>
            </w:r>
            <w:r>
              <w:rPr>
                <w:rFonts w:ascii="Arial" w:hAnsi="Arial" w:cs="Arial"/>
                <w:color w:val="000000" w:themeColor="text1"/>
                <w:sz w:val="24"/>
                <w:szCs w:val="26"/>
              </w:rPr>
              <w:t>% complete</w:t>
            </w:r>
          </w:p>
        </w:tc>
        <w:tc>
          <w:tcPr>
            <w:tcW w:w="2235" w:type="dxa"/>
            <w:gridSpan w:val="2"/>
            <w:vAlign w:val="center"/>
          </w:tcPr>
          <w:p w:rsidR="007D569C" w:rsidRDefault="007D569C" w:rsidP="00E0331C">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Yes</w:t>
            </w:r>
          </w:p>
        </w:tc>
      </w:tr>
    </w:tbl>
    <w:p w:rsidR="004F119A" w:rsidRDefault="004F119A">
      <w:pPr>
        <w:autoSpaceDE w:val="0"/>
        <w:autoSpaceDN w:val="0"/>
        <w:adjustRightInd w:val="0"/>
        <w:spacing w:after="0" w:line="240" w:lineRule="auto"/>
        <w:rPr>
          <w:rFonts w:ascii="Arial" w:hAnsi="Arial" w:cs="Arial"/>
          <w:b/>
          <w:sz w:val="24"/>
          <w:szCs w:val="24"/>
        </w:rPr>
      </w:pPr>
    </w:p>
    <w:p w:rsidR="00B676AD" w:rsidRDefault="00B676AD">
      <w:pPr>
        <w:autoSpaceDE w:val="0"/>
        <w:autoSpaceDN w:val="0"/>
        <w:adjustRightInd w:val="0"/>
        <w:spacing w:after="0" w:line="240" w:lineRule="auto"/>
        <w:rPr>
          <w:rFonts w:ascii="Arial" w:hAnsi="Arial" w:cs="Arial"/>
          <w:b/>
          <w:sz w:val="24"/>
          <w:szCs w:val="24"/>
        </w:rPr>
      </w:pPr>
    </w:p>
    <w:p w:rsidR="00B676AD" w:rsidRDefault="00B676AD">
      <w:pPr>
        <w:autoSpaceDE w:val="0"/>
        <w:autoSpaceDN w:val="0"/>
        <w:adjustRightInd w:val="0"/>
        <w:spacing w:after="0" w:line="240" w:lineRule="auto"/>
        <w:rPr>
          <w:rFonts w:ascii="Arial" w:hAnsi="Arial" w:cs="Arial"/>
          <w:b/>
          <w:sz w:val="24"/>
          <w:szCs w:val="24"/>
        </w:rPr>
      </w:pPr>
    </w:p>
    <w:p w:rsidR="003C00AA" w:rsidRDefault="003C00AA">
      <w:pPr>
        <w:autoSpaceDE w:val="0"/>
        <w:autoSpaceDN w:val="0"/>
        <w:adjustRightInd w:val="0"/>
        <w:spacing w:after="0" w:line="240" w:lineRule="auto"/>
        <w:rPr>
          <w:rFonts w:ascii="Arial" w:hAnsi="Arial" w:cs="Arial"/>
          <w:b/>
          <w:sz w:val="24"/>
          <w:szCs w:val="24"/>
        </w:rPr>
      </w:pPr>
    </w:p>
    <w:p w:rsidR="00B676AD" w:rsidRDefault="00B676AD">
      <w:pPr>
        <w:autoSpaceDE w:val="0"/>
        <w:autoSpaceDN w:val="0"/>
        <w:adjustRightInd w:val="0"/>
        <w:spacing w:after="0" w:line="240" w:lineRule="auto"/>
        <w:rPr>
          <w:rFonts w:ascii="Arial" w:hAnsi="Arial" w:cs="Arial"/>
          <w:b/>
          <w:sz w:val="24"/>
          <w:szCs w:val="24"/>
        </w:rPr>
      </w:pPr>
    </w:p>
    <w:tbl>
      <w:tblPr>
        <w:tblStyle w:val="TableGrid"/>
        <w:tblW w:w="14743" w:type="dxa"/>
        <w:tblInd w:w="-318" w:type="dxa"/>
        <w:tblLook w:val="04A0" w:firstRow="1" w:lastRow="0" w:firstColumn="1" w:lastColumn="0" w:noHBand="0" w:noVBand="1"/>
      </w:tblPr>
      <w:tblGrid>
        <w:gridCol w:w="1418"/>
        <w:gridCol w:w="9499"/>
        <w:gridCol w:w="1591"/>
        <w:gridCol w:w="2235"/>
      </w:tblGrid>
      <w:tr w:rsidR="00B676AD" w:rsidRPr="00CA294F" w:rsidTr="00F30DBC">
        <w:tc>
          <w:tcPr>
            <w:tcW w:w="1418" w:type="dxa"/>
            <w:tcBorders>
              <w:bottom w:val="single" w:sz="4" w:space="0" w:color="auto"/>
            </w:tcBorders>
            <w:shd w:val="clear" w:color="auto" w:fill="943634" w:themeFill="accent2" w:themeFillShade="BF"/>
          </w:tcPr>
          <w:p w:rsidR="00B676AD" w:rsidRPr="00CA294F" w:rsidRDefault="00B676AD" w:rsidP="00E0331C">
            <w:pPr>
              <w:autoSpaceDE w:val="0"/>
              <w:autoSpaceDN w:val="0"/>
              <w:adjustRightInd w:val="0"/>
              <w:spacing w:before="40" w:after="40"/>
              <w:rPr>
                <w:rFonts w:ascii="Arial" w:hAnsi="Arial" w:cs="Arial"/>
                <w:b/>
                <w:color w:val="FFFFFF" w:themeColor="background1"/>
                <w:sz w:val="24"/>
                <w:szCs w:val="26"/>
              </w:rPr>
            </w:pPr>
            <w:r w:rsidRPr="00CA294F">
              <w:rPr>
                <w:rFonts w:ascii="Arial" w:hAnsi="Arial" w:cs="Arial"/>
                <w:b/>
                <w:color w:val="FFFFFF" w:themeColor="background1"/>
                <w:sz w:val="24"/>
                <w:szCs w:val="26"/>
              </w:rPr>
              <w:t>Document Ref:</w:t>
            </w:r>
          </w:p>
        </w:tc>
        <w:tc>
          <w:tcPr>
            <w:tcW w:w="9499" w:type="dxa"/>
            <w:tcBorders>
              <w:bottom w:val="single" w:sz="4" w:space="0" w:color="auto"/>
            </w:tcBorders>
            <w:shd w:val="clear" w:color="auto" w:fill="943634" w:themeFill="accent2" w:themeFillShade="BF"/>
          </w:tcPr>
          <w:p w:rsidR="00B676AD" w:rsidRPr="00CA294F" w:rsidRDefault="00B676AD" w:rsidP="00E0331C">
            <w:pPr>
              <w:autoSpaceDE w:val="0"/>
              <w:autoSpaceDN w:val="0"/>
              <w:adjustRightInd w:val="0"/>
              <w:spacing w:before="40" w:after="40"/>
              <w:rPr>
                <w:rFonts w:ascii="Arial" w:hAnsi="Arial" w:cs="Arial"/>
                <w:b/>
                <w:color w:val="FFFFFF" w:themeColor="background1"/>
                <w:sz w:val="24"/>
                <w:szCs w:val="26"/>
              </w:rPr>
            </w:pPr>
            <w:r w:rsidRPr="00CA294F">
              <w:rPr>
                <w:rFonts w:ascii="Arial" w:hAnsi="Arial" w:cs="Arial"/>
                <w:b/>
                <w:color w:val="FFFFFF" w:themeColor="background1"/>
                <w:sz w:val="24"/>
                <w:szCs w:val="26"/>
              </w:rPr>
              <w:t>Document Title</w:t>
            </w:r>
          </w:p>
        </w:tc>
        <w:tc>
          <w:tcPr>
            <w:tcW w:w="1591" w:type="dxa"/>
            <w:shd w:val="clear" w:color="auto" w:fill="943634" w:themeFill="accent2" w:themeFillShade="BF"/>
          </w:tcPr>
          <w:p w:rsidR="00B676AD" w:rsidRPr="00CA294F" w:rsidRDefault="00B676AD" w:rsidP="00E0331C">
            <w:pPr>
              <w:autoSpaceDE w:val="0"/>
              <w:autoSpaceDN w:val="0"/>
              <w:adjustRightInd w:val="0"/>
              <w:spacing w:before="40" w:after="40"/>
              <w:rPr>
                <w:rFonts w:ascii="Arial" w:hAnsi="Arial" w:cs="Arial"/>
                <w:b/>
                <w:color w:val="FFFFFF" w:themeColor="background1"/>
                <w:sz w:val="24"/>
                <w:szCs w:val="26"/>
              </w:rPr>
            </w:pPr>
            <w:r>
              <w:rPr>
                <w:rFonts w:ascii="Arial" w:hAnsi="Arial" w:cs="Arial"/>
                <w:b/>
                <w:color w:val="FFFFFF" w:themeColor="background1"/>
                <w:sz w:val="24"/>
                <w:szCs w:val="26"/>
              </w:rPr>
              <w:t xml:space="preserve">Current Status </w:t>
            </w:r>
          </w:p>
        </w:tc>
        <w:tc>
          <w:tcPr>
            <w:tcW w:w="2235" w:type="dxa"/>
            <w:shd w:val="clear" w:color="auto" w:fill="943634" w:themeFill="accent2" w:themeFillShade="BF"/>
          </w:tcPr>
          <w:p w:rsidR="00B676AD" w:rsidRPr="00CA294F" w:rsidRDefault="00B676AD" w:rsidP="00E0331C">
            <w:pPr>
              <w:autoSpaceDE w:val="0"/>
              <w:autoSpaceDN w:val="0"/>
              <w:adjustRightInd w:val="0"/>
              <w:spacing w:before="40" w:after="40"/>
              <w:rPr>
                <w:rFonts w:ascii="Arial" w:hAnsi="Arial" w:cs="Arial"/>
                <w:b/>
                <w:color w:val="FFFFFF" w:themeColor="background1"/>
                <w:sz w:val="24"/>
                <w:szCs w:val="26"/>
              </w:rPr>
            </w:pPr>
            <w:r w:rsidRPr="0059078D">
              <w:rPr>
                <w:rFonts w:ascii="Arial" w:hAnsi="Arial" w:cs="Arial"/>
                <w:b/>
                <w:color w:val="FFFFFF" w:themeColor="background1"/>
                <w:sz w:val="24"/>
                <w:szCs w:val="26"/>
              </w:rPr>
              <w:t>Cabinet Approval required</w:t>
            </w:r>
          </w:p>
        </w:tc>
      </w:tr>
      <w:tr w:rsidR="004F119A" w:rsidRPr="00B251CC" w:rsidTr="00F30DBC">
        <w:tc>
          <w:tcPr>
            <w:tcW w:w="1418" w:type="dxa"/>
            <w:shd w:val="clear" w:color="auto" w:fill="E5B8B7" w:themeFill="accent2" w:themeFillTint="66"/>
            <w:vAlign w:val="center"/>
          </w:tcPr>
          <w:p w:rsidR="004F119A" w:rsidRPr="00B676AD" w:rsidRDefault="004F119A" w:rsidP="00E0331C">
            <w:pPr>
              <w:jc w:val="center"/>
              <w:rPr>
                <w:b/>
              </w:rPr>
            </w:pPr>
            <w:r w:rsidRPr="00B676AD">
              <w:rPr>
                <w:rFonts w:ascii="Arial" w:hAnsi="Arial" w:cs="Arial"/>
                <w:b/>
                <w:color w:val="000000" w:themeColor="text1"/>
                <w:sz w:val="24"/>
                <w:szCs w:val="26"/>
              </w:rPr>
              <w:t>AMF-019</w:t>
            </w:r>
          </w:p>
        </w:tc>
        <w:tc>
          <w:tcPr>
            <w:tcW w:w="13325" w:type="dxa"/>
            <w:gridSpan w:val="3"/>
            <w:shd w:val="clear" w:color="auto" w:fill="E5B8B7" w:themeFill="accent2" w:themeFillTint="66"/>
          </w:tcPr>
          <w:p w:rsidR="004F119A" w:rsidRPr="00B676AD" w:rsidRDefault="004F119A" w:rsidP="00E0331C">
            <w:pPr>
              <w:autoSpaceDE w:val="0"/>
              <w:autoSpaceDN w:val="0"/>
              <w:adjustRightInd w:val="0"/>
              <w:spacing w:before="40" w:after="40"/>
              <w:rPr>
                <w:rFonts w:ascii="Arial" w:hAnsi="Arial" w:cs="Arial"/>
                <w:b/>
                <w:color w:val="000000"/>
                <w:sz w:val="24"/>
                <w:szCs w:val="24"/>
              </w:rPr>
            </w:pPr>
            <w:r w:rsidRPr="00B676AD">
              <w:rPr>
                <w:rFonts w:ascii="Arial" w:hAnsi="Arial" w:cs="Arial"/>
                <w:b/>
                <w:color w:val="000000" w:themeColor="text1"/>
                <w:sz w:val="24"/>
                <w:szCs w:val="24"/>
              </w:rPr>
              <w:t>Highway Infrastructure Winter Service Procedure</w:t>
            </w:r>
          </w:p>
        </w:tc>
      </w:tr>
      <w:tr w:rsidR="000C4348" w:rsidTr="00F30DBC">
        <w:tc>
          <w:tcPr>
            <w:tcW w:w="10917" w:type="dxa"/>
            <w:gridSpan w:val="2"/>
            <w:vAlign w:val="center"/>
          </w:tcPr>
          <w:p w:rsidR="000C4348" w:rsidRPr="00557BA5" w:rsidRDefault="000C4348" w:rsidP="0077656C">
            <w:pPr>
              <w:autoSpaceDE w:val="0"/>
              <w:autoSpaceDN w:val="0"/>
              <w:adjustRightInd w:val="0"/>
              <w:spacing w:before="40" w:after="40"/>
              <w:rPr>
                <w:rFonts w:ascii="Arial" w:hAnsi="Arial" w:cs="Arial"/>
                <w:color w:val="000000" w:themeColor="text1"/>
                <w:sz w:val="24"/>
                <w:szCs w:val="26"/>
              </w:rPr>
            </w:pPr>
            <w:r>
              <w:rPr>
                <w:rFonts w:ascii="Arial" w:hAnsi="Arial" w:cs="Arial"/>
                <w:color w:val="000000" w:themeColor="text1"/>
                <w:sz w:val="24"/>
                <w:szCs w:val="26"/>
              </w:rPr>
              <w:t xml:space="preserve">This operational plan sets out the available resources and how they are to be deployed, in line with national </w:t>
            </w:r>
            <w:r w:rsidRPr="001635AA">
              <w:rPr>
                <w:rFonts w:ascii="Arial" w:hAnsi="Arial" w:cs="Arial"/>
                <w:color w:val="000000" w:themeColor="text1"/>
                <w:sz w:val="24"/>
                <w:szCs w:val="24"/>
              </w:rPr>
              <w:t xml:space="preserve">guidance.  It sets out how </w:t>
            </w:r>
            <w:r w:rsidRPr="00140C8A">
              <w:rPr>
                <w:rFonts w:ascii="Arial" w:hAnsi="Arial" w:cs="Arial"/>
                <w:sz w:val="24"/>
                <w:szCs w:val="24"/>
              </w:rPr>
              <w:t xml:space="preserve">salt </w:t>
            </w:r>
            <w:r w:rsidRPr="001635AA">
              <w:rPr>
                <w:rFonts w:ascii="Arial" w:hAnsi="Arial" w:cs="Arial"/>
                <w:color w:val="000000" w:themeColor="text1"/>
                <w:sz w:val="24"/>
                <w:szCs w:val="24"/>
              </w:rPr>
              <w:t>stockpiles are maintained and how information is to be communicated to the public and stakeholders.</w:t>
            </w:r>
            <w:r>
              <w:rPr>
                <w:rFonts w:ascii="Arial" w:hAnsi="Arial" w:cs="Arial"/>
                <w:color w:val="000000" w:themeColor="text1"/>
                <w:sz w:val="24"/>
                <w:szCs w:val="24"/>
              </w:rPr>
              <w:t xml:space="preserve"> </w:t>
            </w:r>
            <w:r w:rsidRPr="00140C8A">
              <w:rPr>
                <w:rFonts w:ascii="Arial" w:hAnsi="Arial" w:cs="Arial"/>
                <w:sz w:val="24"/>
                <w:szCs w:val="24"/>
              </w:rPr>
              <w:t xml:space="preserve">It details </w:t>
            </w:r>
            <w:r>
              <w:rPr>
                <w:rFonts w:ascii="Arial" w:hAnsi="Arial" w:cs="Arial"/>
                <w:color w:val="000000" w:themeColor="text1"/>
                <w:sz w:val="24"/>
                <w:szCs w:val="24"/>
              </w:rPr>
              <w:t>collaboration with other front line services and neighbouring authorities to provide a treated network.</w:t>
            </w:r>
          </w:p>
        </w:tc>
        <w:tc>
          <w:tcPr>
            <w:tcW w:w="1591" w:type="dxa"/>
            <w:vAlign w:val="center"/>
          </w:tcPr>
          <w:p w:rsidR="000C4348" w:rsidRDefault="000C4348" w:rsidP="006A7E2B">
            <w:pPr>
              <w:autoSpaceDE w:val="0"/>
              <w:autoSpaceDN w:val="0"/>
              <w:adjustRightInd w:val="0"/>
              <w:spacing w:before="40" w:after="40"/>
              <w:jc w:val="center"/>
              <w:rPr>
                <w:rFonts w:ascii="Arial" w:hAnsi="Arial" w:cs="Arial"/>
                <w:color w:val="000000" w:themeColor="text1"/>
                <w:sz w:val="24"/>
                <w:szCs w:val="26"/>
              </w:rPr>
            </w:pPr>
            <w:r w:rsidRPr="00E0331C">
              <w:rPr>
                <w:rFonts w:ascii="Arial" w:hAnsi="Arial" w:cs="Arial"/>
                <w:sz w:val="24"/>
                <w:szCs w:val="26"/>
              </w:rPr>
              <w:t>100</w:t>
            </w:r>
            <w:r>
              <w:rPr>
                <w:rFonts w:ascii="Arial" w:hAnsi="Arial" w:cs="Arial"/>
                <w:color w:val="000000" w:themeColor="text1"/>
                <w:sz w:val="24"/>
                <w:szCs w:val="26"/>
              </w:rPr>
              <w:t>% complete</w:t>
            </w:r>
          </w:p>
        </w:tc>
        <w:tc>
          <w:tcPr>
            <w:tcW w:w="2235" w:type="dxa"/>
            <w:vAlign w:val="center"/>
          </w:tcPr>
          <w:p w:rsidR="000C4348" w:rsidRDefault="000C4348" w:rsidP="006A7E2B">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No</w:t>
            </w:r>
          </w:p>
        </w:tc>
      </w:tr>
      <w:tr w:rsidR="004F119A" w:rsidRPr="00B251CC" w:rsidTr="00F30DBC">
        <w:tc>
          <w:tcPr>
            <w:tcW w:w="1418" w:type="dxa"/>
            <w:shd w:val="clear" w:color="auto" w:fill="E5B8B7" w:themeFill="accent2" w:themeFillTint="66"/>
            <w:vAlign w:val="center"/>
          </w:tcPr>
          <w:p w:rsidR="004F119A" w:rsidRPr="001635AA" w:rsidRDefault="004F119A" w:rsidP="00E0331C">
            <w:pPr>
              <w:jc w:val="center"/>
              <w:rPr>
                <w:b/>
              </w:rPr>
            </w:pPr>
            <w:r w:rsidRPr="001635AA">
              <w:rPr>
                <w:rFonts w:ascii="Arial" w:hAnsi="Arial" w:cs="Arial"/>
                <w:b/>
                <w:color w:val="000000" w:themeColor="text1"/>
                <w:sz w:val="24"/>
                <w:szCs w:val="26"/>
              </w:rPr>
              <w:t>AMF-020</w:t>
            </w:r>
          </w:p>
        </w:tc>
        <w:tc>
          <w:tcPr>
            <w:tcW w:w="13325" w:type="dxa"/>
            <w:gridSpan w:val="3"/>
            <w:shd w:val="clear" w:color="auto" w:fill="E5B8B7" w:themeFill="accent2" w:themeFillTint="66"/>
          </w:tcPr>
          <w:p w:rsidR="004F119A" w:rsidRPr="001635AA" w:rsidRDefault="004F119A" w:rsidP="00E0331C">
            <w:pPr>
              <w:autoSpaceDE w:val="0"/>
              <w:autoSpaceDN w:val="0"/>
              <w:adjustRightInd w:val="0"/>
              <w:spacing w:before="40" w:after="40"/>
              <w:rPr>
                <w:rFonts w:ascii="Arial" w:hAnsi="Arial" w:cs="Arial"/>
                <w:b/>
                <w:color w:val="000000"/>
                <w:sz w:val="24"/>
                <w:szCs w:val="24"/>
              </w:rPr>
            </w:pPr>
            <w:r w:rsidRPr="001635AA">
              <w:rPr>
                <w:rFonts w:ascii="Arial" w:hAnsi="Arial" w:cs="Arial"/>
                <w:b/>
                <w:color w:val="000000" w:themeColor="text1"/>
                <w:sz w:val="24"/>
                <w:szCs w:val="24"/>
              </w:rPr>
              <w:t>Highway Infrastructure Skid Resistance Policy</w:t>
            </w:r>
          </w:p>
        </w:tc>
      </w:tr>
      <w:tr w:rsidR="004F119A" w:rsidTr="00F30DBC">
        <w:tc>
          <w:tcPr>
            <w:tcW w:w="10917" w:type="dxa"/>
            <w:gridSpan w:val="2"/>
            <w:vAlign w:val="center"/>
          </w:tcPr>
          <w:p w:rsidR="004F119A" w:rsidRPr="00E0331C" w:rsidRDefault="00E0331C" w:rsidP="00140C8A">
            <w:pPr>
              <w:autoSpaceDE w:val="0"/>
              <w:autoSpaceDN w:val="0"/>
              <w:adjustRightInd w:val="0"/>
              <w:spacing w:before="40" w:after="40"/>
              <w:rPr>
                <w:rFonts w:ascii="Arial" w:hAnsi="Arial" w:cs="Arial"/>
                <w:color w:val="000000" w:themeColor="text1"/>
                <w:sz w:val="24"/>
                <w:szCs w:val="24"/>
              </w:rPr>
            </w:pPr>
            <w:r w:rsidRPr="00E0331C">
              <w:rPr>
                <w:rFonts w:ascii="Arial" w:hAnsi="Arial" w:cs="Arial"/>
                <w:color w:val="000000" w:themeColor="text1"/>
                <w:sz w:val="24"/>
                <w:szCs w:val="24"/>
              </w:rPr>
              <w:t>This Skid Policy relates to the maintenance of adequate skid resistance on the authorities highway network and the application of procedures to deal with those sites identified as deficient or requir</w:t>
            </w:r>
            <w:r w:rsidR="00140C8A">
              <w:rPr>
                <w:rFonts w:ascii="Arial" w:hAnsi="Arial" w:cs="Arial"/>
                <w:color w:val="000000" w:themeColor="text1"/>
                <w:sz w:val="24"/>
                <w:szCs w:val="24"/>
              </w:rPr>
              <w:t>ing</w:t>
            </w:r>
            <w:r w:rsidRPr="00E0331C">
              <w:rPr>
                <w:rFonts w:ascii="Arial" w:hAnsi="Arial" w:cs="Arial"/>
                <w:color w:val="000000" w:themeColor="text1"/>
                <w:sz w:val="24"/>
                <w:szCs w:val="24"/>
              </w:rPr>
              <w:t xml:space="preserve"> further investigation. This policy details the approach to the monitoring, measurement and management of skid resistance on parts of the network</w:t>
            </w:r>
          </w:p>
        </w:tc>
        <w:tc>
          <w:tcPr>
            <w:tcW w:w="1591" w:type="dxa"/>
            <w:vAlign w:val="center"/>
          </w:tcPr>
          <w:p w:rsidR="004F119A" w:rsidRDefault="00E0331C" w:rsidP="00E0331C">
            <w:pPr>
              <w:autoSpaceDE w:val="0"/>
              <w:autoSpaceDN w:val="0"/>
              <w:adjustRightInd w:val="0"/>
              <w:spacing w:before="40" w:after="40"/>
              <w:jc w:val="center"/>
              <w:rPr>
                <w:rFonts w:ascii="Arial" w:hAnsi="Arial" w:cs="Arial"/>
                <w:color w:val="000000" w:themeColor="text1"/>
                <w:sz w:val="24"/>
                <w:szCs w:val="26"/>
              </w:rPr>
            </w:pPr>
            <w:r w:rsidRPr="00E0331C">
              <w:rPr>
                <w:rFonts w:ascii="Arial" w:hAnsi="Arial" w:cs="Arial"/>
                <w:sz w:val="24"/>
                <w:szCs w:val="26"/>
              </w:rPr>
              <w:t>100</w:t>
            </w:r>
            <w:r w:rsidR="004F119A">
              <w:rPr>
                <w:rFonts w:ascii="Arial" w:hAnsi="Arial" w:cs="Arial"/>
                <w:color w:val="000000" w:themeColor="text1"/>
                <w:sz w:val="24"/>
                <w:szCs w:val="26"/>
              </w:rPr>
              <w:t>% complete</w:t>
            </w:r>
          </w:p>
        </w:tc>
        <w:tc>
          <w:tcPr>
            <w:tcW w:w="2235" w:type="dxa"/>
            <w:vAlign w:val="center"/>
          </w:tcPr>
          <w:p w:rsidR="004F119A" w:rsidRDefault="004F119A" w:rsidP="00E0331C">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Yes</w:t>
            </w:r>
          </w:p>
        </w:tc>
      </w:tr>
      <w:tr w:rsidR="004F119A" w:rsidRPr="00B251CC" w:rsidTr="00F30DBC">
        <w:tc>
          <w:tcPr>
            <w:tcW w:w="1418" w:type="dxa"/>
            <w:shd w:val="clear" w:color="auto" w:fill="E5B8B7" w:themeFill="accent2" w:themeFillTint="66"/>
            <w:vAlign w:val="center"/>
          </w:tcPr>
          <w:p w:rsidR="004F119A" w:rsidRPr="00E0331C" w:rsidRDefault="004F119A" w:rsidP="00E0331C">
            <w:pPr>
              <w:jc w:val="center"/>
              <w:rPr>
                <w:b/>
              </w:rPr>
            </w:pPr>
            <w:r w:rsidRPr="00E0331C">
              <w:rPr>
                <w:rFonts w:ascii="Arial" w:hAnsi="Arial" w:cs="Arial"/>
                <w:b/>
                <w:color w:val="000000" w:themeColor="text1"/>
                <w:sz w:val="24"/>
                <w:szCs w:val="26"/>
              </w:rPr>
              <w:t>AMF-021</w:t>
            </w:r>
          </w:p>
        </w:tc>
        <w:tc>
          <w:tcPr>
            <w:tcW w:w="13325" w:type="dxa"/>
            <w:gridSpan w:val="3"/>
            <w:shd w:val="clear" w:color="auto" w:fill="E5B8B7" w:themeFill="accent2" w:themeFillTint="66"/>
          </w:tcPr>
          <w:p w:rsidR="004F119A" w:rsidRPr="00E0331C" w:rsidRDefault="004F119A" w:rsidP="00E0331C">
            <w:pPr>
              <w:autoSpaceDE w:val="0"/>
              <w:autoSpaceDN w:val="0"/>
              <w:adjustRightInd w:val="0"/>
              <w:spacing w:before="40" w:after="40"/>
              <w:rPr>
                <w:rFonts w:ascii="Arial" w:hAnsi="Arial" w:cs="Arial"/>
                <w:b/>
                <w:color w:val="000000"/>
                <w:sz w:val="24"/>
                <w:szCs w:val="24"/>
              </w:rPr>
            </w:pPr>
            <w:r w:rsidRPr="00E0331C">
              <w:rPr>
                <w:rFonts w:ascii="Arial" w:hAnsi="Arial" w:cs="Arial"/>
                <w:b/>
                <w:color w:val="000000" w:themeColor="text1"/>
                <w:sz w:val="24"/>
                <w:szCs w:val="24"/>
              </w:rPr>
              <w:t>Highway Infrastructure Skid Resistance Procedure</w:t>
            </w:r>
          </w:p>
        </w:tc>
      </w:tr>
      <w:tr w:rsidR="00E0331C" w:rsidTr="00F30DBC">
        <w:tc>
          <w:tcPr>
            <w:tcW w:w="10917" w:type="dxa"/>
            <w:gridSpan w:val="2"/>
            <w:vAlign w:val="center"/>
          </w:tcPr>
          <w:p w:rsidR="00E0331C" w:rsidRPr="00E0331C" w:rsidRDefault="00E0331C" w:rsidP="00665B3F">
            <w:pPr>
              <w:autoSpaceDE w:val="0"/>
              <w:autoSpaceDN w:val="0"/>
              <w:adjustRightInd w:val="0"/>
              <w:spacing w:before="40" w:after="40"/>
              <w:rPr>
                <w:rFonts w:ascii="Arial" w:hAnsi="Arial" w:cs="Arial"/>
                <w:color w:val="000000" w:themeColor="text1"/>
                <w:sz w:val="24"/>
                <w:szCs w:val="24"/>
              </w:rPr>
            </w:pPr>
            <w:r w:rsidRPr="00E0331C">
              <w:rPr>
                <w:rFonts w:ascii="Arial" w:hAnsi="Arial" w:cs="Arial"/>
                <w:color w:val="000000" w:themeColor="text1"/>
                <w:sz w:val="24"/>
                <w:szCs w:val="24"/>
              </w:rPr>
              <w:t xml:space="preserve">This procedure details the practical way </w:t>
            </w:r>
            <w:r>
              <w:rPr>
                <w:rFonts w:ascii="Arial" w:hAnsi="Arial" w:cs="Arial"/>
                <w:color w:val="000000" w:themeColor="text1"/>
                <w:sz w:val="24"/>
                <w:szCs w:val="24"/>
              </w:rPr>
              <w:t xml:space="preserve">we will </w:t>
            </w:r>
            <w:r w:rsidRPr="00E0331C">
              <w:rPr>
                <w:rFonts w:ascii="Arial" w:hAnsi="Arial" w:cs="Arial"/>
                <w:color w:val="000000" w:themeColor="text1"/>
                <w:sz w:val="24"/>
                <w:szCs w:val="24"/>
              </w:rPr>
              <w:t>implement the Council’s skid policy</w:t>
            </w:r>
            <w:r w:rsidR="00D2033E">
              <w:rPr>
                <w:rFonts w:ascii="Arial" w:hAnsi="Arial" w:cs="Arial"/>
                <w:color w:val="000000" w:themeColor="text1"/>
                <w:sz w:val="24"/>
                <w:szCs w:val="24"/>
              </w:rPr>
              <w:t>, providing a detailed methodology on identifying skid deficient sites, the process for deciding on their subsequent treatment and how they should be prioritised</w:t>
            </w:r>
            <w:r w:rsidR="00665B3F">
              <w:rPr>
                <w:rFonts w:ascii="Arial" w:hAnsi="Arial" w:cs="Arial"/>
                <w:color w:val="000000" w:themeColor="text1"/>
                <w:sz w:val="24"/>
                <w:szCs w:val="24"/>
              </w:rPr>
              <w:t xml:space="preserve"> for action or repair</w:t>
            </w:r>
            <w:r>
              <w:rPr>
                <w:rFonts w:ascii="Arial" w:hAnsi="Arial" w:cs="Arial"/>
                <w:color w:val="000000" w:themeColor="text1"/>
                <w:sz w:val="24"/>
                <w:szCs w:val="24"/>
              </w:rPr>
              <w:t>.</w:t>
            </w:r>
          </w:p>
        </w:tc>
        <w:tc>
          <w:tcPr>
            <w:tcW w:w="1591" w:type="dxa"/>
            <w:vAlign w:val="center"/>
          </w:tcPr>
          <w:p w:rsidR="00E0331C" w:rsidRDefault="00E0331C" w:rsidP="00E0331C">
            <w:pPr>
              <w:autoSpaceDE w:val="0"/>
              <w:autoSpaceDN w:val="0"/>
              <w:adjustRightInd w:val="0"/>
              <w:spacing w:before="40" w:after="40"/>
              <w:jc w:val="center"/>
              <w:rPr>
                <w:rFonts w:ascii="Arial" w:hAnsi="Arial" w:cs="Arial"/>
                <w:color w:val="000000" w:themeColor="text1"/>
                <w:sz w:val="24"/>
                <w:szCs w:val="26"/>
              </w:rPr>
            </w:pPr>
            <w:r w:rsidRPr="00E0331C">
              <w:rPr>
                <w:rFonts w:ascii="Arial" w:hAnsi="Arial" w:cs="Arial"/>
                <w:sz w:val="24"/>
                <w:szCs w:val="26"/>
              </w:rPr>
              <w:t>100</w:t>
            </w:r>
            <w:r>
              <w:rPr>
                <w:rFonts w:ascii="Arial" w:hAnsi="Arial" w:cs="Arial"/>
                <w:color w:val="000000" w:themeColor="text1"/>
                <w:sz w:val="24"/>
                <w:szCs w:val="26"/>
              </w:rPr>
              <w:t>% complete</w:t>
            </w:r>
          </w:p>
        </w:tc>
        <w:tc>
          <w:tcPr>
            <w:tcW w:w="2235" w:type="dxa"/>
            <w:vAlign w:val="center"/>
          </w:tcPr>
          <w:p w:rsidR="00E0331C" w:rsidRDefault="00E0331C" w:rsidP="00E0331C">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No</w:t>
            </w:r>
          </w:p>
        </w:tc>
      </w:tr>
      <w:tr w:rsidR="004F119A" w:rsidRPr="00B251CC" w:rsidTr="00F30DBC">
        <w:tc>
          <w:tcPr>
            <w:tcW w:w="1418" w:type="dxa"/>
            <w:shd w:val="clear" w:color="auto" w:fill="E5B8B7" w:themeFill="accent2" w:themeFillTint="66"/>
            <w:vAlign w:val="center"/>
          </w:tcPr>
          <w:p w:rsidR="004F119A" w:rsidRPr="00665B3F" w:rsidRDefault="004F119A" w:rsidP="00E0331C">
            <w:pPr>
              <w:jc w:val="center"/>
              <w:rPr>
                <w:b/>
              </w:rPr>
            </w:pPr>
            <w:r w:rsidRPr="00665B3F">
              <w:rPr>
                <w:rFonts w:ascii="Arial" w:hAnsi="Arial" w:cs="Arial"/>
                <w:b/>
                <w:color w:val="000000" w:themeColor="text1"/>
                <w:sz w:val="24"/>
                <w:szCs w:val="26"/>
              </w:rPr>
              <w:t>AMF-022</w:t>
            </w:r>
          </w:p>
        </w:tc>
        <w:tc>
          <w:tcPr>
            <w:tcW w:w="13325" w:type="dxa"/>
            <w:gridSpan w:val="3"/>
            <w:shd w:val="clear" w:color="auto" w:fill="E5B8B7" w:themeFill="accent2" w:themeFillTint="66"/>
          </w:tcPr>
          <w:p w:rsidR="004F119A" w:rsidRPr="00665B3F" w:rsidRDefault="004F119A" w:rsidP="00E0331C">
            <w:pPr>
              <w:autoSpaceDE w:val="0"/>
              <w:autoSpaceDN w:val="0"/>
              <w:adjustRightInd w:val="0"/>
              <w:spacing w:before="40" w:after="40"/>
              <w:rPr>
                <w:rFonts w:ascii="Arial" w:hAnsi="Arial" w:cs="Arial"/>
                <w:b/>
                <w:color w:val="000000"/>
                <w:sz w:val="24"/>
                <w:szCs w:val="24"/>
              </w:rPr>
            </w:pPr>
            <w:r w:rsidRPr="00665B3F">
              <w:rPr>
                <w:rFonts w:ascii="Arial" w:hAnsi="Arial" w:cs="Arial"/>
                <w:b/>
                <w:color w:val="000000" w:themeColor="text1"/>
                <w:sz w:val="24"/>
                <w:szCs w:val="24"/>
              </w:rPr>
              <w:t>Highway Infrastructure High Friction Surfacing Policy</w:t>
            </w:r>
          </w:p>
        </w:tc>
      </w:tr>
      <w:tr w:rsidR="000C4348" w:rsidTr="00F30DBC">
        <w:tc>
          <w:tcPr>
            <w:tcW w:w="10917" w:type="dxa"/>
            <w:gridSpan w:val="2"/>
            <w:vAlign w:val="center"/>
          </w:tcPr>
          <w:p w:rsidR="000C4348" w:rsidRPr="00665B3F" w:rsidRDefault="000C4348" w:rsidP="00665B3F">
            <w:pPr>
              <w:autoSpaceDE w:val="0"/>
              <w:autoSpaceDN w:val="0"/>
              <w:adjustRightInd w:val="0"/>
              <w:spacing w:before="40" w:after="40"/>
              <w:rPr>
                <w:rFonts w:ascii="Arial" w:hAnsi="Arial" w:cs="Arial"/>
                <w:sz w:val="24"/>
                <w:szCs w:val="24"/>
              </w:rPr>
            </w:pPr>
            <w:r w:rsidRPr="00665B3F">
              <w:rPr>
                <w:rFonts w:ascii="Arial" w:hAnsi="Arial" w:cs="Arial"/>
                <w:sz w:val="24"/>
                <w:szCs w:val="24"/>
              </w:rPr>
              <w:t>High Fric</w:t>
            </w:r>
            <w:r w:rsidRPr="00665B3F">
              <w:rPr>
                <w:rFonts w:ascii="Arial" w:hAnsi="Arial" w:cs="Arial"/>
                <w:sz w:val="24"/>
                <w:szCs w:val="24"/>
              </w:rPr>
              <w:softHyphen/>
              <w:t>tion Sur</w:t>
            </w:r>
            <w:r w:rsidRPr="00665B3F">
              <w:rPr>
                <w:rFonts w:ascii="Arial" w:hAnsi="Arial" w:cs="Arial"/>
                <w:sz w:val="24"/>
                <w:szCs w:val="24"/>
              </w:rPr>
              <w:softHyphen/>
              <w:t>fac</w:t>
            </w:r>
            <w:r w:rsidRPr="00665B3F">
              <w:rPr>
                <w:rFonts w:ascii="Arial" w:hAnsi="Arial" w:cs="Arial"/>
                <w:sz w:val="24"/>
                <w:szCs w:val="24"/>
              </w:rPr>
              <w:softHyphen/>
              <w:t>ing is applied as a thin veneer to the road sur</w:t>
            </w:r>
            <w:r w:rsidRPr="00665B3F">
              <w:rPr>
                <w:rFonts w:ascii="Arial" w:hAnsi="Arial" w:cs="Arial"/>
                <w:sz w:val="24"/>
                <w:szCs w:val="24"/>
              </w:rPr>
              <w:softHyphen/>
              <w:t>face at loca</w:t>
            </w:r>
            <w:r w:rsidRPr="00665B3F">
              <w:rPr>
                <w:rFonts w:ascii="Arial" w:hAnsi="Arial" w:cs="Arial"/>
                <w:sz w:val="24"/>
                <w:szCs w:val="24"/>
              </w:rPr>
              <w:softHyphen/>
              <w:t>tions (such as the approaches to traf</w:t>
            </w:r>
            <w:r w:rsidRPr="00665B3F">
              <w:rPr>
                <w:rFonts w:ascii="Arial" w:hAnsi="Arial" w:cs="Arial"/>
                <w:sz w:val="24"/>
                <w:szCs w:val="24"/>
              </w:rPr>
              <w:softHyphen/>
              <w:t>fic lights) where there is a high risk of an acci</w:t>
            </w:r>
            <w:r w:rsidRPr="00665B3F">
              <w:rPr>
                <w:rFonts w:ascii="Arial" w:hAnsi="Arial" w:cs="Arial"/>
                <w:sz w:val="24"/>
                <w:szCs w:val="24"/>
              </w:rPr>
              <w:softHyphen/>
              <w:t>dent, and good fric</w:t>
            </w:r>
            <w:r w:rsidRPr="00665B3F">
              <w:rPr>
                <w:rFonts w:ascii="Arial" w:hAnsi="Arial" w:cs="Arial"/>
                <w:sz w:val="24"/>
                <w:szCs w:val="24"/>
              </w:rPr>
              <w:softHyphen/>
              <w:t>tional qual</w:t>
            </w:r>
            <w:r w:rsidRPr="00665B3F">
              <w:rPr>
                <w:rFonts w:ascii="Arial" w:hAnsi="Arial" w:cs="Arial"/>
                <w:sz w:val="24"/>
                <w:szCs w:val="24"/>
              </w:rPr>
              <w:softHyphen/>
              <w:t>i</w:t>
            </w:r>
            <w:r w:rsidRPr="00665B3F">
              <w:rPr>
                <w:rFonts w:ascii="Arial" w:hAnsi="Arial" w:cs="Arial"/>
                <w:sz w:val="24"/>
                <w:szCs w:val="24"/>
              </w:rPr>
              <w:softHyphen/>
              <w:t>ties are required to avoid vehi</w:t>
            </w:r>
            <w:r w:rsidRPr="00665B3F">
              <w:rPr>
                <w:rFonts w:ascii="Arial" w:hAnsi="Arial" w:cs="Arial"/>
                <w:sz w:val="24"/>
                <w:szCs w:val="24"/>
              </w:rPr>
              <w:softHyphen/>
              <w:t>cles skid</w:t>
            </w:r>
            <w:r w:rsidRPr="00665B3F">
              <w:rPr>
                <w:rFonts w:ascii="Arial" w:hAnsi="Arial" w:cs="Arial"/>
                <w:sz w:val="24"/>
                <w:szCs w:val="24"/>
              </w:rPr>
              <w:softHyphen/>
              <w:t>ding when brak</w:t>
            </w:r>
            <w:r w:rsidRPr="00665B3F">
              <w:rPr>
                <w:rFonts w:ascii="Arial" w:hAnsi="Arial" w:cs="Arial"/>
                <w:sz w:val="24"/>
                <w:szCs w:val="24"/>
              </w:rPr>
              <w:softHyphen/>
              <w:t xml:space="preserve">ing hard.  This </w:t>
            </w:r>
            <w:r>
              <w:rPr>
                <w:rFonts w:ascii="Arial" w:hAnsi="Arial" w:cs="Arial"/>
                <w:sz w:val="24"/>
                <w:szCs w:val="24"/>
              </w:rPr>
              <w:t xml:space="preserve">policy sets out our approach and appropriate </w:t>
            </w:r>
            <w:r w:rsidRPr="00665B3F">
              <w:rPr>
                <w:rFonts w:ascii="Arial" w:hAnsi="Arial" w:cs="Arial"/>
                <w:sz w:val="24"/>
                <w:szCs w:val="24"/>
              </w:rPr>
              <w:t>application of this treatment on the network</w:t>
            </w:r>
            <w:r>
              <w:rPr>
                <w:rFonts w:ascii="Arial" w:hAnsi="Arial" w:cs="Arial"/>
                <w:sz w:val="24"/>
                <w:szCs w:val="24"/>
              </w:rPr>
              <w:t xml:space="preserve"> and how to evaluate the suitability of this treatment during scheme design</w:t>
            </w:r>
          </w:p>
        </w:tc>
        <w:tc>
          <w:tcPr>
            <w:tcW w:w="1591" w:type="dxa"/>
            <w:vAlign w:val="center"/>
          </w:tcPr>
          <w:p w:rsidR="000C4348" w:rsidRDefault="000C4348" w:rsidP="006A7E2B">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In development</w:t>
            </w:r>
          </w:p>
        </w:tc>
        <w:tc>
          <w:tcPr>
            <w:tcW w:w="2235" w:type="dxa"/>
            <w:vAlign w:val="center"/>
          </w:tcPr>
          <w:p w:rsidR="000C4348" w:rsidRDefault="000C4348" w:rsidP="006A7E2B">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No</w:t>
            </w:r>
          </w:p>
        </w:tc>
      </w:tr>
      <w:tr w:rsidR="000C4348" w:rsidRPr="00B251CC" w:rsidTr="00F30DBC">
        <w:tc>
          <w:tcPr>
            <w:tcW w:w="1418" w:type="dxa"/>
            <w:shd w:val="clear" w:color="auto" w:fill="E5B8B7" w:themeFill="accent2" w:themeFillTint="66"/>
            <w:vAlign w:val="center"/>
          </w:tcPr>
          <w:p w:rsidR="000C4348" w:rsidRPr="00665B3F" w:rsidRDefault="000C4348" w:rsidP="00E0331C">
            <w:pPr>
              <w:jc w:val="center"/>
              <w:rPr>
                <w:b/>
              </w:rPr>
            </w:pPr>
            <w:r w:rsidRPr="00665B3F">
              <w:rPr>
                <w:rFonts w:ascii="Arial" w:hAnsi="Arial" w:cs="Arial"/>
                <w:b/>
                <w:color w:val="000000" w:themeColor="text1"/>
                <w:sz w:val="24"/>
                <w:szCs w:val="26"/>
              </w:rPr>
              <w:t>AMF-023</w:t>
            </w:r>
          </w:p>
        </w:tc>
        <w:tc>
          <w:tcPr>
            <w:tcW w:w="13325" w:type="dxa"/>
            <w:gridSpan w:val="3"/>
            <w:shd w:val="clear" w:color="auto" w:fill="E5B8B7" w:themeFill="accent2" w:themeFillTint="66"/>
          </w:tcPr>
          <w:p w:rsidR="000C4348" w:rsidRPr="00665B3F" w:rsidRDefault="000C4348" w:rsidP="00E0331C">
            <w:pPr>
              <w:autoSpaceDE w:val="0"/>
              <w:autoSpaceDN w:val="0"/>
              <w:adjustRightInd w:val="0"/>
              <w:spacing w:before="40" w:after="40"/>
              <w:rPr>
                <w:rFonts w:ascii="Arial" w:hAnsi="Arial" w:cs="Arial"/>
                <w:b/>
                <w:color w:val="000000"/>
                <w:sz w:val="24"/>
                <w:szCs w:val="24"/>
              </w:rPr>
            </w:pPr>
            <w:r w:rsidRPr="00665B3F">
              <w:rPr>
                <w:rFonts w:ascii="Arial" w:hAnsi="Arial" w:cs="Arial"/>
                <w:b/>
                <w:color w:val="000000" w:themeColor="text1"/>
                <w:sz w:val="24"/>
                <w:szCs w:val="24"/>
              </w:rPr>
              <w:t>Highway Infrastructure Flood Policy</w:t>
            </w:r>
          </w:p>
        </w:tc>
      </w:tr>
      <w:tr w:rsidR="00F30DBC" w:rsidTr="00F30DBC">
        <w:tc>
          <w:tcPr>
            <w:tcW w:w="10917" w:type="dxa"/>
            <w:gridSpan w:val="2"/>
            <w:vAlign w:val="center"/>
          </w:tcPr>
          <w:p w:rsidR="00F30DBC" w:rsidRPr="006516C7" w:rsidRDefault="00F30DBC" w:rsidP="00F30DBC">
            <w:pPr>
              <w:autoSpaceDE w:val="0"/>
              <w:autoSpaceDN w:val="0"/>
              <w:adjustRightInd w:val="0"/>
              <w:spacing w:before="40" w:after="40"/>
              <w:rPr>
                <w:rFonts w:ascii="Arial" w:hAnsi="Arial" w:cs="Arial"/>
                <w:color w:val="000000" w:themeColor="text1"/>
                <w:sz w:val="24"/>
                <w:szCs w:val="26"/>
              </w:rPr>
            </w:pPr>
            <w:r w:rsidRPr="006516C7">
              <w:rPr>
                <w:rFonts w:ascii="Arial" w:hAnsi="Arial" w:cs="Arial"/>
                <w:color w:val="000000" w:themeColor="text1"/>
                <w:sz w:val="24"/>
                <w:szCs w:val="26"/>
              </w:rPr>
              <w:t>The authority</w:t>
            </w:r>
            <w:r>
              <w:rPr>
                <w:rFonts w:ascii="Arial" w:hAnsi="Arial" w:cs="Arial"/>
                <w:color w:val="000000" w:themeColor="text1"/>
                <w:sz w:val="24"/>
                <w:szCs w:val="26"/>
              </w:rPr>
              <w:t xml:space="preserve"> is responsible for developing </w:t>
            </w:r>
            <w:r w:rsidRPr="006516C7">
              <w:rPr>
                <w:rFonts w:ascii="Arial" w:hAnsi="Arial" w:cs="Arial"/>
                <w:color w:val="000000" w:themeColor="text1"/>
                <w:sz w:val="24"/>
                <w:szCs w:val="26"/>
              </w:rPr>
              <w:t xml:space="preserve">and applying a strategy for local flood risk management in </w:t>
            </w:r>
            <w:r>
              <w:rPr>
                <w:rFonts w:ascii="Arial" w:hAnsi="Arial" w:cs="Arial"/>
                <w:color w:val="000000" w:themeColor="text1"/>
                <w:sz w:val="24"/>
                <w:szCs w:val="26"/>
              </w:rPr>
              <w:t>the city</w:t>
            </w:r>
            <w:r w:rsidRPr="006516C7">
              <w:rPr>
                <w:rFonts w:ascii="Arial" w:hAnsi="Arial" w:cs="Arial"/>
                <w:color w:val="000000" w:themeColor="text1"/>
                <w:sz w:val="24"/>
                <w:szCs w:val="26"/>
              </w:rPr>
              <w:t xml:space="preserve"> and for maintaining a register of flood risk assets. </w:t>
            </w:r>
            <w:r>
              <w:rPr>
                <w:rFonts w:ascii="Arial" w:hAnsi="Arial" w:cs="Arial"/>
                <w:color w:val="000000" w:themeColor="text1"/>
                <w:sz w:val="24"/>
                <w:szCs w:val="26"/>
              </w:rPr>
              <w:t xml:space="preserve"> We also</w:t>
            </w:r>
            <w:r w:rsidRPr="006516C7">
              <w:rPr>
                <w:rFonts w:ascii="Arial" w:hAnsi="Arial" w:cs="Arial"/>
                <w:color w:val="000000" w:themeColor="text1"/>
                <w:sz w:val="24"/>
                <w:szCs w:val="26"/>
              </w:rPr>
              <w:t xml:space="preserve"> have </w:t>
            </w:r>
            <w:r>
              <w:rPr>
                <w:rFonts w:ascii="Arial" w:hAnsi="Arial" w:cs="Arial"/>
                <w:color w:val="000000" w:themeColor="text1"/>
                <w:sz w:val="24"/>
                <w:szCs w:val="26"/>
              </w:rPr>
              <w:t xml:space="preserve">a </w:t>
            </w:r>
            <w:r w:rsidRPr="006516C7">
              <w:rPr>
                <w:rFonts w:ascii="Arial" w:hAnsi="Arial" w:cs="Arial"/>
                <w:color w:val="000000" w:themeColor="text1"/>
                <w:sz w:val="24"/>
                <w:szCs w:val="26"/>
              </w:rPr>
              <w:t xml:space="preserve">lead responsibility for managing the risk of flooding from surface water, groundwater and ordinary watercourses.  This policy sets out </w:t>
            </w:r>
            <w:r>
              <w:rPr>
                <w:rFonts w:ascii="Arial" w:hAnsi="Arial" w:cs="Arial"/>
                <w:color w:val="000000" w:themeColor="text1"/>
                <w:sz w:val="24"/>
                <w:szCs w:val="26"/>
              </w:rPr>
              <w:t>our</w:t>
            </w:r>
            <w:r w:rsidRPr="006516C7">
              <w:rPr>
                <w:rFonts w:ascii="Arial" w:hAnsi="Arial" w:cs="Arial"/>
                <w:color w:val="000000" w:themeColor="text1"/>
                <w:sz w:val="24"/>
                <w:szCs w:val="26"/>
              </w:rPr>
              <w:t xml:space="preserve"> approa</w:t>
            </w:r>
            <w:r>
              <w:rPr>
                <w:rFonts w:ascii="Arial" w:hAnsi="Arial" w:cs="Arial"/>
                <w:color w:val="000000" w:themeColor="text1"/>
                <w:sz w:val="24"/>
                <w:szCs w:val="26"/>
              </w:rPr>
              <w:t xml:space="preserve">ch </w:t>
            </w:r>
            <w:r w:rsidRPr="006516C7">
              <w:rPr>
                <w:rFonts w:ascii="Arial" w:hAnsi="Arial" w:cs="Arial"/>
                <w:color w:val="000000" w:themeColor="text1"/>
                <w:sz w:val="24"/>
                <w:szCs w:val="26"/>
              </w:rPr>
              <w:t>and</w:t>
            </w:r>
            <w:r>
              <w:rPr>
                <w:rFonts w:ascii="Arial" w:hAnsi="Arial" w:cs="Arial"/>
                <w:color w:val="000000" w:themeColor="text1"/>
                <w:sz w:val="24"/>
                <w:szCs w:val="26"/>
              </w:rPr>
              <w:t xml:space="preserve"> how to ensure</w:t>
            </w:r>
            <w:r w:rsidRPr="006516C7">
              <w:rPr>
                <w:rFonts w:ascii="Arial" w:hAnsi="Arial" w:cs="Arial"/>
                <w:color w:val="000000" w:themeColor="text1"/>
                <w:sz w:val="24"/>
                <w:szCs w:val="26"/>
              </w:rPr>
              <w:t xml:space="preserve"> future projects do not increase the risk of flooding.</w:t>
            </w:r>
          </w:p>
        </w:tc>
        <w:tc>
          <w:tcPr>
            <w:tcW w:w="1591" w:type="dxa"/>
            <w:vAlign w:val="center"/>
          </w:tcPr>
          <w:p w:rsidR="00F30DBC" w:rsidRDefault="00F30DBC" w:rsidP="006A7E2B">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In development</w:t>
            </w:r>
          </w:p>
        </w:tc>
        <w:tc>
          <w:tcPr>
            <w:tcW w:w="2235" w:type="dxa"/>
            <w:vAlign w:val="center"/>
          </w:tcPr>
          <w:p w:rsidR="00F30DBC" w:rsidRDefault="00F30DBC" w:rsidP="00E0331C">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Yes</w:t>
            </w:r>
          </w:p>
        </w:tc>
      </w:tr>
      <w:tr w:rsidR="000C4348" w:rsidRPr="00CA294F" w:rsidTr="00F30DBC">
        <w:tc>
          <w:tcPr>
            <w:tcW w:w="1418" w:type="dxa"/>
            <w:tcBorders>
              <w:bottom w:val="single" w:sz="4" w:space="0" w:color="auto"/>
            </w:tcBorders>
            <w:shd w:val="clear" w:color="auto" w:fill="943634" w:themeFill="accent2" w:themeFillShade="BF"/>
          </w:tcPr>
          <w:p w:rsidR="000C4348" w:rsidRPr="00CA294F" w:rsidRDefault="000C4348" w:rsidP="00F05C99">
            <w:pPr>
              <w:autoSpaceDE w:val="0"/>
              <w:autoSpaceDN w:val="0"/>
              <w:adjustRightInd w:val="0"/>
              <w:spacing w:before="40" w:after="40"/>
              <w:rPr>
                <w:rFonts w:ascii="Arial" w:hAnsi="Arial" w:cs="Arial"/>
                <w:b/>
                <w:color w:val="FFFFFF" w:themeColor="background1"/>
                <w:sz w:val="24"/>
                <w:szCs w:val="26"/>
              </w:rPr>
            </w:pPr>
            <w:r w:rsidRPr="00CA294F">
              <w:rPr>
                <w:rFonts w:ascii="Arial" w:hAnsi="Arial" w:cs="Arial"/>
                <w:b/>
                <w:color w:val="FFFFFF" w:themeColor="background1"/>
                <w:sz w:val="24"/>
                <w:szCs w:val="26"/>
              </w:rPr>
              <w:lastRenderedPageBreak/>
              <w:t>Document Ref:</w:t>
            </w:r>
          </w:p>
        </w:tc>
        <w:tc>
          <w:tcPr>
            <w:tcW w:w="9499" w:type="dxa"/>
            <w:tcBorders>
              <w:bottom w:val="single" w:sz="4" w:space="0" w:color="auto"/>
            </w:tcBorders>
            <w:shd w:val="clear" w:color="auto" w:fill="943634" w:themeFill="accent2" w:themeFillShade="BF"/>
          </w:tcPr>
          <w:p w:rsidR="000C4348" w:rsidRPr="00CA294F" w:rsidRDefault="000C4348" w:rsidP="00F05C99">
            <w:pPr>
              <w:autoSpaceDE w:val="0"/>
              <w:autoSpaceDN w:val="0"/>
              <w:adjustRightInd w:val="0"/>
              <w:spacing w:before="40" w:after="40"/>
              <w:rPr>
                <w:rFonts w:ascii="Arial" w:hAnsi="Arial" w:cs="Arial"/>
                <w:b/>
                <w:color w:val="FFFFFF" w:themeColor="background1"/>
                <w:sz w:val="24"/>
                <w:szCs w:val="26"/>
              </w:rPr>
            </w:pPr>
            <w:r w:rsidRPr="00CA294F">
              <w:rPr>
                <w:rFonts w:ascii="Arial" w:hAnsi="Arial" w:cs="Arial"/>
                <w:b/>
                <w:color w:val="FFFFFF" w:themeColor="background1"/>
                <w:sz w:val="24"/>
                <w:szCs w:val="26"/>
              </w:rPr>
              <w:t>Document Title</w:t>
            </w:r>
          </w:p>
        </w:tc>
        <w:tc>
          <w:tcPr>
            <w:tcW w:w="1591" w:type="dxa"/>
            <w:shd w:val="clear" w:color="auto" w:fill="943634" w:themeFill="accent2" w:themeFillShade="BF"/>
          </w:tcPr>
          <w:p w:rsidR="000C4348" w:rsidRPr="00CA294F" w:rsidRDefault="000C4348" w:rsidP="00F05C99">
            <w:pPr>
              <w:autoSpaceDE w:val="0"/>
              <w:autoSpaceDN w:val="0"/>
              <w:adjustRightInd w:val="0"/>
              <w:spacing w:before="40" w:after="40"/>
              <w:rPr>
                <w:rFonts w:ascii="Arial" w:hAnsi="Arial" w:cs="Arial"/>
                <w:b/>
                <w:color w:val="FFFFFF" w:themeColor="background1"/>
                <w:sz w:val="24"/>
                <w:szCs w:val="26"/>
              </w:rPr>
            </w:pPr>
            <w:r>
              <w:rPr>
                <w:rFonts w:ascii="Arial" w:hAnsi="Arial" w:cs="Arial"/>
                <w:b/>
                <w:color w:val="FFFFFF" w:themeColor="background1"/>
                <w:sz w:val="24"/>
                <w:szCs w:val="26"/>
              </w:rPr>
              <w:t xml:space="preserve">Current Status </w:t>
            </w:r>
          </w:p>
        </w:tc>
        <w:tc>
          <w:tcPr>
            <w:tcW w:w="2235" w:type="dxa"/>
            <w:shd w:val="clear" w:color="auto" w:fill="943634" w:themeFill="accent2" w:themeFillShade="BF"/>
          </w:tcPr>
          <w:p w:rsidR="000C4348" w:rsidRPr="00CA294F" w:rsidRDefault="000C4348" w:rsidP="00F05C99">
            <w:pPr>
              <w:autoSpaceDE w:val="0"/>
              <w:autoSpaceDN w:val="0"/>
              <w:adjustRightInd w:val="0"/>
              <w:spacing w:before="40" w:after="40"/>
              <w:rPr>
                <w:rFonts w:ascii="Arial" w:hAnsi="Arial" w:cs="Arial"/>
                <w:b/>
                <w:color w:val="FFFFFF" w:themeColor="background1"/>
                <w:sz w:val="24"/>
                <w:szCs w:val="26"/>
              </w:rPr>
            </w:pPr>
            <w:r w:rsidRPr="0059078D">
              <w:rPr>
                <w:rFonts w:ascii="Arial" w:hAnsi="Arial" w:cs="Arial"/>
                <w:b/>
                <w:color w:val="FFFFFF" w:themeColor="background1"/>
                <w:sz w:val="24"/>
                <w:szCs w:val="26"/>
              </w:rPr>
              <w:t>Cabinet Approval required</w:t>
            </w:r>
          </w:p>
        </w:tc>
      </w:tr>
      <w:tr w:rsidR="000C4348" w:rsidRPr="00B251CC" w:rsidTr="00F30DBC">
        <w:tc>
          <w:tcPr>
            <w:tcW w:w="1418" w:type="dxa"/>
            <w:shd w:val="clear" w:color="auto" w:fill="E5B8B7" w:themeFill="accent2" w:themeFillTint="66"/>
            <w:vAlign w:val="center"/>
          </w:tcPr>
          <w:p w:rsidR="000C4348" w:rsidRPr="006516C7" w:rsidRDefault="000C4348" w:rsidP="00E0331C">
            <w:pPr>
              <w:jc w:val="center"/>
              <w:rPr>
                <w:b/>
              </w:rPr>
            </w:pPr>
            <w:r w:rsidRPr="006516C7">
              <w:rPr>
                <w:rFonts w:ascii="Arial" w:hAnsi="Arial" w:cs="Arial"/>
                <w:b/>
                <w:color w:val="000000" w:themeColor="text1"/>
                <w:sz w:val="24"/>
                <w:szCs w:val="26"/>
              </w:rPr>
              <w:t>AMF-024</w:t>
            </w:r>
          </w:p>
        </w:tc>
        <w:tc>
          <w:tcPr>
            <w:tcW w:w="13325" w:type="dxa"/>
            <w:gridSpan w:val="3"/>
            <w:shd w:val="clear" w:color="auto" w:fill="E5B8B7" w:themeFill="accent2" w:themeFillTint="66"/>
          </w:tcPr>
          <w:p w:rsidR="000C4348" w:rsidRPr="006516C7" w:rsidRDefault="000C4348" w:rsidP="00E0331C">
            <w:pPr>
              <w:autoSpaceDE w:val="0"/>
              <w:autoSpaceDN w:val="0"/>
              <w:adjustRightInd w:val="0"/>
              <w:spacing w:before="40" w:after="40"/>
              <w:rPr>
                <w:rFonts w:ascii="Arial" w:hAnsi="Arial" w:cs="Arial"/>
                <w:b/>
                <w:color w:val="000000"/>
                <w:sz w:val="24"/>
                <w:szCs w:val="24"/>
              </w:rPr>
            </w:pPr>
            <w:r w:rsidRPr="006516C7">
              <w:rPr>
                <w:rFonts w:ascii="Arial" w:hAnsi="Arial" w:cs="Arial"/>
                <w:b/>
                <w:color w:val="000000" w:themeColor="text1"/>
                <w:sz w:val="24"/>
                <w:szCs w:val="24"/>
              </w:rPr>
              <w:t>Highway Infrastructure Declutter Policy</w:t>
            </w:r>
          </w:p>
        </w:tc>
      </w:tr>
      <w:tr w:rsidR="00FF5623" w:rsidTr="00F30DBC">
        <w:tc>
          <w:tcPr>
            <w:tcW w:w="10917" w:type="dxa"/>
            <w:gridSpan w:val="2"/>
            <w:vAlign w:val="center"/>
          </w:tcPr>
          <w:p w:rsidR="00FF5623" w:rsidRPr="001B22DC" w:rsidRDefault="00FF5623" w:rsidP="00604305">
            <w:pPr>
              <w:autoSpaceDE w:val="0"/>
              <w:autoSpaceDN w:val="0"/>
              <w:adjustRightInd w:val="0"/>
              <w:spacing w:before="40" w:after="40"/>
              <w:rPr>
                <w:rFonts w:ascii="Arial" w:hAnsi="Arial" w:cs="Arial"/>
                <w:color w:val="000000" w:themeColor="text1"/>
                <w:sz w:val="24"/>
                <w:szCs w:val="24"/>
              </w:rPr>
            </w:pPr>
            <w:r w:rsidRPr="001B22DC">
              <w:rPr>
                <w:rFonts w:ascii="Arial" w:hAnsi="Arial" w:cs="Arial"/>
                <w:color w:val="000000" w:themeColor="text1"/>
                <w:sz w:val="24"/>
                <w:szCs w:val="24"/>
              </w:rPr>
              <w:t xml:space="preserve">Local authorities have a vital role in managing the street environment and ensuring that the design and installation of new equipment or street furniture is in keeping with the character of an area.  </w:t>
            </w:r>
            <w:r>
              <w:rPr>
                <w:rFonts w:ascii="Arial" w:hAnsi="Arial" w:cs="Arial"/>
                <w:color w:val="000000" w:themeColor="text1"/>
                <w:sz w:val="24"/>
                <w:szCs w:val="24"/>
              </w:rPr>
              <w:t xml:space="preserve">Opportunities to simplify the street scene and remove obstacles provide a balanced and safe environment for different road users.  The policy takes into account how this can be considered in scheme design and achieved through maintenance activities. </w:t>
            </w:r>
          </w:p>
        </w:tc>
        <w:tc>
          <w:tcPr>
            <w:tcW w:w="1591" w:type="dxa"/>
            <w:vAlign w:val="center"/>
          </w:tcPr>
          <w:p w:rsidR="00FF5623" w:rsidRDefault="00FF5623" w:rsidP="006A7E2B">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In development</w:t>
            </w:r>
          </w:p>
        </w:tc>
        <w:tc>
          <w:tcPr>
            <w:tcW w:w="2235" w:type="dxa"/>
            <w:vAlign w:val="center"/>
          </w:tcPr>
          <w:p w:rsidR="00FF5623" w:rsidRDefault="00FF5623" w:rsidP="00F05C99">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No</w:t>
            </w:r>
          </w:p>
        </w:tc>
      </w:tr>
      <w:tr w:rsidR="000C4348" w:rsidRPr="00B251CC" w:rsidTr="00F30DBC">
        <w:tc>
          <w:tcPr>
            <w:tcW w:w="1418" w:type="dxa"/>
            <w:shd w:val="clear" w:color="auto" w:fill="E5B8B7" w:themeFill="accent2" w:themeFillTint="66"/>
            <w:vAlign w:val="center"/>
          </w:tcPr>
          <w:p w:rsidR="000C4348" w:rsidRPr="006516C7" w:rsidRDefault="000C4348" w:rsidP="00E0331C">
            <w:pPr>
              <w:jc w:val="center"/>
              <w:rPr>
                <w:b/>
              </w:rPr>
            </w:pPr>
            <w:r w:rsidRPr="006516C7">
              <w:rPr>
                <w:rFonts w:ascii="Arial" w:hAnsi="Arial" w:cs="Arial"/>
                <w:b/>
                <w:color w:val="000000" w:themeColor="text1"/>
                <w:sz w:val="24"/>
                <w:szCs w:val="26"/>
              </w:rPr>
              <w:t>AMF-025</w:t>
            </w:r>
          </w:p>
        </w:tc>
        <w:tc>
          <w:tcPr>
            <w:tcW w:w="13325" w:type="dxa"/>
            <w:gridSpan w:val="3"/>
            <w:shd w:val="clear" w:color="auto" w:fill="E5B8B7" w:themeFill="accent2" w:themeFillTint="66"/>
          </w:tcPr>
          <w:p w:rsidR="000C4348" w:rsidRPr="006516C7" w:rsidRDefault="000C4348" w:rsidP="00E0331C">
            <w:pPr>
              <w:autoSpaceDE w:val="0"/>
              <w:autoSpaceDN w:val="0"/>
              <w:adjustRightInd w:val="0"/>
              <w:spacing w:before="40" w:after="40"/>
              <w:rPr>
                <w:rFonts w:ascii="Arial" w:hAnsi="Arial" w:cs="Arial"/>
                <w:b/>
                <w:color w:val="000000"/>
                <w:sz w:val="24"/>
                <w:szCs w:val="24"/>
              </w:rPr>
            </w:pPr>
            <w:r w:rsidRPr="006516C7">
              <w:rPr>
                <w:rFonts w:ascii="Arial" w:hAnsi="Arial" w:cs="Arial"/>
                <w:b/>
                <w:color w:val="000000" w:themeColor="text1"/>
                <w:sz w:val="24"/>
                <w:szCs w:val="24"/>
              </w:rPr>
              <w:t>Highway Infrastructure Carbon Reduction Policy</w:t>
            </w:r>
          </w:p>
        </w:tc>
      </w:tr>
      <w:tr w:rsidR="00FF5623" w:rsidTr="00F30DBC">
        <w:tc>
          <w:tcPr>
            <w:tcW w:w="10917" w:type="dxa"/>
            <w:gridSpan w:val="2"/>
            <w:vAlign w:val="center"/>
          </w:tcPr>
          <w:p w:rsidR="00FF5623" w:rsidRPr="00557BA5" w:rsidRDefault="00FF5623" w:rsidP="003C00AA">
            <w:pPr>
              <w:autoSpaceDE w:val="0"/>
              <w:autoSpaceDN w:val="0"/>
              <w:adjustRightInd w:val="0"/>
              <w:spacing w:before="40" w:after="40"/>
              <w:rPr>
                <w:rFonts w:ascii="Arial" w:hAnsi="Arial" w:cs="Arial"/>
                <w:color w:val="000000" w:themeColor="text1"/>
                <w:sz w:val="24"/>
                <w:szCs w:val="26"/>
              </w:rPr>
            </w:pPr>
            <w:r>
              <w:rPr>
                <w:rFonts w:ascii="Arial" w:eastAsiaTheme="minorHAnsi" w:hAnsi="Arial" w:cs="Arial"/>
                <w:sz w:val="24"/>
                <w:szCs w:val="24"/>
              </w:rPr>
              <w:t>As a contributor to the authority’s carbon emissions, it is essential that highway asset owners have a policy in place to manage and minimise these in order to assist in the achievement of carbon reduction targets.  The policy promotes sustainable levels of service, treating the right part of the network at the right time with the right treatment, working towards a reduction in the rate of use of raw materials.</w:t>
            </w:r>
          </w:p>
        </w:tc>
        <w:tc>
          <w:tcPr>
            <w:tcW w:w="1591" w:type="dxa"/>
            <w:vAlign w:val="center"/>
          </w:tcPr>
          <w:p w:rsidR="00FF5623" w:rsidRDefault="00FF5623" w:rsidP="006A7E2B">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In development</w:t>
            </w:r>
          </w:p>
        </w:tc>
        <w:tc>
          <w:tcPr>
            <w:tcW w:w="2235" w:type="dxa"/>
            <w:vAlign w:val="center"/>
          </w:tcPr>
          <w:p w:rsidR="00FF5623" w:rsidRDefault="00FF5623" w:rsidP="00F05C99">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No</w:t>
            </w:r>
          </w:p>
        </w:tc>
      </w:tr>
      <w:tr w:rsidR="000C4348" w:rsidRPr="00B251CC" w:rsidTr="00F30DBC">
        <w:tc>
          <w:tcPr>
            <w:tcW w:w="1418" w:type="dxa"/>
            <w:shd w:val="clear" w:color="auto" w:fill="E5B8B7" w:themeFill="accent2" w:themeFillTint="66"/>
            <w:vAlign w:val="center"/>
          </w:tcPr>
          <w:p w:rsidR="000C4348" w:rsidRPr="006516C7" w:rsidRDefault="000C4348" w:rsidP="00E0331C">
            <w:pPr>
              <w:jc w:val="center"/>
              <w:rPr>
                <w:b/>
              </w:rPr>
            </w:pPr>
            <w:r w:rsidRPr="006516C7">
              <w:rPr>
                <w:rFonts w:ascii="Arial" w:hAnsi="Arial" w:cs="Arial"/>
                <w:b/>
                <w:color w:val="000000" w:themeColor="text1"/>
                <w:sz w:val="24"/>
                <w:szCs w:val="26"/>
              </w:rPr>
              <w:t>AMF-026</w:t>
            </w:r>
          </w:p>
        </w:tc>
        <w:tc>
          <w:tcPr>
            <w:tcW w:w="13325" w:type="dxa"/>
            <w:gridSpan w:val="3"/>
            <w:shd w:val="clear" w:color="auto" w:fill="E5B8B7" w:themeFill="accent2" w:themeFillTint="66"/>
          </w:tcPr>
          <w:p w:rsidR="000C4348" w:rsidRPr="006516C7" w:rsidRDefault="000C4348" w:rsidP="00E0331C">
            <w:pPr>
              <w:autoSpaceDE w:val="0"/>
              <w:autoSpaceDN w:val="0"/>
              <w:adjustRightInd w:val="0"/>
              <w:spacing w:before="40" w:after="40"/>
              <w:rPr>
                <w:rFonts w:ascii="Arial" w:hAnsi="Arial" w:cs="Arial"/>
                <w:b/>
                <w:color w:val="000000"/>
                <w:sz w:val="24"/>
                <w:szCs w:val="24"/>
              </w:rPr>
            </w:pPr>
            <w:r w:rsidRPr="006516C7">
              <w:rPr>
                <w:rFonts w:ascii="Arial" w:hAnsi="Arial" w:cs="Arial"/>
                <w:b/>
                <w:color w:val="000000" w:themeColor="text1"/>
                <w:sz w:val="24"/>
                <w:szCs w:val="24"/>
              </w:rPr>
              <w:t>Highway Infrastructure Asset Valuation Policy</w:t>
            </w:r>
          </w:p>
        </w:tc>
      </w:tr>
      <w:tr w:rsidR="00FF5623" w:rsidTr="00F30DBC">
        <w:tc>
          <w:tcPr>
            <w:tcW w:w="10917" w:type="dxa"/>
            <w:gridSpan w:val="2"/>
            <w:vAlign w:val="center"/>
          </w:tcPr>
          <w:p w:rsidR="00FF5623" w:rsidRPr="00F7035A" w:rsidRDefault="00FF5623" w:rsidP="00FF5623">
            <w:pPr>
              <w:autoSpaceDE w:val="0"/>
              <w:autoSpaceDN w:val="0"/>
              <w:adjustRightInd w:val="0"/>
              <w:spacing w:before="40" w:after="40"/>
              <w:rPr>
                <w:rFonts w:ascii="Arial" w:hAnsi="Arial" w:cs="Arial"/>
                <w:color w:val="000000" w:themeColor="text1"/>
                <w:sz w:val="24"/>
                <w:szCs w:val="20"/>
              </w:rPr>
            </w:pPr>
            <w:r w:rsidRPr="00F7035A">
              <w:rPr>
                <w:rFonts w:ascii="Arial" w:hAnsi="Arial" w:cs="Arial"/>
                <w:color w:val="000000" w:themeColor="text1"/>
                <w:sz w:val="24"/>
                <w:szCs w:val="20"/>
              </w:rPr>
              <w:t>The highway infrastructure assets are vital to the economic viability and development of the city</w:t>
            </w:r>
            <w:r>
              <w:rPr>
                <w:rFonts w:ascii="Arial" w:hAnsi="Arial" w:cs="Arial"/>
                <w:color w:val="000000" w:themeColor="text1"/>
                <w:sz w:val="24"/>
                <w:szCs w:val="20"/>
              </w:rPr>
              <w:t xml:space="preserve"> and</w:t>
            </w:r>
            <w:r w:rsidRPr="00F7035A">
              <w:rPr>
                <w:rFonts w:ascii="Arial" w:hAnsi="Arial" w:cs="Arial"/>
                <w:color w:val="000000" w:themeColor="text1"/>
                <w:sz w:val="24"/>
                <w:szCs w:val="20"/>
              </w:rPr>
              <w:t xml:space="preserve"> </w:t>
            </w:r>
            <w:r>
              <w:rPr>
                <w:rFonts w:ascii="Arial" w:hAnsi="Arial" w:cs="Arial"/>
                <w:sz w:val="24"/>
                <w:szCs w:val="20"/>
              </w:rPr>
              <w:t xml:space="preserve">are </w:t>
            </w:r>
            <w:r w:rsidRPr="00F7035A">
              <w:rPr>
                <w:rFonts w:ascii="Arial" w:hAnsi="Arial" w:cs="Arial"/>
                <w:sz w:val="24"/>
                <w:szCs w:val="20"/>
              </w:rPr>
              <w:t xml:space="preserve">the most valuable publicly owned asset, with a replacement value of approximately £2.8billion.  </w:t>
            </w:r>
            <w:r w:rsidRPr="00F7035A">
              <w:rPr>
                <w:rFonts w:ascii="Arial" w:hAnsi="Arial" w:cs="Arial"/>
                <w:color w:val="000000" w:themeColor="text1"/>
                <w:sz w:val="24"/>
                <w:szCs w:val="20"/>
              </w:rPr>
              <w:t xml:space="preserve">The principles of asset management and Whole of Government Accounts valuation identify the estimated replacement value of the highway network.  This document describes how we </w:t>
            </w:r>
            <w:r>
              <w:rPr>
                <w:rFonts w:ascii="Arial" w:hAnsi="Arial" w:cs="Arial"/>
                <w:color w:val="000000" w:themeColor="text1"/>
                <w:sz w:val="24"/>
                <w:szCs w:val="20"/>
              </w:rPr>
              <w:t>calculate</w:t>
            </w:r>
            <w:r w:rsidRPr="00F7035A">
              <w:rPr>
                <w:rFonts w:ascii="Arial" w:hAnsi="Arial" w:cs="Arial"/>
                <w:color w:val="000000" w:themeColor="text1"/>
                <w:sz w:val="24"/>
                <w:szCs w:val="20"/>
              </w:rPr>
              <w:t xml:space="preserve"> </w:t>
            </w:r>
            <w:r>
              <w:rPr>
                <w:rFonts w:ascii="Arial" w:hAnsi="Arial" w:cs="Arial"/>
                <w:color w:val="000000" w:themeColor="text1"/>
                <w:sz w:val="24"/>
                <w:szCs w:val="20"/>
              </w:rPr>
              <w:t xml:space="preserve">our valuation, which in turn provides a platform for </w:t>
            </w:r>
            <w:r w:rsidRPr="00D21CD0">
              <w:rPr>
                <w:rFonts w:ascii="Arial" w:hAnsi="Arial" w:cs="Arial"/>
                <w:color w:val="000000" w:themeColor="text1"/>
                <w:sz w:val="24"/>
                <w:szCs w:val="24"/>
              </w:rPr>
              <w:t>support</w:t>
            </w:r>
            <w:r>
              <w:rPr>
                <w:rFonts w:ascii="Arial" w:hAnsi="Arial" w:cs="Arial"/>
                <w:color w:val="000000" w:themeColor="text1"/>
                <w:sz w:val="24"/>
                <w:szCs w:val="24"/>
              </w:rPr>
              <w:t>ing</w:t>
            </w:r>
            <w:r w:rsidRPr="00D21CD0">
              <w:rPr>
                <w:rFonts w:ascii="Arial" w:hAnsi="Arial" w:cs="Arial"/>
                <w:color w:val="000000" w:themeColor="text1"/>
                <w:sz w:val="24"/>
                <w:szCs w:val="24"/>
              </w:rPr>
              <w:t xml:space="preserve"> investment decisions</w:t>
            </w:r>
            <w:r>
              <w:rPr>
                <w:rFonts w:ascii="Arial" w:hAnsi="Arial" w:cs="Arial"/>
                <w:color w:val="000000" w:themeColor="text1"/>
                <w:sz w:val="24"/>
                <w:szCs w:val="24"/>
              </w:rPr>
              <w:t xml:space="preserve">, substantiating </w:t>
            </w:r>
            <w:r w:rsidRPr="00D21CD0">
              <w:rPr>
                <w:rFonts w:ascii="Arial" w:hAnsi="Arial" w:cs="Arial"/>
                <w:color w:val="000000" w:themeColor="text1"/>
                <w:sz w:val="24"/>
                <w:szCs w:val="24"/>
              </w:rPr>
              <w:t>the need for appropriate and sustainable long term investment</w:t>
            </w:r>
            <w:r>
              <w:rPr>
                <w:rFonts w:ascii="Arial" w:hAnsi="Arial" w:cs="Arial"/>
                <w:color w:val="000000" w:themeColor="text1"/>
                <w:sz w:val="24"/>
                <w:szCs w:val="24"/>
              </w:rPr>
              <w:t xml:space="preserve"> and the opportunity to bid for available funds.</w:t>
            </w:r>
          </w:p>
        </w:tc>
        <w:tc>
          <w:tcPr>
            <w:tcW w:w="1591" w:type="dxa"/>
            <w:vAlign w:val="center"/>
          </w:tcPr>
          <w:p w:rsidR="00FF5623" w:rsidRDefault="00FF5623" w:rsidP="006A7E2B">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In development</w:t>
            </w:r>
          </w:p>
        </w:tc>
        <w:tc>
          <w:tcPr>
            <w:tcW w:w="2235" w:type="dxa"/>
            <w:vAlign w:val="center"/>
          </w:tcPr>
          <w:p w:rsidR="00FF5623" w:rsidRDefault="00FF5623" w:rsidP="00F05C99">
            <w:pPr>
              <w:autoSpaceDE w:val="0"/>
              <w:autoSpaceDN w:val="0"/>
              <w:adjustRightInd w:val="0"/>
              <w:spacing w:before="40" w:after="40"/>
              <w:jc w:val="center"/>
              <w:rPr>
                <w:rFonts w:ascii="Arial" w:hAnsi="Arial" w:cs="Arial"/>
                <w:color w:val="000000" w:themeColor="text1"/>
                <w:sz w:val="24"/>
                <w:szCs w:val="26"/>
              </w:rPr>
            </w:pPr>
            <w:r>
              <w:rPr>
                <w:rFonts w:ascii="Arial" w:hAnsi="Arial" w:cs="Arial"/>
                <w:color w:val="000000" w:themeColor="text1"/>
                <w:sz w:val="24"/>
                <w:szCs w:val="26"/>
              </w:rPr>
              <w:t>No</w:t>
            </w:r>
          </w:p>
        </w:tc>
      </w:tr>
    </w:tbl>
    <w:p w:rsidR="003F1563" w:rsidRPr="008A387D" w:rsidRDefault="003F1563">
      <w:pPr>
        <w:autoSpaceDE w:val="0"/>
        <w:autoSpaceDN w:val="0"/>
        <w:adjustRightInd w:val="0"/>
        <w:spacing w:after="0" w:line="240" w:lineRule="auto"/>
        <w:rPr>
          <w:rFonts w:ascii="Arial" w:hAnsi="Arial" w:cs="Arial"/>
          <w:b/>
          <w:sz w:val="24"/>
          <w:szCs w:val="24"/>
        </w:rPr>
      </w:pPr>
    </w:p>
    <w:sectPr w:rsidR="003F1563" w:rsidRPr="008A387D" w:rsidSect="00780CB2">
      <w:pgSz w:w="16838" w:h="11906" w:orient="landscape"/>
      <w:pgMar w:top="1440" w:right="1276" w:bottom="170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6209" w:rsidRDefault="005B6209" w:rsidP="009730D9">
      <w:pPr>
        <w:spacing w:after="0" w:line="240" w:lineRule="auto"/>
      </w:pPr>
      <w:r>
        <w:separator/>
      </w:r>
    </w:p>
  </w:endnote>
  <w:endnote w:type="continuationSeparator" w:id="0">
    <w:p w:rsidR="005B6209" w:rsidRDefault="005B6209" w:rsidP="00973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9088843"/>
      <w:docPartObj>
        <w:docPartGallery w:val="Page Numbers (Bottom of Page)"/>
        <w:docPartUnique/>
      </w:docPartObj>
    </w:sdtPr>
    <w:sdtEndPr>
      <w:rPr>
        <w:noProof/>
      </w:rPr>
    </w:sdtEndPr>
    <w:sdtContent>
      <w:p w:rsidR="00E0331C" w:rsidRDefault="00E0331C">
        <w:pPr>
          <w:pStyle w:val="Footer"/>
          <w:jc w:val="right"/>
        </w:pPr>
        <w:r>
          <w:fldChar w:fldCharType="begin"/>
        </w:r>
        <w:r>
          <w:instrText xml:space="preserve"> PAGE   \* MERGEFORMAT </w:instrText>
        </w:r>
        <w:r>
          <w:fldChar w:fldCharType="separate"/>
        </w:r>
        <w:r w:rsidR="0065581B">
          <w:rPr>
            <w:noProof/>
          </w:rPr>
          <w:t>1</w:t>
        </w:r>
        <w:r>
          <w:rPr>
            <w:noProof/>
          </w:rPr>
          <w:fldChar w:fldCharType="end"/>
        </w:r>
      </w:p>
    </w:sdtContent>
  </w:sdt>
  <w:p w:rsidR="00E0331C" w:rsidRDefault="00E033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6209" w:rsidRDefault="005B6209" w:rsidP="009730D9">
      <w:pPr>
        <w:spacing w:after="0" w:line="240" w:lineRule="auto"/>
      </w:pPr>
      <w:r>
        <w:separator/>
      </w:r>
    </w:p>
  </w:footnote>
  <w:footnote w:type="continuationSeparator" w:id="0">
    <w:p w:rsidR="005B6209" w:rsidRDefault="005B6209" w:rsidP="009730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C2ED5"/>
    <w:multiLevelType w:val="hybridMultilevel"/>
    <w:tmpl w:val="B0703A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D774F16"/>
    <w:multiLevelType w:val="hybridMultilevel"/>
    <w:tmpl w:val="AD5C0E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EA802E8"/>
    <w:multiLevelType w:val="hybridMultilevel"/>
    <w:tmpl w:val="57F023B2"/>
    <w:lvl w:ilvl="0" w:tplc="CD3ACF02">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AC52F1D"/>
    <w:multiLevelType w:val="hybridMultilevel"/>
    <w:tmpl w:val="32F693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B7F168B"/>
    <w:multiLevelType w:val="hybridMultilevel"/>
    <w:tmpl w:val="F404C1AC"/>
    <w:lvl w:ilvl="0" w:tplc="CD3ACF0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A1737B2"/>
    <w:multiLevelType w:val="hybridMultilevel"/>
    <w:tmpl w:val="B87021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3BF01BB1"/>
    <w:multiLevelType w:val="hybridMultilevel"/>
    <w:tmpl w:val="3A3217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42481708"/>
    <w:multiLevelType w:val="hybridMultilevel"/>
    <w:tmpl w:val="90C43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F425259"/>
    <w:multiLevelType w:val="hybridMultilevel"/>
    <w:tmpl w:val="33E65E84"/>
    <w:lvl w:ilvl="0" w:tplc="F564BBDE">
      <w:start w:val="1"/>
      <w:numFmt w:val="decimal"/>
      <w:lvlText w:val="%1."/>
      <w:lvlJc w:val="left"/>
      <w:pPr>
        <w:ind w:left="360" w:hanging="360"/>
      </w:pPr>
      <w:rPr>
        <w:rFonts w:hint="default"/>
        <w:b/>
        <w:sz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50F223CF"/>
    <w:multiLevelType w:val="hybridMultilevel"/>
    <w:tmpl w:val="C72C8F78"/>
    <w:lvl w:ilvl="0" w:tplc="CD3ACF0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5C6677C"/>
    <w:multiLevelType w:val="hybridMultilevel"/>
    <w:tmpl w:val="979A74E2"/>
    <w:lvl w:ilvl="0" w:tplc="CD3ACF0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8015546"/>
    <w:multiLevelType w:val="hybridMultilevel"/>
    <w:tmpl w:val="4C2ECE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670E5738"/>
    <w:multiLevelType w:val="hybridMultilevel"/>
    <w:tmpl w:val="1DE684FA"/>
    <w:lvl w:ilvl="0" w:tplc="CD3ACF0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7450868"/>
    <w:multiLevelType w:val="hybridMultilevel"/>
    <w:tmpl w:val="812015FA"/>
    <w:lvl w:ilvl="0" w:tplc="CD3ACF02">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6C251543"/>
    <w:multiLevelType w:val="hybridMultilevel"/>
    <w:tmpl w:val="F9E671FC"/>
    <w:lvl w:ilvl="0" w:tplc="CD3ACF02">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6FB00B8A"/>
    <w:multiLevelType w:val="hybridMultilevel"/>
    <w:tmpl w:val="E020B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CE95017"/>
    <w:multiLevelType w:val="hybridMultilevel"/>
    <w:tmpl w:val="C9EE29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6"/>
  </w:num>
  <w:num w:numId="2">
    <w:abstractNumId w:val="3"/>
  </w:num>
  <w:num w:numId="3">
    <w:abstractNumId w:val="0"/>
  </w:num>
  <w:num w:numId="4">
    <w:abstractNumId w:val="1"/>
  </w:num>
  <w:num w:numId="5">
    <w:abstractNumId w:val="11"/>
  </w:num>
  <w:num w:numId="6">
    <w:abstractNumId w:val="15"/>
  </w:num>
  <w:num w:numId="7">
    <w:abstractNumId w:val="6"/>
  </w:num>
  <w:num w:numId="8">
    <w:abstractNumId w:val="7"/>
  </w:num>
  <w:num w:numId="9">
    <w:abstractNumId w:val="4"/>
  </w:num>
  <w:num w:numId="10">
    <w:abstractNumId w:val="14"/>
  </w:num>
  <w:num w:numId="11">
    <w:abstractNumId w:val="13"/>
  </w:num>
  <w:num w:numId="12">
    <w:abstractNumId w:val="9"/>
  </w:num>
  <w:num w:numId="13">
    <w:abstractNumId w:val="10"/>
  </w:num>
  <w:num w:numId="14">
    <w:abstractNumId w:val="2"/>
  </w:num>
  <w:num w:numId="15">
    <w:abstractNumId w:val="12"/>
  </w:num>
  <w:num w:numId="16">
    <w:abstractNumId w:val="8"/>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0D9"/>
    <w:rsid w:val="000037A5"/>
    <w:rsid w:val="00043130"/>
    <w:rsid w:val="000A6601"/>
    <w:rsid w:val="000B4C2B"/>
    <w:rsid w:val="000B53A9"/>
    <w:rsid w:val="000C4348"/>
    <w:rsid w:val="000C7F42"/>
    <w:rsid w:val="000E67FB"/>
    <w:rsid w:val="001250C3"/>
    <w:rsid w:val="00140C8A"/>
    <w:rsid w:val="001635AA"/>
    <w:rsid w:val="001767AA"/>
    <w:rsid w:val="00177B75"/>
    <w:rsid w:val="00183971"/>
    <w:rsid w:val="00193ADA"/>
    <w:rsid w:val="001B010B"/>
    <w:rsid w:val="001B22DC"/>
    <w:rsid w:val="001B6B3B"/>
    <w:rsid w:val="001E395D"/>
    <w:rsid w:val="001E6423"/>
    <w:rsid w:val="001F4AD0"/>
    <w:rsid w:val="00217833"/>
    <w:rsid w:val="002214F6"/>
    <w:rsid w:val="00231C1E"/>
    <w:rsid w:val="00254123"/>
    <w:rsid w:val="00280978"/>
    <w:rsid w:val="002952C1"/>
    <w:rsid w:val="002A5C52"/>
    <w:rsid w:val="002C5BF9"/>
    <w:rsid w:val="002D7A95"/>
    <w:rsid w:val="002F324A"/>
    <w:rsid w:val="00326C16"/>
    <w:rsid w:val="00332EB1"/>
    <w:rsid w:val="003436A5"/>
    <w:rsid w:val="00363B28"/>
    <w:rsid w:val="00375F7D"/>
    <w:rsid w:val="00376C93"/>
    <w:rsid w:val="00382D5F"/>
    <w:rsid w:val="003B2291"/>
    <w:rsid w:val="003B7EB7"/>
    <w:rsid w:val="003C00AA"/>
    <w:rsid w:val="003E0295"/>
    <w:rsid w:val="003F1563"/>
    <w:rsid w:val="003F625D"/>
    <w:rsid w:val="00402F19"/>
    <w:rsid w:val="00403A58"/>
    <w:rsid w:val="00407667"/>
    <w:rsid w:val="00424EBC"/>
    <w:rsid w:val="00425D51"/>
    <w:rsid w:val="0046190A"/>
    <w:rsid w:val="00465E0F"/>
    <w:rsid w:val="00471FF5"/>
    <w:rsid w:val="004847E5"/>
    <w:rsid w:val="004A34BE"/>
    <w:rsid w:val="004C0407"/>
    <w:rsid w:val="004E1831"/>
    <w:rsid w:val="004F119A"/>
    <w:rsid w:val="005009E6"/>
    <w:rsid w:val="005408BF"/>
    <w:rsid w:val="00557BA5"/>
    <w:rsid w:val="00565316"/>
    <w:rsid w:val="0059078D"/>
    <w:rsid w:val="00595C12"/>
    <w:rsid w:val="005A0EBC"/>
    <w:rsid w:val="005A4E82"/>
    <w:rsid w:val="005B6209"/>
    <w:rsid w:val="005B758F"/>
    <w:rsid w:val="005C6764"/>
    <w:rsid w:val="005D4FC6"/>
    <w:rsid w:val="005E5C63"/>
    <w:rsid w:val="00602C5A"/>
    <w:rsid w:val="00604305"/>
    <w:rsid w:val="00610010"/>
    <w:rsid w:val="00625A2A"/>
    <w:rsid w:val="006269C1"/>
    <w:rsid w:val="006367D9"/>
    <w:rsid w:val="006516C7"/>
    <w:rsid w:val="0065581B"/>
    <w:rsid w:val="00665B3F"/>
    <w:rsid w:val="00686813"/>
    <w:rsid w:val="00692E0D"/>
    <w:rsid w:val="006A322F"/>
    <w:rsid w:val="006A7C29"/>
    <w:rsid w:val="006D0763"/>
    <w:rsid w:val="0077656C"/>
    <w:rsid w:val="00780910"/>
    <w:rsid w:val="00780CB2"/>
    <w:rsid w:val="007C5CB6"/>
    <w:rsid w:val="007C7F33"/>
    <w:rsid w:val="007D569C"/>
    <w:rsid w:val="00814773"/>
    <w:rsid w:val="00854F61"/>
    <w:rsid w:val="00866568"/>
    <w:rsid w:val="00885618"/>
    <w:rsid w:val="00893E37"/>
    <w:rsid w:val="008A387D"/>
    <w:rsid w:val="008B5441"/>
    <w:rsid w:val="008C08E3"/>
    <w:rsid w:val="008C592E"/>
    <w:rsid w:val="008E66FB"/>
    <w:rsid w:val="008E6ED5"/>
    <w:rsid w:val="008F4879"/>
    <w:rsid w:val="0092546F"/>
    <w:rsid w:val="00962219"/>
    <w:rsid w:val="009730D9"/>
    <w:rsid w:val="009737DD"/>
    <w:rsid w:val="009923AC"/>
    <w:rsid w:val="00994D9C"/>
    <w:rsid w:val="009A3556"/>
    <w:rsid w:val="009B20D0"/>
    <w:rsid w:val="009C2C63"/>
    <w:rsid w:val="009D081F"/>
    <w:rsid w:val="009D2A26"/>
    <w:rsid w:val="009E48C5"/>
    <w:rsid w:val="00A11148"/>
    <w:rsid w:val="00A14F7C"/>
    <w:rsid w:val="00A21844"/>
    <w:rsid w:val="00A246FF"/>
    <w:rsid w:val="00A36D18"/>
    <w:rsid w:val="00A4484C"/>
    <w:rsid w:val="00A555C6"/>
    <w:rsid w:val="00A811AA"/>
    <w:rsid w:val="00AB039E"/>
    <w:rsid w:val="00AB2EA5"/>
    <w:rsid w:val="00AC076D"/>
    <w:rsid w:val="00AC1DFB"/>
    <w:rsid w:val="00AC4E56"/>
    <w:rsid w:val="00AD4A50"/>
    <w:rsid w:val="00B16FC6"/>
    <w:rsid w:val="00B2240A"/>
    <w:rsid w:val="00B251CC"/>
    <w:rsid w:val="00B2586D"/>
    <w:rsid w:val="00B34C86"/>
    <w:rsid w:val="00B60429"/>
    <w:rsid w:val="00B676AD"/>
    <w:rsid w:val="00B73BA6"/>
    <w:rsid w:val="00B764F8"/>
    <w:rsid w:val="00B80816"/>
    <w:rsid w:val="00B85814"/>
    <w:rsid w:val="00B9325B"/>
    <w:rsid w:val="00B97CF2"/>
    <w:rsid w:val="00BA4F64"/>
    <w:rsid w:val="00BF5093"/>
    <w:rsid w:val="00C26E66"/>
    <w:rsid w:val="00C274B9"/>
    <w:rsid w:val="00C51117"/>
    <w:rsid w:val="00C6128F"/>
    <w:rsid w:val="00C618B7"/>
    <w:rsid w:val="00C76768"/>
    <w:rsid w:val="00CA294F"/>
    <w:rsid w:val="00CE7F78"/>
    <w:rsid w:val="00D2033E"/>
    <w:rsid w:val="00D20C86"/>
    <w:rsid w:val="00D21CD0"/>
    <w:rsid w:val="00D22A1E"/>
    <w:rsid w:val="00D246D5"/>
    <w:rsid w:val="00D74E4A"/>
    <w:rsid w:val="00D75F75"/>
    <w:rsid w:val="00D81A45"/>
    <w:rsid w:val="00D86702"/>
    <w:rsid w:val="00DA0A71"/>
    <w:rsid w:val="00DA2358"/>
    <w:rsid w:val="00DA3A6C"/>
    <w:rsid w:val="00DB128F"/>
    <w:rsid w:val="00DB7C45"/>
    <w:rsid w:val="00DC36B0"/>
    <w:rsid w:val="00DD1AEF"/>
    <w:rsid w:val="00DE20DF"/>
    <w:rsid w:val="00E0331C"/>
    <w:rsid w:val="00E10FE2"/>
    <w:rsid w:val="00E3179D"/>
    <w:rsid w:val="00E55B99"/>
    <w:rsid w:val="00E6660D"/>
    <w:rsid w:val="00E72843"/>
    <w:rsid w:val="00E83891"/>
    <w:rsid w:val="00E83C65"/>
    <w:rsid w:val="00E874FE"/>
    <w:rsid w:val="00E87D39"/>
    <w:rsid w:val="00ED13F7"/>
    <w:rsid w:val="00EF5A6F"/>
    <w:rsid w:val="00F22904"/>
    <w:rsid w:val="00F30DBC"/>
    <w:rsid w:val="00F57EB2"/>
    <w:rsid w:val="00F66404"/>
    <w:rsid w:val="00F7035A"/>
    <w:rsid w:val="00FA43BF"/>
    <w:rsid w:val="00FD22EB"/>
    <w:rsid w:val="00FE2B22"/>
    <w:rsid w:val="00FE2F85"/>
    <w:rsid w:val="00FF5623"/>
    <w:rsid w:val="00FF65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A58"/>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30D9"/>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9730D9"/>
  </w:style>
  <w:style w:type="paragraph" w:styleId="Footer">
    <w:name w:val="footer"/>
    <w:basedOn w:val="Normal"/>
    <w:link w:val="FooterChar"/>
    <w:uiPriority w:val="99"/>
    <w:unhideWhenUsed/>
    <w:rsid w:val="009730D9"/>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9730D9"/>
  </w:style>
  <w:style w:type="paragraph" w:styleId="BalloonText">
    <w:name w:val="Balloon Text"/>
    <w:basedOn w:val="Normal"/>
    <w:link w:val="BalloonTextChar"/>
    <w:uiPriority w:val="99"/>
    <w:semiHidden/>
    <w:unhideWhenUsed/>
    <w:rsid w:val="009730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0D9"/>
    <w:rPr>
      <w:rFonts w:ascii="Tahoma" w:hAnsi="Tahoma" w:cs="Tahoma"/>
      <w:sz w:val="16"/>
      <w:szCs w:val="16"/>
    </w:rPr>
  </w:style>
  <w:style w:type="table" w:styleId="TableGrid">
    <w:name w:val="Table Grid"/>
    <w:basedOn w:val="TableNormal"/>
    <w:uiPriority w:val="59"/>
    <w:rsid w:val="001F4A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3179D"/>
    <w:rPr>
      <w:color w:val="0000FF" w:themeColor="hyperlink"/>
      <w:u w:val="single"/>
    </w:rPr>
  </w:style>
  <w:style w:type="paragraph" w:styleId="ListParagraph">
    <w:name w:val="List Paragraph"/>
    <w:basedOn w:val="Normal"/>
    <w:uiPriority w:val="34"/>
    <w:qFormat/>
    <w:rsid w:val="00E3179D"/>
    <w:pPr>
      <w:ind w:left="720"/>
      <w:contextualSpacing/>
    </w:pPr>
  </w:style>
  <w:style w:type="paragraph" w:customStyle="1" w:styleId="Default">
    <w:name w:val="Default"/>
    <w:rsid w:val="007C5CB6"/>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403A58"/>
    <w:pPr>
      <w:spacing w:before="100" w:beforeAutospacing="1" w:after="100" w:afterAutospacing="1" w:line="240" w:lineRule="auto"/>
    </w:pPr>
    <w:rPr>
      <w:rFonts w:ascii="Times New Roman" w:eastAsia="Times New Roman" w:hAnsi="Times New Roman"/>
      <w:sz w:val="24"/>
      <w:szCs w:val="24"/>
      <w:lang w:eastAsia="en-GB"/>
    </w:rPr>
  </w:style>
  <w:style w:type="character" w:styleId="CommentReference">
    <w:name w:val="annotation reference"/>
    <w:basedOn w:val="DefaultParagraphFont"/>
    <w:uiPriority w:val="99"/>
    <w:semiHidden/>
    <w:unhideWhenUsed/>
    <w:rsid w:val="000037A5"/>
    <w:rPr>
      <w:sz w:val="16"/>
      <w:szCs w:val="16"/>
    </w:rPr>
  </w:style>
  <w:style w:type="paragraph" w:styleId="CommentText">
    <w:name w:val="annotation text"/>
    <w:basedOn w:val="Normal"/>
    <w:link w:val="CommentTextChar"/>
    <w:uiPriority w:val="99"/>
    <w:semiHidden/>
    <w:unhideWhenUsed/>
    <w:rsid w:val="000037A5"/>
    <w:pPr>
      <w:spacing w:line="240" w:lineRule="auto"/>
    </w:pPr>
    <w:rPr>
      <w:sz w:val="20"/>
      <w:szCs w:val="20"/>
    </w:rPr>
  </w:style>
  <w:style w:type="character" w:customStyle="1" w:styleId="CommentTextChar">
    <w:name w:val="Comment Text Char"/>
    <w:basedOn w:val="DefaultParagraphFont"/>
    <w:link w:val="CommentText"/>
    <w:uiPriority w:val="99"/>
    <w:semiHidden/>
    <w:rsid w:val="000037A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037A5"/>
    <w:rPr>
      <w:b/>
      <w:bCs/>
    </w:rPr>
  </w:style>
  <w:style w:type="character" w:customStyle="1" w:styleId="CommentSubjectChar">
    <w:name w:val="Comment Subject Char"/>
    <w:basedOn w:val="CommentTextChar"/>
    <w:link w:val="CommentSubject"/>
    <w:uiPriority w:val="99"/>
    <w:semiHidden/>
    <w:rsid w:val="000037A5"/>
    <w:rPr>
      <w:rFonts w:ascii="Calibri" w:eastAsia="Calibri"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A58"/>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30D9"/>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9730D9"/>
  </w:style>
  <w:style w:type="paragraph" w:styleId="Footer">
    <w:name w:val="footer"/>
    <w:basedOn w:val="Normal"/>
    <w:link w:val="FooterChar"/>
    <w:uiPriority w:val="99"/>
    <w:unhideWhenUsed/>
    <w:rsid w:val="009730D9"/>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9730D9"/>
  </w:style>
  <w:style w:type="paragraph" w:styleId="BalloonText">
    <w:name w:val="Balloon Text"/>
    <w:basedOn w:val="Normal"/>
    <w:link w:val="BalloonTextChar"/>
    <w:uiPriority w:val="99"/>
    <w:semiHidden/>
    <w:unhideWhenUsed/>
    <w:rsid w:val="009730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0D9"/>
    <w:rPr>
      <w:rFonts w:ascii="Tahoma" w:hAnsi="Tahoma" w:cs="Tahoma"/>
      <w:sz w:val="16"/>
      <w:szCs w:val="16"/>
    </w:rPr>
  </w:style>
  <w:style w:type="table" w:styleId="TableGrid">
    <w:name w:val="Table Grid"/>
    <w:basedOn w:val="TableNormal"/>
    <w:uiPriority w:val="59"/>
    <w:rsid w:val="001F4A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3179D"/>
    <w:rPr>
      <w:color w:val="0000FF" w:themeColor="hyperlink"/>
      <w:u w:val="single"/>
    </w:rPr>
  </w:style>
  <w:style w:type="paragraph" w:styleId="ListParagraph">
    <w:name w:val="List Paragraph"/>
    <w:basedOn w:val="Normal"/>
    <w:uiPriority w:val="34"/>
    <w:qFormat/>
    <w:rsid w:val="00E3179D"/>
    <w:pPr>
      <w:ind w:left="720"/>
      <w:contextualSpacing/>
    </w:pPr>
  </w:style>
  <w:style w:type="paragraph" w:customStyle="1" w:styleId="Default">
    <w:name w:val="Default"/>
    <w:rsid w:val="007C5CB6"/>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403A58"/>
    <w:pPr>
      <w:spacing w:before="100" w:beforeAutospacing="1" w:after="100" w:afterAutospacing="1" w:line="240" w:lineRule="auto"/>
    </w:pPr>
    <w:rPr>
      <w:rFonts w:ascii="Times New Roman" w:eastAsia="Times New Roman" w:hAnsi="Times New Roman"/>
      <w:sz w:val="24"/>
      <w:szCs w:val="24"/>
      <w:lang w:eastAsia="en-GB"/>
    </w:rPr>
  </w:style>
  <w:style w:type="character" w:styleId="CommentReference">
    <w:name w:val="annotation reference"/>
    <w:basedOn w:val="DefaultParagraphFont"/>
    <w:uiPriority w:val="99"/>
    <w:semiHidden/>
    <w:unhideWhenUsed/>
    <w:rsid w:val="000037A5"/>
    <w:rPr>
      <w:sz w:val="16"/>
      <w:szCs w:val="16"/>
    </w:rPr>
  </w:style>
  <w:style w:type="paragraph" w:styleId="CommentText">
    <w:name w:val="annotation text"/>
    <w:basedOn w:val="Normal"/>
    <w:link w:val="CommentTextChar"/>
    <w:uiPriority w:val="99"/>
    <w:semiHidden/>
    <w:unhideWhenUsed/>
    <w:rsid w:val="000037A5"/>
    <w:pPr>
      <w:spacing w:line="240" w:lineRule="auto"/>
    </w:pPr>
    <w:rPr>
      <w:sz w:val="20"/>
      <w:szCs w:val="20"/>
    </w:rPr>
  </w:style>
  <w:style w:type="character" w:customStyle="1" w:styleId="CommentTextChar">
    <w:name w:val="Comment Text Char"/>
    <w:basedOn w:val="DefaultParagraphFont"/>
    <w:link w:val="CommentText"/>
    <w:uiPriority w:val="99"/>
    <w:semiHidden/>
    <w:rsid w:val="000037A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037A5"/>
    <w:rPr>
      <w:b/>
      <w:bCs/>
    </w:rPr>
  </w:style>
  <w:style w:type="character" w:customStyle="1" w:styleId="CommentSubjectChar">
    <w:name w:val="Comment Subject Char"/>
    <w:basedOn w:val="CommentTextChar"/>
    <w:link w:val="CommentSubject"/>
    <w:uiPriority w:val="99"/>
    <w:semiHidden/>
    <w:rsid w:val="000037A5"/>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47158">
      <w:bodyDiv w:val="1"/>
      <w:marLeft w:val="0"/>
      <w:marRight w:val="0"/>
      <w:marTop w:val="0"/>
      <w:marBottom w:val="0"/>
      <w:divBdr>
        <w:top w:val="none" w:sz="0" w:space="0" w:color="auto"/>
        <w:left w:val="none" w:sz="0" w:space="0" w:color="auto"/>
        <w:bottom w:val="none" w:sz="0" w:space="0" w:color="auto"/>
        <w:right w:val="none" w:sz="0" w:space="0" w:color="auto"/>
      </w:divBdr>
    </w:div>
    <w:div w:id="675302649">
      <w:bodyDiv w:val="1"/>
      <w:marLeft w:val="0"/>
      <w:marRight w:val="0"/>
      <w:marTop w:val="0"/>
      <w:marBottom w:val="0"/>
      <w:divBdr>
        <w:top w:val="none" w:sz="0" w:space="0" w:color="auto"/>
        <w:left w:val="none" w:sz="0" w:space="0" w:color="auto"/>
        <w:bottom w:val="none" w:sz="0" w:space="0" w:color="auto"/>
        <w:right w:val="none" w:sz="0" w:space="0" w:color="auto"/>
      </w:divBdr>
    </w:div>
    <w:div w:id="684869640">
      <w:bodyDiv w:val="1"/>
      <w:marLeft w:val="0"/>
      <w:marRight w:val="0"/>
      <w:marTop w:val="0"/>
      <w:marBottom w:val="0"/>
      <w:divBdr>
        <w:top w:val="none" w:sz="0" w:space="0" w:color="auto"/>
        <w:left w:val="none" w:sz="0" w:space="0" w:color="auto"/>
        <w:bottom w:val="none" w:sz="0" w:space="0" w:color="auto"/>
        <w:right w:val="none" w:sz="0" w:space="0" w:color="auto"/>
      </w:divBdr>
      <w:divsChild>
        <w:div w:id="878517191">
          <w:marLeft w:val="0"/>
          <w:marRight w:val="0"/>
          <w:marTop w:val="0"/>
          <w:marBottom w:val="0"/>
          <w:divBdr>
            <w:top w:val="none" w:sz="0" w:space="0" w:color="auto"/>
            <w:left w:val="none" w:sz="0" w:space="0" w:color="auto"/>
            <w:bottom w:val="none" w:sz="0" w:space="0" w:color="auto"/>
            <w:right w:val="none" w:sz="0" w:space="0" w:color="auto"/>
          </w:divBdr>
          <w:divsChild>
            <w:div w:id="1603025675">
              <w:marLeft w:val="0"/>
              <w:marRight w:val="0"/>
              <w:marTop w:val="0"/>
              <w:marBottom w:val="0"/>
              <w:divBdr>
                <w:top w:val="none" w:sz="0" w:space="0" w:color="auto"/>
                <w:left w:val="none" w:sz="0" w:space="0" w:color="auto"/>
                <w:bottom w:val="none" w:sz="0" w:space="0" w:color="auto"/>
                <w:right w:val="none" w:sz="0" w:space="0" w:color="auto"/>
              </w:divBdr>
              <w:divsChild>
                <w:div w:id="401370876">
                  <w:marLeft w:val="0"/>
                  <w:marRight w:val="0"/>
                  <w:marTop w:val="0"/>
                  <w:marBottom w:val="0"/>
                  <w:divBdr>
                    <w:top w:val="none" w:sz="0" w:space="0" w:color="auto"/>
                    <w:left w:val="none" w:sz="0" w:space="0" w:color="auto"/>
                    <w:bottom w:val="none" w:sz="0" w:space="0" w:color="auto"/>
                    <w:right w:val="none" w:sz="0" w:space="0" w:color="auto"/>
                  </w:divBdr>
                  <w:divsChild>
                    <w:div w:id="91319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ully.boden@derby.gov.uk" TargetMode="Externa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FE875-86D3-4CA6-97DE-B91177E63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2963</Words>
  <Characters>16890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Derby City Council</Company>
  <LinksUpToDate>false</LinksUpToDate>
  <CharactersWithSpaces>19814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 DCC User</dc:creator>
  <cp:lastModifiedBy>Boden, Kully</cp:lastModifiedBy>
  <cp:revision>3</cp:revision>
  <cp:lastPrinted>2018-06-19T12:58:00Z</cp:lastPrinted>
  <dcterms:created xsi:type="dcterms:W3CDTF">2018-08-31T17:08:00Z</dcterms:created>
  <dcterms:modified xsi:type="dcterms:W3CDTF">2018-09-27T15:12:00Z</dcterms:modified>
</cp:coreProperties>
</file>